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76b6" w14:paraId="6bd76b6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61E7C">
        <w:rPr>
          <w:rFonts w:hAnsi="Times New Roman" w:ascii="Times New Roman"/>
          <w:szCs w:val="24"/>
        </w:rPr>
        <w:t>6126/16</w:t>
      </w:r>
      <w:r w:rsidR="00682422">
        <w:rPr>
          <w:rFonts w:hAnsi="Times New Roman" w:ascii="Times New Roman"/>
          <w:szCs w:val="24"/>
        </w:rPr>
        <w:t>-38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561E7C">
        <w:rPr>
          <w:color w:val="000000"/>
          <w:szCs w:val="24"/>
        </w:rPr>
        <w:t>PROXIMUS-PROMET d.o.o., Zagreb, Stražnjički put, I. odvojak 6, OIB: 10009170481</w:t>
      </w:r>
      <w:r w:rsidR="00561E7C">
        <w:rPr>
          <w:szCs w:val="24"/>
        </w:rPr>
        <w:t>,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561E7C">
        <w:rPr>
          <w:szCs w:val="24"/>
        </w:rPr>
        <w:t>11</w:t>
      </w:r>
      <w:r w:rsidRPr="003A7F0A">
        <w:rPr>
          <w:szCs w:val="24"/>
        </w:rPr>
        <w:t xml:space="preserve">. </w:t>
      </w:r>
      <w:r w:rsidR="00561E7C">
        <w:rPr>
          <w:szCs w:val="24"/>
        </w:rPr>
        <w:t>srpnja</w:t>
      </w:r>
      <w:r w:rsidRPr="003A7F0A">
        <w:rPr>
          <w:szCs w:val="24"/>
        </w:rPr>
        <w:t xml:space="preserve"> 2018.</w:t>
      </w:r>
      <w:r w:rsidR="001B4FB0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561E7C">
        <w:rPr>
          <w:rFonts w:hAnsi="Times New Roman" w:ascii="Times New Roman"/>
          <w:szCs w:val="24"/>
        </w:rPr>
        <w:t>6126/16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561E7C">
        <w:rPr>
          <w:rFonts w:hAnsi="Times New Roman" w:ascii="Times New Roman"/>
          <w:color w:val="000000"/>
          <w:szCs w:val="24"/>
        </w:rPr>
        <w:t>PROXIMUS-PROMET d.o.o., Zagreb, Stražnjički put, I. odvojak 6, OIB: 10009170481</w:t>
      </w:r>
      <w:r>
        <w:rPr>
          <w:rFonts w:hAnsi="Times New Roman" w:ascii="Times New Roman"/>
          <w:szCs w:val="24"/>
        </w:rPr>
        <w:t>, 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0E76A5" w:rsidRPr="000E76A5">
        <w:rPr>
          <w:rFonts w:hAnsi="Times New Roman" w:ascii="Times New Roman"/>
          <w:szCs w:val="24"/>
        </w:rPr>
        <w:t>Nada Reljić, Slavonski Brod, Naselje A</w:t>
      </w:r>
      <w:r w:rsidR="000E76A5">
        <w:rPr>
          <w:rFonts w:hAnsi="Times New Roman" w:ascii="Times New Roman"/>
          <w:szCs w:val="24"/>
        </w:rPr>
        <w:t>. Hebranga 7/9, OIB 63776354688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C04849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0E76A5" w:rsidRPr="000E76A5">
        <w:rPr>
          <w:rFonts w:hAnsi="Times New Roman" w:ascii="Times New Roman"/>
          <w:szCs w:val="24"/>
        </w:rPr>
        <w:t>Nada Reljić, Slavonski Brod, Naselje A</w:t>
      </w:r>
      <w:r w:rsidR="000E76A5">
        <w:rPr>
          <w:rFonts w:hAnsi="Times New Roman" w:ascii="Times New Roman"/>
          <w:szCs w:val="24"/>
        </w:rPr>
        <w:t>. Hebranga 7/9, OIB 63776354688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2E6445">
        <w:rPr>
          <w:rFonts w:hAnsi="Times New Roman" w:ascii="Times New Roman"/>
          <w:szCs w:val="24"/>
        </w:rPr>
        <w:t>HR2324020063103209549.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2E6445">
        <w:rPr>
          <w:rFonts w:hAnsi="Times New Roman" w:ascii="Times New Roman"/>
          <w:color w:val="000000"/>
          <w:szCs w:val="24"/>
        </w:rPr>
        <w:t>PROXIMUS-PROMET d.o.o., Zagreb, Stražnjički put, I. odvojak 6, OIB: 10009170481</w:t>
      </w:r>
      <w:r>
        <w:rPr>
          <w:rFonts w:hAnsi="Times New Roman" w:ascii="Times New Roman"/>
          <w:szCs w:val="24"/>
        </w:rPr>
        <w:t>, Rješenjem ovog suda br. St-</w:t>
      </w:r>
      <w:r w:rsidR="002E6445">
        <w:rPr>
          <w:rFonts w:hAnsi="Times New Roman" w:ascii="Times New Roman"/>
          <w:szCs w:val="24"/>
        </w:rPr>
        <w:t>6126</w:t>
      </w:r>
      <w:r>
        <w:rPr>
          <w:rFonts w:hAnsi="Times New Roman" w:ascii="Times New Roman"/>
          <w:szCs w:val="24"/>
        </w:rPr>
        <w:t>/</w:t>
      </w:r>
      <w:r w:rsidR="002E6445">
        <w:rPr>
          <w:rFonts w:hAnsi="Times New Roman" w:ascii="Times New Roman"/>
          <w:szCs w:val="24"/>
        </w:rPr>
        <w:t>16</w:t>
      </w:r>
      <w:r w:rsidR="00F73E44">
        <w:rPr>
          <w:rFonts w:hAnsi="Times New Roman" w:ascii="Times New Roman"/>
          <w:szCs w:val="24"/>
        </w:rPr>
        <w:t xml:space="preserve"> od </w:t>
      </w:r>
      <w:r w:rsidR="00BB4D90">
        <w:rPr>
          <w:rFonts w:hAnsi="Times New Roman" w:ascii="Times New Roman"/>
          <w:szCs w:val="24"/>
        </w:rPr>
        <w:t>2</w:t>
      </w:r>
      <w:r w:rsidR="002E6445">
        <w:rPr>
          <w:rFonts w:hAnsi="Times New Roman" w:ascii="Times New Roman"/>
          <w:szCs w:val="24"/>
        </w:rPr>
        <w:t>0</w:t>
      </w:r>
      <w:r w:rsidRPr="003A7F0A">
        <w:rPr>
          <w:rFonts w:hAnsi="Times New Roman" w:ascii="Times New Roman"/>
          <w:szCs w:val="24"/>
        </w:rPr>
        <w:t xml:space="preserve">. </w:t>
      </w:r>
      <w:r w:rsidR="002E6445">
        <w:rPr>
          <w:rFonts w:hAnsi="Times New Roman" w:ascii="Times New Roman"/>
          <w:szCs w:val="24"/>
        </w:rPr>
        <w:t>listopada</w:t>
      </w:r>
      <w:r w:rsidR="003A7F0A" w:rsidRPr="003A7F0A">
        <w:rPr>
          <w:rFonts w:hAnsi="Times New Roman" w:ascii="Times New Roman"/>
          <w:szCs w:val="24"/>
        </w:rPr>
        <w:t xml:space="preserve">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2E6445" w:rsidRPr="000E76A5">
        <w:rPr>
          <w:rFonts w:hAnsi="Times New Roman" w:ascii="Times New Roman"/>
          <w:szCs w:val="24"/>
        </w:rPr>
        <w:t>Nada Reljić, Slavonski Brod, Naselje A</w:t>
      </w:r>
      <w:r w:rsidR="002E6445">
        <w:rPr>
          <w:rFonts w:hAnsi="Times New Roman" w:ascii="Times New Roman"/>
          <w:szCs w:val="24"/>
        </w:rPr>
        <w:t>. Hebranga 7/9, OIB 63776354688.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B201B6">
        <w:rPr>
          <w:rFonts w:hAnsi="Times New Roman" w:ascii="Times New Roman"/>
          <w:szCs w:val="24"/>
        </w:rPr>
        <w:t>11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B201B6">
        <w:rPr>
          <w:rFonts w:hAnsi="Times New Roman" w:ascii="Times New Roman"/>
          <w:szCs w:val="24"/>
        </w:rPr>
        <w:t>srpnja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682422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682422" w:rsidP="00682422" w:rsidR="00682422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82422" w:rsidP="00682422" w:rsidR="00682422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82422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2E6445">
      <w:rPr>
        <w:rFonts w:hAnsi="Times New Roman" w:ascii="Times New Roman"/>
        <w:szCs w:val="24"/>
      </w:rPr>
      <w:t>6126/16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E76A5"/>
    <w:rsid w:val="000F527E"/>
    <w:rsid w:val="000F5B99"/>
    <w:rsid w:val="0011238A"/>
    <w:rsid w:val="00187F07"/>
    <w:rsid w:val="001B4FB0"/>
    <w:rsid w:val="001F5EE9"/>
    <w:rsid w:val="001F6333"/>
    <w:rsid w:val="00222E37"/>
    <w:rsid w:val="002564EF"/>
    <w:rsid w:val="002A0D6F"/>
    <w:rsid w:val="002C146D"/>
    <w:rsid w:val="002E6445"/>
    <w:rsid w:val="00331AD6"/>
    <w:rsid w:val="00340F9E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2D3F"/>
    <w:rsid w:val="00495B2E"/>
    <w:rsid w:val="004D1F4D"/>
    <w:rsid w:val="004D6D49"/>
    <w:rsid w:val="00516C8F"/>
    <w:rsid w:val="0055686E"/>
    <w:rsid w:val="00561E7C"/>
    <w:rsid w:val="00585A5E"/>
    <w:rsid w:val="005C6417"/>
    <w:rsid w:val="00627D4C"/>
    <w:rsid w:val="0064618D"/>
    <w:rsid w:val="00682422"/>
    <w:rsid w:val="006977E0"/>
    <w:rsid w:val="006B61A1"/>
    <w:rsid w:val="006C3EA5"/>
    <w:rsid w:val="006F5397"/>
    <w:rsid w:val="00745A37"/>
    <w:rsid w:val="0077118F"/>
    <w:rsid w:val="008402D9"/>
    <w:rsid w:val="008630B4"/>
    <w:rsid w:val="00873610"/>
    <w:rsid w:val="008D0921"/>
    <w:rsid w:val="00994798"/>
    <w:rsid w:val="009A745E"/>
    <w:rsid w:val="009F466E"/>
    <w:rsid w:val="00A05170"/>
    <w:rsid w:val="00A82CC7"/>
    <w:rsid w:val="00AB2D53"/>
    <w:rsid w:val="00AB4468"/>
    <w:rsid w:val="00AC1C53"/>
    <w:rsid w:val="00AE7E6B"/>
    <w:rsid w:val="00AF0414"/>
    <w:rsid w:val="00B201B6"/>
    <w:rsid w:val="00B22D6E"/>
    <w:rsid w:val="00B66B0C"/>
    <w:rsid w:val="00B86001"/>
    <w:rsid w:val="00BB3BB9"/>
    <w:rsid w:val="00BB4D90"/>
    <w:rsid w:val="00BE3772"/>
    <w:rsid w:val="00C03F33"/>
    <w:rsid w:val="00C04849"/>
    <w:rsid w:val="00C05C8D"/>
    <w:rsid w:val="00C97F07"/>
    <w:rsid w:val="00CE1771"/>
    <w:rsid w:val="00CF26DA"/>
    <w:rsid w:val="00D0226F"/>
    <w:rsid w:val="00DB207C"/>
    <w:rsid w:val="00DD6304"/>
    <w:rsid w:val="00DE05C9"/>
    <w:rsid w:val="00E22D62"/>
    <w:rsid w:val="00E33188"/>
    <w:rsid w:val="00E41DA8"/>
    <w:rsid w:val="00E422CB"/>
    <w:rsid w:val="00E72A46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2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4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4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4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4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82422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82422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2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4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4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4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4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82422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82422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St-6126/2016-38</izvorni_sadrzaj>
    <derivirana_varijabla naziv="DomainObject.Oznaka_1">St-6126/2016-38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6126</izvorni_sadrzaj>
    <derivirana_varijabla naziv="DomainObject.Predmet.Broj_1">6126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St-6126/2016</izvorni_sadrzaj>
    <derivirana_varijabla naziv="DomainObject.Predmet.OznakaBroj_1">St-6126/2016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PROXIMUS-PROMET d.o.o. zastupanog po punomoćniku Antonije Čabraja</izvorni_sadrzaj>
    <derivirana_varijabla naziv="DomainObject.Predmet.ProtustrankaFormated_1">  PROXIMUS-PROMET d.o.o. zastupanog po punomoćniku Antonije Čabraja</derivirana_varijabla>
  </DomainObject.Predmet.ProtustrankaFormated>
  <DomainObject.Predmet.ProtustrankaFormatedOIB>
    <izvorni_sadrzaj>  PROXIMUS-PROMET d.o.o., OIB 10009170481 zastupanog po punomoćniku Antonije Čabraja</izvorni_sadrzaj>
    <derivirana_varijabla naziv="DomainObject.Predmet.ProtustrankaFormatedOIB_1">  PROXIMUS-PROMET d.o.o., OIB 10009170481 zastupanog po punomoćniku Antonije Čabraja</derivirana_varijabla>
  </DomainObject.Predmet.ProtustrankaFormatedOIB>
  <DomainObject.Predmet.ProtustrankaFormatedWithAdress>
    <izvorni_sadrzaj> PROXIMUS-PROMET d.o.o., Stražnjički put, I. odvojak 6, 10000 Zagreb zastupanog po punomoćniku Antonije Čabraja</izvorni_sadrzaj>
    <derivirana_varijabla naziv="DomainObject.Predmet.ProtustrankaFormatedWithAdress_1"> PROXIMUS-PROMET d.o.o., Stražnjički put, I. odvojak 6, 10000 Zagreb zastupanog po punomoćniku Antonije Čabraja</derivirana_varijabla>
  </DomainObject.Predmet.ProtustrankaFormatedWithAdress>
  <DomainObject.Predmet.ProtustrankaFormatedWithAdressOIB>
    <izvorni_sadrzaj> PROXIMUS-PROMET d.o.o., OIB 10009170481, Stražnjički put, I. odvojak 6, 10000 Zagreb zastupanog po punomoćniku Antonije Čabraja</izvorni_sadrzaj>
    <derivirana_varijabla naziv="DomainObject.Predmet.ProtustrankaFormatedWithAdressOIB_1"> PROXIMUS-PROMET d.o.o., OIB 10009170481, Stražnjički put, I. odvojak 6, 10000 Zagreb zastupanog po punomoćniku Antonije Čabraja</derivirana_varijabla>
  </DomainObject.Predmet.ProtustrankaFormatedWithAdressOIB>
  <DomainObject.Predmet.ProtustrankaWithAdress>
    <izvorni_sadrzaj>PROXIMUS-PROMET d.o.o. Stražnjički put, I. odvojak 6, 10000 Zagreb</izvorni_sadrzaj>
    <derivirana_varijabla naziv="DomainObject.Predmet.ProtustrankaWithAdress_1">PROXIMUS-PROMET d.o.o. Stražnjički put, I. odvojak 6, 10000 Zagreb</derivirana_varijabla>
  </DomainObject.Predmet.ProtustrankaWithAdress>
  <DomainObject.Predmet.ProtustrankaWithAdressOIB>
    <izvorni_sadrzaj>PROXIMUS-PROMET d.o.o., OIB 10009170481, Stražnjički put, I. odvojak 6, 10000 Zagreb</izvorni_sadrzaj>
    <derivirana_varijabla naziv="DomainObject.Predmet.ProtustrankaWithAdressOIB_1">PROXIMUS-PROMET d.o.o., OIB 10009170481, Stražnjički put, I. odvojak 6, 10000 Zagreb</derivirana_varijabla>
  </DomainObject.Predmet.ProtustrankaWithAdressOIB>
  <DomainObject.Predmet.ProtustrankaNazivFormated>
    <izvorni_sadrzaj>PROXIMUS-PROMET d.o.o.</izvorni_sadrzaj>
    <derivirana_varijabla naziv="DomainObject.Predmet.ProtustrankaNazivFormated_1">PROXIMUS-PROMET d.o.o.</derivirana_varijabla>
  </DomainObject.Predmet.ProtustrankaNazivFormated>
  <DomainObject.Predmet.ProtustrankaNazivFormatedOIB>
    <izvorni_sadrzaj>PROXIMUS-PROMET d.o.o., OIB 10009170481</izvorni_sadrzaj>
    <derivirana_varijabla naziv="DomainObject.Predmet.ProtustrankaNazivFormatedOIB_1">PROXIMUS-PROMET d.o.o., OIB 10009170481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PROXIMUS-PROMET d.o.o. zastupanog po punomoćniku Antonije Čabraja</item>
    </izvorni_sadrzaj>
    <derivirana_varijabla naziv="DomainObject.Predmet.ProtuStrankaListFormated_1">
      <item>PROXIMUS-PROMET d.o.o. zastupanog po punomoćniku Antonije Čabraja</item>
    </derivirana_varijabla>
  </DomainObject.Predmet.ProtuStrankaListFormated>
  <DomainObject.Predmet.ProtuStrankaListFormatedOIB>
    <izvorni_sadrzaj>
      <item>PROXIMUS-PROMET d.o.o., OIB 10009170481 zastupanog po punomoćniku Antonije Čabraja</item>
    </izvorni_sadrzaj>
    <derivirana_varijabla naziv="DomainObject.Predmet.ProtuStrankaListFormatedOIB_1">
      <item>PROXIMUS-PROMET d.o.o., OIB 10009170481 zastupanog po punomoćniku Antonije Čabraja</item>
    </derivirana_varijabla>
  </DomainObject.Predmet.ProtuStrankaListFormatedOIB>
  <DomainObject.Predmet.ProtuStrankaListFormatedWithAdress>
    <izvorni_sadrzaj>
      <item>PROXIMUS-PROMET d.o.o., Stražnjički put, I. odvojak 6, 10000 Zagreb zastupanog po punomoćniku Antonije Čabraja</item>
    </izvorni_sadrzaj>
    <derivirana_varijabla naziv="DomainObject.Predmet.ProtuStrankaListFormatedWithAdress_1">
      <item>PROXIMUS-PROMET d.o.o., Stražnjički put, I. odvojak 6, 10000 Zagreb zastupanog po punomoćniku Antonije Čabraja</item>
    </derivirana_varijabla>
  </DomainObject.Predmet.ProtuStrankaListFormatedWithAdress>
  <DomainObject.Predmet.ProtuStrankaListFormatedWithAdressOIB>
    <izvorni_sadrzaj>
      <item>PROXIMUS-PROMET d.o.o., OIB 10009170481, Stražnjički put, I. odvojak 6, 10000 Zagreb zastupanog po punomoćniku Antonije Čabraja</item>
    </izvorni_sadrzaj>
    <derivirana_varijabla naziv="DomainObject.Predmet.ProtuStrankaListFormatedWithAdressOIB_1">
      <item>PROXIMUS-PROMET d.o.o., OIB 10009170481, Stražnjički put, I. odvojak 6, 10000 Zagreb zastupanog po punomoćniku Antonije Čabraja</item>
    </derivirana_varijabla>
  </DomainObject.Predmet.ProtuStrankaListFormatedWithAdressOIB>
  <DomainObject.Predmet.ProtuStrankaListNazivFormated>
    <izvorni_sadrzaj>
      <item>PROXIMUS-PROMET d.o.o.</item>
    </izvorni_sadrzaj>
    <derivirana_varijabla naziv="DomainObject.Predmet.ProtuStrankaListNazivFormated_1">
      <item>PROXIMUS-PROMET d.o.o.</item>
    </derivirana_varijabla>
  </DomainObject.Predmet.ProtuStrankaListNazivFormated>
  <DomainObject.Predmet.ProtuStrankaListNazivFormatedOIB>
    <izvorni_sadrzaj>
      <item>PROXIMUS-PROMET d.o.o., OIB 10009170481</item>
    </izvorni_sadrzaj>
    <derivirana_varijabla naziv="DomainObject.Predmet.ProtuStrankaListNazivFormatedOIB_1">
      <item>PROXIMUS-PROMET d.o.o., OIB 10009170481</item>
    </derivirana_varijabla>
  </DomainObject.Predmet.ProtuStrankaListNazivFormatedOIB>
  <DomainObject.Predmet.OstaliListFormated>
    <izvorni_sadrzaj>
      <item>Antonije Čabraja punomoćnik sudionika u postupku PROXIMUS-PROMET d.o.o.</item>
    </izvorni_sadrzaj>
    <derivirana_varijabla naziv="DomainObject.Predmet.OstaliListFormated_1">
      <item>Antonije Čabraja punomoćnik sudionika u postupku PROXIMUS-PROMET d.o.o.</item>
    </derivirana_varijabla>
  </DomainObject.Predmet.OstaliListFormated>
  <DomainObject.Predmet.OstaliListFormatedOIB>
    <izvorni_sadrzaj>
      <item>Antonije Čabraja, OIB 24942357791 punomoćnik sudionika u postupku PROXIMUS-PROMET d.o.o.</item>
    </izvorni_sadrzaj>
    <derivirana_varijabla naziv="DomainObject.Predmet.OstaliListFormatedOIB_1">
      <item>Antonije Čabraja, OIB 24942357791 punomoćnik sudionika u postupku PROXIMUS-PROMET d.o.o.</item>
    </derivirana_varijabla>
  </DomainObject.Predmet.OstaliListFormatedOIB>
  <DomainObject.Predmet.OstaliListFormatedWithAdress>
    <izvorni_sadrzaj>
      <item>Antonije Čabraja, V. Radnički put  12, 10000 Zagreb punomoćnik sudionika u postupku PROXIMUS-PROMET d.o.o.</item>
    </izvorni_sadrzaj>
    <derivirana_varijabla naziv="DomainObject.Predmet.OstaliListFormatedWithAdress_1">
      <item>Antonije Čabraja, V. Radnički put  12, 10000 Zagreb punomoćnik sudionika u postupku PROXIMUS-PROMET d.o.o.</item>
    </derivirana_varijabla>
  </DomainObject.Predmet.OstaliListFormatedWithAdress>
  <DomainObject.Predmet.OstaliListFormatedWithAdressOIB>
    <izvorni_sadrzaj>
      <item>Antonije Čabraja, OIB 24942357791, V. Radnički put  12, 10000 Zagreb punomoćnik sudionika u postupku PROXIMUS-PROMET d.o.o.</item>
    </izvorni_sadrzaj>
    <derivirana_varijabla naziv="DomainObject.Predmet.OstaliListFormatedWithAdressOIB_1">
      <item>Antonije Čabraja, OIB 24942357791, V. Radnički put  12, 10000 Zagreb punomoćnik sudionika u postupku PROXIMUS-PROMET d.o.o.</item>
    </derivirana_varijabla>
  </DomainObject.Predmet.OstaliListFormatedWithAdressOIB>
  <DomainObject.Predmet.OstaliListNazivFormated>
    <izvorni_sadrzaj>
      <item>Antonije Čabraja</item>
    </izvorni_sadrzaj>
    <derivirana_varijabla naziv="DomainObject.Predmet.OstaliListNazivFormated_1">
      <item>Antonije Čabraja</item>
    </derivirana_varijabla>
  </DomainObject.Predmet.OstaliListNazivFormated>
  <DomainObject.Predmet.OstaliListNazivFormatedOIB>
    <izvorni_sadrzaj>
      <item>Antonije Čabraja, OIB 24942357791</item>
    </izvorni_sadrzaj>
    <derivirana_varijabla naziv="DomainObject.Predmet.OstaliListNazivFormatedOIB_1">
      <item>Antonije Čabraja, OIB 24942357791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St-6126/2016-38</izvorni_sadrzaj>
    <derivirana_varijabla naziv="DomainObject.PoslovniBrojDokumenta_1">St-6126/2016-38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PROXIMUS-PROMET d.o.o.</izvorni_sadrzaj>
    <derivirana_varijabla naziv="DomainObject.Predmet.ProtustrankaIDrugi_1">PROXIMUS-PROMET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PROXIMUS-PROMET d.o.o., OIB 10009170481, Stražnjički put, I. odvojak 6, 10000 Zagreb</izvorni_sadrzaj>
    <derivirana_varijabla naziv="DomainObject.Predmet.ProtustrankaIDrugiAdressOIB_1">PROXIMUS-PROMET d.o.o., OIB 10009170481, Stražnjički put, 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PROXIMUS-PROMET d.o.o.</item>
      <item>FINA Regionalni centar Zagreb</item>
      <item>Antonije Čabraja</item>
    </izvorni_sadrzaj>
    <derivirana_varijabla naziv="DomainObject.Predmet.SudioniciListNaziv_1">
      <item>PROXIMUS-PROMET d.o.o.</item>
      <item>FINA Regionalni centar Zagreb</item>
      <item>Antonije Čabraja</item>
    </derivirana_varijabla>
  </DomainObject.Predmet.SudioniciListNaziv>
  <DomainObject.Predmet.SudioniciListAdressOIB>
    <izvorni_sadrzaj>
      <item>PROXIMUS-PROMET d.o.o., OIB 10009170481, Stražnjički put, I. odvojak 6,10000 Zagreb</item>
      <item>FINA Regionalni centar Zagreb, OIB 85821130368, Trg svibanjskih žrtava 1995. 1,10000 Zagreb</item>
      <item>Antonije Čabraja, OIB 24942357791, V. Radnički put  12,10000 Zagreb</item>
    </izvorni_sadrzaj>
    <derivirana_varijabla naziv="DomainObject.Predmet.SudioniciListAdressOIB_1">
      <item>PROXIMUS-PROMET d.o.o., OIB 10009170481, Stražnjički put, I. odvojak 6,10000 Zagreb</item>
      <item>FINA Regionalni centar Zagreb, OIB 85821130368, Trg svibanjskih žrtava 1995. 1,10000 Zagreb</item>
      <item>Antonije Čabraja, OIB 24942357791, V. Radnički put 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10009170481</item>
      <item>, OIB 85821130368</item>
      <item>, OIB 24942357791</item>
    </izvorni_sadrzaj>
    <derivirana_varijabla naziv="DomainObject.Predmet.SudioniciListNazivOIB_1">
      <item>, OIB 10009170481</item>
      <item>, OIB 85821130368</item>
      <item>, OIB 24942357791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3160</properties:Characters>
  <properties:Lines>81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2018-07-11T13:14:00Z</dcterms:created>
  <dc:creator>Valentina Kranjčić</dc:creator>
  <cp:lastModifiedBy>Monika Grbac</cp:lastModifiedBy>
  <cp:lastPrinted>2018-06-14T10:55:00Z</cp:lastPrinted>
  <dcterms:modified xmlns:xsi="http://www.w3.org/2001/XMLSchema-instance" xsi:type="dcterms:W3CDTF">2018-07-11T13:18:00Z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St-6126/2016-38 / Odluka - Rješenje (st-6126-16.docx)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