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a476" w14:paraId="346a476" w:rsidRDefault="009D68A0" w:rsidP="009D68A0" w:rsidR="009D68A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Default="009D68A0" w:rsidP="009D68A0" w:rsidR="009D68A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D68A0" w:rsidP="009D68A0" w:rsidR="009D68A0">
      <w:pPr>
        <w:jc w:val="both"/>
        <w:rPr>
          <w:b/>
        </w:rPr>
      </w:pPr>
      <w:r>
        <w:rPr>
          <w:b/>
        </w:rPr>
        <w:t xml:space="preserve">TRGOVAČKI SUD U OSIJEKU                                           </w:t>
      </w:r>
    </w:p>
    <w:p w:rsidRDefault="009D68A0" w:rsidP="009D68A0" w:rsidR="009D68A0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9D68A0" w:rsidP="009D68A0" w:rsidR="009D68A0">
      <w:pPr>
        <w:jc w:val="both"/>
        <w:rPr>
          <w:b/>
        </w:rPr>
      </w:pPr>
      <w:r>
        <w:rPr>
          <w:b/>
        </w:rPr>
        <w:t>Trg pobjede 13</w:t>
      </w:r>
    </w:p>
    <w:p w:rsidRDefault="009D68A0" w:rsidP="009D68A0" w:rsidR="009D68A0">
      <w:pPr>
        <w:jc w:val="both"/>
        <w:rPr>
          <w:b/>
        </w:rPr>
      </w:pPr>
      <w:r>
        <w:rPr>
          <w:b/>
        </w:rPr>
        <w:t>SLAVONSKI BROD</w:t>
      </w:r>
    </w:p>
    <w:p w:rsidRDefault="009D68A0" w:rsidP="009D68A0" w:rsidR="009D68A0">
      <w:pPr>
        <w:jc w:val="center"/>
        <w:rPr>
          <w:b/>
        </w:rPr>
      </w:pPr>
      <w:r>
        <w:rPr>
          <w:b/>
        </w:rPr>
        <w:t>Z A K L J U Č A K</w:t>
      </w:r>
    </w:p>
    <w:p w:rsidRDefault="009D68A0" w:rsidP="009D68A0" w:rsidR="009D68A0">
      <w:pPr>
        <w:jc w:val="both"/>
      </w:pPr>
    </w:p>
    <w:p w:rsidRDefault="009D68A0" w:rsidP="009D68A0" w:rsidR="009D68A0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ARTING, d.o.o. za trgovinu, poslovne usluge, uvoz-izvoz "u stečaju", skraćena tvrtka: ARTING d.o.o. "u stečaju", Nova Gradiška, </w:t>
      </w:r>
      <w:r w:rsidR="00015FA8">
        <w:t>Mala 4, OIB 11102515044, dana 28</w:t>
      </w:r>
      <w:r>
        <w:t>. studenog 2018. godine</w:t>
      </w:r>
    </w:p>
    <w:p w:rsidRDefault="009D68A0" w:rsidP="009D68A0" w:rsidR="009D68A0">
      <w:pPr>
        <w:jc w:val="center"/>
      </w:pPr>
      <w:r>
        <w:t>z a k l j u č i o    j e</w:t>
      </w:r>
    </w:p>
    <w:p w:rsidRDefault="009D68A0" w:rsidP="009D68A0" w:rsidR="009D68A0">
      <w:pPr>
        <w:jc w:val="center"/>
      </w:pPr>
    </w:p>
    <w:p w:rsidRDefault="009D68A0" w:rsidP="009D68A0" w:rsidR="009D68A0">
      <w:pPr>
        <w:jc w:val="both"/>
      </w:pPr>
      <w:r>
        <w:t xml:space="preserve"> </w:t>
      </w:r>
      <w:r>
        <w:tab/>
      </w:r>
      <w:r>
        <w:tab/>
        <w:t xml:space="preserve"> Nalaže se Financijskoj agenciji Regionalnom centru Osijek (dalje Agencija) izvršiti povrat uplaćene jamčevine u iznosu od 27.400,00 Kn (identifikator nadmetanja </w:t>
      </w:r>
      <w:r w:rsidR="000C4CAA">
        <w:t>9026</w:t>
      </w:r>
      <w:r>
        <w:t>) uplatitelju</w:t>
      </w:r>
    </w:p>
    <w:p w:rsidRDefault="009D68A0" w:rsidP="009D68A0" w:rsidR="009D68A0">
      <w:pPr>
        <w:jc w:val="both"/>
      </w:pPr>
      <w:r>
        <w:tab/>
      </w:r>
      <w:r>
        <w:tab/>
        <w:t xml:space="preserve">- </w:t>
      </w:r>
      <w:r w:rsidR="00142EEB">
        <w:t>MIJI OPAČAK iz Slavonskog Broda, Slavka Pokaza 7, OIB 21261981979</w:t>
      </w:r>
    </w:p>
    <w:p w:rsidRDefault="009D68A0" w:rsidP="009D68A0" w:rsidR="009D68A0">
      <w:pPr>
        <w:jc w:val="both"/>
      </w:pPr>
      <w:r>
        <w:tab/>
      </w:r>
      <w:r>
        <w:tab/>
      </w:r>
    </w:p>
    <w:p w:rsidRDefault="009D68A0" w:rsidP="009D68A0" w:rsidR="009D68A0">
      <w:pPr>
        <w:jc w:val="both"/>
      </w:pPr>
      <w:r>
        <w:t>koja je evidentirana na posebnom računu Agencije broj HR3323900011300028779, a na račun ovog uplatitelja s</w:t>
      </w:r>
      <w:r w:rsidR="00142EEB">
        <w:t xml:space="preserve"> kojeg je jamčevina uplaćena HR1325000093220398177</w:t>
      </w:r>
      <w:r>
        <w:t>, a u roku od osam dana od dana primitka ovoga zaključka.</w:t>
      </w:r>
    </w:p>
    <w:p w:rsidRDefault="009D68A0" w:rsidP="009D68A0" w:rsidR="009D68A0">
      <w:pPr>
        <w:jc w:val="both"/>
      </w:pPr>
    </w:p>
    <w:p w:rsidRDefault="009D68A0" w:rsidP="009D68A0" w:rsidR="009D68A0">
      <w:pPr>
        <w:jc w:val="center"/>
      </w:pPr>
      <w:r>
        <w:t>Obrazloženje</w:t>
      </w:r>
    </w:p>
    <w:p w:rsidRDefault="009D68A0" w:rsidP="009D68A0" w:rsidR="009D68A0">
      <w:pPr>
        <w:jc w:val="center"/>
      </w:pPr>
    </w:p>
    <w:p w:rsidRDefault="009D68A0" w:rsidP="009D68A0" w:rsidR="00556DAB">
      <w:pPr>
        <w:jc w:val="both"/>
      </w:pPr>
      <w:r>
        <w:t xml:space="preserve"> </w:t>
      </w:r>
      <w:r>
        <w:tab/>
      </w:r>
      <w:r>
        <w:tab/>
        <w:t>Financijska  agencija Regionalni centar Osijek (dalje Agencija) obavijestila</w:t>
      </w:r>
      <w:r w:rsidR="00556DAB">
        <w:t xml:space="preserve"> je sud da je dana 18. listopada </w:t>
      </w:r>
      <w:r>
        <w:t>2018. godine te 2</w:t>
      </w:r>
      <w:r w:rsidR="00556DAB">
        <w:t>2</w:t>
      </w:r>
      <w:r>
        <w:t xml:space="preserve">. </w:t>
      </w:r>
      <w:r w:rsidR="00556DAB">
        <w:t>studenog</w:t>
      </w:r>
      <w:r>
        <w:t xml:space="preserve"> 2018. godine zaprimila zahtjeve za povrat jamčevine u iznosu od </w:t>
      </w:r>
      <w:r w:rsidR="00556DAB">
        <w:t>27.400,00</w:t>
      </w:r>
      <w:r>
        <w:t xml:space="preserve"> Kn uplatitelja </w:t>
      </w:r>
      <w:r w:rsidR="00556DAB">
        <w:t>MIJE OPAČAK iz Slavonskog Broda, Slavka Pokaza 7, OIB 21261981979</w:t>
      </w:r>
      <w:r w:rsidR="00015FA8">
        <w:t xml:space="preserve"> </w:t>
      </w:r>
      <w:r>
        <w:t xml:space="preserve">za identifikator nadmetanja </w:t>
      </w:r>
      <w:r w:rsidR="00556DAB">
        <w:t>9026 te da je</w:t>
      </w:r>
      <w:r>
        <w:t xml:space="preserve"> ov</w:t>
      </w:r>
      <w:r w:rsidR="00556DAB">
        <w:t>aj</w:t>
      </w:r>
      <w:r>
        <w:t xml:space="preserve"> uplatitelj</w:t>
      </w:r>
      <w:r w:rsidR="00556DAB">
        <w:t xml:space="preserve"> uplatio</w:t>
      </w:r>
      <w:r>
        <w:t xml:space="preserve"> jamčevinu</w:t>
      </w:r>
      <w:r w:rsidR="00556DAB">
        <w:t xml:space="preserve"> i da njegova ponuda nije prihvaćena za </w:t>
      </w:r>
      <w:r w:rsidR="009C6981">
        <w:t>elektroničku</w:t>
      </w:r>
      <w:r w:rsidR="00015FA8">
        <w:t xml:space="preserve"> javnu dražbu vođenu</w:t>
      </w:r>
      <w:r w:rsidR="00556DAB">
        <w:t xml:space="preserve"> pod navedeni</w:t>
      </w:r>
      <w:r w:rsidR="00015FA8">
        <w:t>m</w:t>
      </w:r>
      <w:r w:rsidR="00556DAB">
        <w:t xml:space="preserve"> identifikatorom </w:t>
      </w:r>
      <w:r w:rsidR="00015FA8">
        <w:t>nadmetanja</w:t>
      </w:r>
      <w:r w:rsidR="00556DAB">
        <w:t>.</w:t>
      </w:r>
    </w:p>
    <w:p w:rsidRDefault="009D68A0" w:rsidP="009D68A0" w:rsidR="009D68A0">
      <w:pPr>
        <w:jc w:val="both"/>
      </w:pPr>
      <w:r>
        <w:tab/>
      </w:r>
      <w:r>
        <w:tab/>
        <w:t xml:space="preserve">S obzirom da navedeni uplatitelj jamčevine </w:t>
      </w:r>
      <w:r w:rsidR="00556DAB">
        <w:t>nije</w:t>
      </w:r>
      <w:r w:rsidR="00230CC4">
        <w:t xml:space="preserve"> dao valjanu ponudu</w:t>
      </w:r>
      <w:r w:rsidR="00411B88">
        <w:t xml:space="preserve"> za sudjelovanje u dražbi što proizlazi iz točke VIII. </w:t>
      </w:r>
      <w:r w:rsidR="009C6981">
        <w:t>Izvještaja o provedenoj elekt</w:t>
      </w:r>
      <w:r w:rsidR="00411B88">
        <w:t>r</w:t>
      </w:r>
      <w:r w:rsidR="009C6981">
        <w:t>oničkoj</w:t>
      </w:r>
      <w:r w:rsidR="00411B88">
        <w:t xml:space="preserve"> javnoj dražbi (identifikator nadmetanja 9026 ) Agencije od 25. srpnja 2018. godine, </w:t>
      </w:r>
      <w:r>
        <w:t>valjalo je naložiti Agenciji uplaćenu</w:t>
      </w:r>
      <w:r w:rsidR="00411B88">
        <w:t xml:space="preserve"> jamčevinu vratiti uplatitelju</w:t>
      </w:r>
      <w:r>
        <w:t xml:space="preserve"> uz poziv na odredbu čl.132.e. Ovršnog zakona (NN 112/12, 25/13, 93/14) i odredbu čl. 13 Pravilnika o načinu i postupku provedbe prodaje nekretnina i pokretnina u ovršnom postupku (NN 156/14).</w:t>
      </w:r>
    </w:p>
    <w:p w:rsidRDefault="009D68A0" w:rsidP="009D68A0" w:rsidR="009D68A0">
      <w:pPr>
        <w:jc w:val="both"/>
      </w:pPr>
      <w:r>
        <w:t xml:space="preserve"> </w:t>
      </w:r>
      <w:r>
        <w:tab/>
      </w:r>
      <w:r>
        <w:tab/>
      </w:r>
    </w:p>
    <w:p w:rsidRDefault="009D68A0" w:rsidP="009D68A0" w:rsidR="009D68A0">
      <w:pPr>
        <w:jc w:val="center"/>
      </w:pPr>
      <w:r>
        <w:t xml:space="preserve">U Slavonskom Brodu, </w:t>
      </w:r>
      <w:r w:rsidR="001525BC">
        <w:t>2</w:t>
      </w:r>
      <w:r w:rsidR="00093B47">
        <w:t>8</w:t>
      </w:r>
      <w:r w:rsidR="001525BC">
        <w:t>. studenog</w:t>
      </w:r>
      <w:r>
        <w:t xml:space="preserve"> 2018. godine</w:t>
      </w:r>
    </w:p>
    <w:p w:rsidRDefault="009D68A0" w:rsidP="009D68A0" w:rsidR="009D68A0">
      <w:pPr>
        <w:ind w:firstLine="708" w:left="708"/>
        <w:jc w:val="both"/>
      </w:pPr>
    </w:p>
    <w:p w:rsidRDefault="009D68A0" w:rsidP="009D68A0" w:rsidR="009D68A0" w:rsidRPr="001525BC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  Mirna Vujčić </w:t>
      </w:r>
    </w:p>
    <w:p w:rsidRDefault="009D68A0" w:rsidP="009D68A0" w:rsidR="009D68A0">
      <w:pPr>
        <w:jc w:val="both"/>
        <w:rPr>
          <w:b/>
          <w:sz w:val="20"/>
          <w:szCs w:val="20"/>
        </w:rPr>
      </w:pPr>
    </w:p>
    <w:p w:rsidRDefault="009D68A0" w:rsidP="009D68A0" w:rsidR="009D68A0">
      <w:pPr>
        <w:jc w:val="both"/>
        <w:rPr>
          <w:b/>
        </w:rPr>
      </w:pPr>
      <w:r>
        <w:rPr>
          <w:b/>
          <w:sz w:val="20"/>
          <w:szCs w:val="20"/>
        </w:rPr>
        <w:t>POUKA O PRAVNOM LIJEKU</w:t>
      </w:r>
      <w:r>
        <w:rPr>
          <w:b/>
        </w:rPr>
        <w:t>:</w:t>
      </w:r>
    </w:p>
    <w:p w:rsidRDefault="009D68A0" w:rsidP="009D68A0" w:rsidR="009D68A0">
      <w:pPr>
        <w:jc w:val="both"/>
      </w:pPr>
      <w:r>
        <w:rPr>
          <w:sz w:val="18"/>
          <w:szCs w:val="18"/>
        </w:rPr>
        <w:t>Protiv ovog zaključka žalba nije dopuštena</w:t>
      </w:r>
      <w:r>
        <w:t>.</w:t>
      </w:r>
    </w:p>
    <w:p w:rsidRDefault="009D68A0" w:rsidP="009D68A0" w:rsidR="009D68A0">
      <w:pPr>
        <w:jc w:val="both"/>
      </w:pPr>
    </w:p>
    <w:p w:rsidRDefault="009D68A0" w:rsidP="009D68A0" w:rsidR="009D68A0">
      <w:pPr>
        <w:jc w:val="both"/>
      </w:pPr>
    </w:p>
    <w:p w:rsidRDefault="009D68A0" w:rsidP="009D68A0" w:rsidR="009D68A0">
      <w:pPr>
        <w:jc w:val="both"/>
      </w:pPr>
    </w:p>
    <w:p w:rsidRDefault="009D68A0" w:rsidP="009D68A0" w:rsidR="009D68A0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9D68A0" w:rsidP="009D68A0" w:rsidR="009D68A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mrežnoj stranici e-Oglasna ploča sudova </w:t>
      </w:r>
    </w:p>
    <w:p w:rsidRDefault="009D68A0" w:rsidP="009D68A0" w:rsidR="009D68A0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 radi obavijesti:</w:t>
      </w:r>
    </w:p>
    <w:p w:rsidRDefault="009D68A0" w:rsidP="009D68A0" w:rsidR="009D68A0">
      <w:pPr>
        <w:jc w:val="both"/>
        <w:rPr>
          <w:sz w:val="20"/>
          <w:szCs w:val="20"/>
        </w:rPr>
      </w:pPr>
      <w:r>
        <w:rPr>
          <w:sz w:val="20"/>
          <w:szCs w:val="20"/>
        </w:rPr>
        <w:t>- stečajnom upravitelju</w:t>
      </w:r>
    </w:p>
    <w:p w:rsidRDefault="009D68A0" w:rsidP="009D68A0" w:rsidR="009D68A0">
      <w:pPr>
        <w:jc w:val="both"/>
        <w:rPr>
          <w:sz w:val="20"/>
          <w:szCs w:val="20"/>
        </w:rPr>
      </w:pPr>
      <w:r>
        <w:rPr>
          <w:sz w:val="20"/>
          <w:szCs w:val="20"/>
        </w:rPr>
        <w:t>- FINA</w:t>
      </w:r>
    </w:p>
    <w:p w:rsidRDefault="009D68A0" w:rsidP="009D68A0" w:rsidR="009D68A0"/>
    <w:p w:rsidRDefault="00DB052E" w:rsidP="009D68A0" w:rsidR="00DB052E" w:rsidRPr="009D68A0"/>
    <w:sectPr w:rsidR="00DB052E" w:rsidRPr="009D68A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B8D" w:rsidP="00776D74" w:rsidR="00934B8D">
      <w:r>
        <w:separator/>
      </w:r>
    </w:p>
  </w:endnote>
  <w:endnote w:id="0" w:type="continuationSeparator">
    <w:p w:rsidRDefault="00934B8D" w:rsidP="00776D74" w:rsidR="00934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B8D" w:rsidP="00776D74" w:rsidR="00934B8D">
      <w:r>
        <w:separator/>
      </w:r>
    </w:p>
  </w:footnote>
  <w:footnote w:id="0" w:type="continuationSeparator">
    <w:p w:rsidRDefault="00934B8D" w:rsidP="00776D74" w:rsidR="00934B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D74" w:rsidP="00776D74" w:rsidR="00776D74" w:rsidRPr="00776D74">
    <w:pPr>
      <w:pStyle w:val="Zaglavlje"/>
      <w:jc w:val="right"/>
      <w:rPr>
        <w:b/>
      </w:rPr>
    </w:pPr>
    <w:r w:rsidRPr="00776D74">
      <w:rPr>
        <w:b/>
      </w:rPr>
      <w:t>Broj: 7/St-1566/2016-</w:t>
    </w:r>
    <w:r w:rsidR="00B85819">
      <w:rPr>
        <w:b/>
      </w:rPr>
      <w:t>171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E8C"/>
    <w:rsid w:val="00015FA8"/>
    <w:rsid w:val="00093B47"/>
    <w:rsid w:val="000C4CAA"/>
    <w:rsid w:val="00142EEB"/>
    <w:rsid w:val="001525BC"/>
    <w:rsid w:val="00230CC4"/>
    <w:rsid w:val="00411B88"/>
    <w:rsid w:val="00437E2F"/>
    <w:rsid w:val="004C0944"/>
    <w:rsid w:val="00556DAB"/>
    <w:rsid w:val="00776D74"/>
    <w:rsid w:val="00934B8D"/>
    <w:rsid w:val="009C6981"/>
    <w:rsid w:val="009D68A0"/>
    <w:rsid w:val="00B17E8C"/>
    <w:rsid w:val="00B85819"/>
    <w:rsid w:val="00D503CD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8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8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8A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6D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6D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6D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6D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3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3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3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3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8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68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8A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6D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6D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6D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6D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3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3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3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3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012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III i IV</izvorni_sadrzaj>
    <derivirana_varijabla naziv="DomainObject.Predmet.Opis_1">I,II dio ormar, III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St-1566/2016-168</izvorni_sadrzaj>
    <derivirana_varijabla naziv="DomainObject.PredzadnjaOdlukaIzPredmeta.Oznaka_1">St-1566/2016-168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328</properties:Words>
  <properties:Characters>1866</properties:Characters>
  <properties:Lines>55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2018-11-27T08:51:00Z</dcterms:created>
  <dc:creator>wsadmin</dc:creator>
  <dc:description/>
  <cp:keywords/>
  <cp:lastModifiedBy>wsadmin</cp:lastModifiedBy>
  <cp:lastPrinted>2018-11-28T07:28:00Z</cp:lastPrinted>
  <dcterms:modified xmlns:xsi="http://www.w3.org/2001/XMLSchema-instance" xsi:type="dcterms:W3CDTF">2018-11-28T07:34:00Z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(ST-1566-2016.-27.11.2018. ARTING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