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C5327C" w:rsidRPr="00C5327C">
        <w:tc>
          <w:tcPr>
            <w:tcW w:type="dxa" w:w="2829"/>
            <w:shd w:fill="auto" w:color="auto" w:val="clear"/>
          </w:tcPr>
          <w:p w:rsidRDefault="00EB5097" w:rsidP="00EB5097" w:rsidR="00EB5097" w:rsidRPr="00C5327C">
            <w:pPr>
              <w:spacing w:after="0"/>
              <w:jc w:val="center"/>
            </w:pPr>
            <w:bookmarkStart w:name="_GoBack" w:id="0"/>
            <w:bookmarkEnd w:id="0"/>
            <w:r w:rsidRPr="00C5327C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C5327C">
            <w:pPr>
              <w:spacing w:after="0" w:before="120"/>
              <w:jc w:val="center"/>
            </w:pPr>
            <w:r w:rsidRPr="00C5327C">
              <w:t>Republika Hrvatska</w:t>
            </w:r>
          </w:p>
          <w:p w:rsidRDefault="00EB5097" w:rsidP="00EB5097" w:rsidR="00EB5097" w:rsidRPr="00C5327C">
            <w:pPr>
              <w:spacing w:after="0"/>
              <w:jc w:val="center"/>
            </w:pPr>
            <w:r w:rsidRPr="00C5327C">
              <w:t>Trgovački sud u Varaždinu</w:t>
            </w:r>
          </w:p>
          <w:p w:rsidRDefault="00EB5097" w:rsidP="00EB5097" w:rsidR="00EB5097" w:rsidRPr="00C5327C">
            <w:pPr>
              <w:spacing w:after="0"/>
              <w:jc w:val="center"/>
            </w:pPr>
            <w:r w:rsidRPr="00C5327C">
              <w:t>Varaždin, Braće Radić 2</w:t>
            </w:r>
          </w:p>
        </w:tc>
      </w:tr>
    </w:tbl>
    <w:p w14:textId="e399879" w14:paraId="e399879" w:rsidRDefault="00440BFC" w:rsidP="00EB5097" w:rsidR="00440BFC" w:rsidRPr="00C5327C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C5327C">
        <w:rPr>
          <w:rFonts w:cs="Times New Roman" w:hAnsi="Times New Roman" w:ascii="Times New Roman"/>
          <w:sz w:val="24"/>
          <w:szCs w:val="24"/>
        </w:rPr>
        <w:tab/>
      </w:r>
      <w:r w:rsidRPr="00C5327C">
        <w:rPr>
          <w:rFonts w:cs="Times New Roman" w:hAnsi="Times New Roman" w:ascii="Times New Roman"/>
          <w:sz w:val="24"/>
          <w:szCs w:val="24"/>
        </w:rPr>
        <w:tab/>
      </w:r>
      <w:r w:rsidRPr="00C5327C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C5327C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C5327C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C5327C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4A637B">
        <w:rPr>
          <w:rFonts w:cs="Times New Roman" w:hAnsi="Times New Roman" w:ascii="Times New Roman"/>
          <w:sz w:val="24"/>
          <w:szCs w:val="24"/>
        </w:rPr>
        <w:t>189/18-4</w:t>
      </w: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  <w:r w:rsidRPr="00C5327C">
        <w:rPr>
          <w:rFonts w:cs="Times New Roman"/>
        </w:rPr>
        <w:t>U    I M E    R E P U B L I K E    H R V A T S K E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C5327C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C5327C">
      <w:pPr>
        <w:spacing w:after="0"/>
        <w:rPr>
          <w:rFonts w:cs="Times New Roman"/>
          <w:szCs w:val="20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4A637B" w:rsidRPr="004A637B">
        <w:t>ESCO MANAGEMENT d.o.o.</w:t>
      </w:r>
      <w:r w:rsidR="004A637B">
        <w:t>, Dravska 17, Koprivnica</w:t>
      </w:r>
      <w:r w:rsidR="00BD41F0" w:rsidRPr="00C5327C">
        <w:t xml:space="preserve">, OIB: </w:t>
      </w:r>
      <w:r w:rsidR="004A637B" w:rsidRPr="004A637B">
        <w:t>69276327591</w:t>
      </w:r>
      <w:r w:rsidR="00A326A3" w:rsidRPr="00C5327C">
        <w:rPr>
          <w:rFonts w:cs="Times New Roman"/>
        </w:rPr>
        <w:t xml:space="preserve">,  dana </w:t>
      </w:r>
      <w:r w:rsidR="004A637B">
        <w:rPr>
          <w:rFonts w:cs="Times New Roman"/>
        </w:rPr>
        <w:t>3</w:t>
      </w:r>
      <w:r w:rsidR="00A32947">
        <w:rPr>
          <w:rFonts w:cs="Times New Roman"/>
        </w:rPr>
        <w:t>1</w:t>
      </w:r>
      <w:r w:rsidR="004A637B">
        <w:rPr>
          <w:rFonts w:cs="Times New Roman"/>
        </w:rPr>
        <w:t>. srpnja</w:t>
      </w:r>
      <w:r w:rsidRPr="00C5327C">
        <w:rPr>
          <w:rFonts w:cs="Times New Roman"/>
        </w:rPr>
        <w:t xml:space="preserve"> 2018. 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  <w:r w:rsidRPr="00C5327C">
        <w:rPr>
          <w:rFonts w:cs="Times New Roman"/>
        </w:rPr>
        <w:t>r i j e š i o  j e</w:t>
      </w: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A32947">
      <w:pPr>
        <w:spacing w:after="0"/>
        <w:rPr>
          <w:rFonts w:cs="Times New Roman"/>
        </w:rPr>
      </w:pPr>
    </w:p>
    <w:p w:rsidRDefault="00440BFC" w:rsidP="00440BFC" w:rsidR="00440BFC" w:rsidRPr="00A32947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32947">
        <w:rPr>
          <w:rFonts w:cs="Times New Roman"/>
        </w:rPr>
        <w:t xml:space="preserve"> Otvara se stečajni postupak nad stečajnim dužnikom </w:t>
      </w:r>
      <w:r w:rsidR="004A637B" w:rsidRPr="00A32947">
        <w:t>ESCO MANAGEMENT d.o.o., Dravska 17, Koprivnica, OIB: 69276327591</w:t>
      </w:r>
      <w:r w:rsidRPr="00A32947">
        <w:rPr>
          <w:rFonts w:cs="Times New Roman"/>
        </w:rPr>
        <w:t xml:space="preserve">, s danom </w:t>
      </w:r>
      <w:r w:rsidR="004A637B" w:rsidRPr="00A32947">
        <w:rPr>
          <w:rFonts w:cs="Times New Roman"/>
        </w:rPr>
        <w:t>3</w:t>
      </w:r>
      <w:r w:rsidR="00A32947" w:rsidRPr="00A32947">
        <w:rPr>
          <w:rFonts w:cs="Times New Roman"/>
        </w:rPr>
        <w:t>1</w:t>
      </w:r>
      <w:r w:rsidR="004A637B" w:rsidRPr="00A32947">
        <w:rPr>
          <w:rFonts w:cs="Times New Roman"/>
        </w:rPr>
        <w:t xml:space="preserve">. srpnja </w:t>
      </w:r>
      <w:r w:rsidR="00BD41F0" w:rsidRPr="00A32947">
        <w:rPr>
          <w:rFonts w:cs="Times New Roman"/>
        </w:rPr>
        <w:t>2018</w:t>
      </w:r>
      <w:r w:rsidRPr="00A32947">
        <w:rPr>
          <w:rFonts w:cs="Times New Roman"/>
        </w:rPr>
        <w:t xml:space="preserve">. u </w:t>
      </w:r>
      <w:r w:rsidR="00A32947" w:rsidRPr="00A32947">
        <w:rPr>
          <w:rFonts w:cs="Times New Roman"/>
        </w:rPr>
        <w:t>09:15</w:t>
      </w:r>
      <w:r w:rsidRPr="00A32947">
        <w:rPr>
          <w:rFonts w:cs="Times New Roman"/>
        </w:rPr>
        <w:t xml:space="preserve"> sati.</w:t>
      </w:r>
    </w:p>
    <w:p w:rsidRDefault="00440BFC" w:rsidP="00440BFC" w:rsidR="00440BFC" w:rsidRPr="00A32947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A32947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32947">
        <w:rPr>
          <w:rFonts w:cs="Times New Roman"/>
        </w:rPr>
        <w:t xml:space="preserve">Za stečajnog upravitelja imenuje se </w:t>
      </w:r>
      <w:r w:rsidR="00A32947" w:rsidRPr="00A32947">
        <w:t>Davorin Kapustić, Ak. Mirka Maleza 4, Ivanec</w:t>
      </w:r>
      <w:r w:rsidR="00EB5097" w:rsidRPr="00A32947">
        <w:t xml:space="preserve">, OIB: </w:t>
      </w:r>
      <w:r w:rsidR="00A32947" w:rsidRPr="00A32947">
        <w:t>58634265045</w:t>
      </w:r>
      <w:r w:rsidRPr="00A32947">
        <w:rPr>
          <w:rFonts w:cs="Times New Roman"/>
        </w:rPr>
        <w:t>.</w:t>
      </w:r>
    </w:p>
    <w:p w:rsidRDefault="00440BFC" w:rsidP="00440BFC" w:rsidR="00440BFC" w:rsidRPr="004A637B">
      <w:pPr>
        <w:spacing w:after="0"/>
        <w:jc w:val="both"/>
        <w:rPr>
          <w:rFonts w:cs="Times New Roman"/>
          <w:color w:val="FF0000"/>
        </w:rPr>
      </w:pPr>
    </w:p>
    <w:p w:rsidRDefault="00440BFC" w:rsidP="00440BFC" w:rsidR="00440BFC" w:rsidRPr="00C5327C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 Zaključuje se stečajni postupak nad stečajnim dužnikom </w:t>
      </w:r>
      <w:r w:rsidR="004A637B" w:rsidRPr="004A637B">
        <w:t>ESCO MANAGEMENT d.o.o.</w:t>
      </w:r>
      <w:r w:rsidR="004A637B">
        <w:t>, Dravska 17, Koprivnica</w:t>
      </w:r>
      <w:r w:rsidR="004A637B" w:rsidRPr="00C5327C">
        <w:t xml:space="preserve">, OIB: </w:t>
      </w:r>
      <w:r w:rsidR="004A637B" w:rsidRPr="004A637B">
        <w:t>69276327591</w:t>
      </w:r>
      <w:r w:rsidRPr="00C5327C">
        <w:rPr>
          <w:rFonts w:cs="Times New Roman"/>
        </w:rPr>
        <w:t>.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 Po pravomoćnosti ovoga rješenja stečajni dužnik </w:t>
      </w:r>
      <w:r w:rsidR="004A637B" w:rsidRPr="004A637B">
        <w:t>ESCO MANAGEMENT d.o.o.</w:t>
      </w:r>
      <w:r w:rsidR="004A637B">
        <w:t>, Dravska 17, Koprivnica</w:t>
      </w:r>
      <w:r w:rsidR="004A637B" w:rsidRPr="00C5327C">
        <w:t xml:space="preserve">, OIB: </w:t>
      </w:r>
      <w:r w:rsidR="004A637B" w:rsidRPr="004A637B">
        <w:t>69276327591</w:t>
      </w:r>
      <w:r w:rsidRPr="00C5327C">
        <w:rPr>
          <w:rFonts w:cs="Times New Roman"/>
        </w:rPr>
        <w:t>, bit će brisan iz sudskog registra.</w:t>
      </w:r>
    </w:p>
    <w:p w:rsidRDefault="00440BFC" w:rsidP="00440BFC" w:rsidR="00440BFC" w:rsidRPr="00C5327C">
      <w:pPr>
        <w:pStyle w:val="Odlomakpopisa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  <w:r w:rsidRPr="00C5327C">
        <w:rPr>
          <w:rFonts w:cs="Times New Roman"/>
        </w:rPr>
        <w:t>Obrazloženje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 xml:space="preserve">Predlagatelj je dana </w:t>
      </w:r>
      <w:r w:rsidR="00C038B1">
        <w:rPr>
          <w:rFonts w:cs="Times New Roman"/>
        </w:rPr>
        <w:t>24. s</w:t>
      </w:r>
      <w:r w:rsidR="004A637B">
        <w:rPr>
          <w:rFonts w:cs="Times New Roman"/>
        </w:rPr>
        <w:t>vibnja 2018</w:t>
      </w:r>
      <w:r w:rsidRPr="00C5327C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 w:rsidRPr="00C5327C">
        <w:rPr>
          <w:rFonts w:cs="Times New Roman"/>
        </w:rPr>
        <w:lastRenderedPageBreak/>
        <w:t xml:space="preserve">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>pozvao vjerovnike da najkasnije u roku od četrdeset pet dana od objave oglasa predlože otvaranje stečajnoga postupka.</w:t>
      </w: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A637B" w:rsidP="00440BFC" w:rsidR="00440BFC" w:rsidRPr="00C532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3</w:t>
      </w:r>
      <w:r w:rsidR="00C038B1">
        <w:rPr>
          <w:rFonts w:cs="Times New Roman"/>
        </w:rPr>
        <w:t>1</w:t>
      </w:r>
      <w:r>
        <w:rPr>
          <w:rFonts w:cs="Times New Roman"/>
        </w:rPr>
        <w:t xml:space="preserve">. srpnja </w:t>
      </w:r>
      <w:r w:rsidR="00440BFC" w:rsidRPr="00C5327C">
        <w:rPr>
          <w:rFonts w:cs="Times New Roman"/>
        </w:rPr>
        <w:t>2018.</w:t>
      </w: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 xml:space="preserve">     </w:t>
      </w: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  <w:t xml:space="preserve">    S U D A C</w:t>
      </w: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E57D3B" w:rsidR="00410FD4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 xml:space="preserve">            </w:t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  <w:t xml:space="preserve">                     Iris Hatvalić Nemec</w:t>
      </w:r>
      <w:r w:rsidR="00410FD4" w:rsidRPr="00C5327C">
        <w:rPr>
          <w:rFonts w:cs="Times New Roman"/>
        </w:rPr>
        <w:t xml:space="preserve"> 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>Uputa o pravnom lijeku: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C5327C">
        <w:rPr>
          <w:rFonts w:cs="Times New Roman"/>
        </w:rPr>
        <w:t>tri</w:t>
      </w:r>
      <w:r w:rsidRPr="00C5327C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>Protiv točke 1.</w:t>
      </w:r>
      <w:r w:rsidR="00440BFC" w:rsidRPr="00C5327C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>DNA: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>Županijsko državno odvjetništvo u Varaždinu, Braće Radića 2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rPr>
          <w:rFonts w:cs="Times New Roman"/>
        </w:rPr>
      </w:pPr>
      <w:r w:rsidRPr="00C5327C">
        <w:rPr>
          <w:rFonts w:cs="Times New Roman"/>
        </w:rPr>
        <w:t xml:space="preserve">Dužnik,  </w:t>
      </w:r>
      <w:r w:rsidR="004A637B" w:rsidRPr="004A637B">
        <w:t>ESCO MANAGEMENT d.o.o.</w:t>
      </w:r>
      <w:r w:rsidR="004A637B">
        <w:t>, Dravska 17, Koprivnica</w:t>
      </w:r>
    </w:p>
    <w:p w:rsidRDefault="00440BFC" w:rsidP="00440BFC" w:rsidR="00440BFC" w:rsidRPr="004A637B">
      <w:pPr>
        <w:numPr>
          <w:ilvl w:val="0"/>
          <w:numId w:val="2"/>
        </w:numPr>
        <w:spacing w:after="0"/>
        <w:rPr>
          <w:rFonts w:cs="Times New Roman"/>
        </w:rPr>
      </w:pPr>
      <w:r w:rsidRPr="00C5327C">
        <w:rPr>
          <w:rFonts w:cs="Times New Roman"/>
        </w:rPr>
        <w:t xml:space="preserve">Direktor dužnika, </w:t>
      </w:r>
      <w:r w:rsidR="004A637B" w:rsidRPr="004A637B">
        <w:t>Zoltan Varga, Nagykanizsa, Dozsa Gyorgy ut. 136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rPr>
          <w:rFonts w:cs="Times New Roman"/>
        </w:rPr>
      </w:pPr>
      <w:r w:rsidRPr="00C5327C">
        <w:rPr>
          <w:rFonts w:cs="Times New Roman"/>
        </w:rPr>
        <w:t>Sudski registar ovog suda radi zabilježbe (odmah i nakon pravomoćnosti)</w:t>
      </w:r>
      <w:r w:rsidRPr="00C5327C">
        <w:rPr>
          <w:rFonts w:cs="Times New Roman" w:eastAsia="Calibri"/>
        </w:rPr>
        <w:t xml:space="preserve"> </w:t>
      </w:r>
    </w:p>
    <w:p w:rsidRDefault="00BD41F0" w:rsidP="00BD41F0" w:rsidR="00BD41F0" w:rsidRPr="00C5327C">
      <w:pPr>
        <w:pStyle w:val="Odlomakpopisa"/>
        <w:numPr>
          <w:ilvl w:val="0"/>
          <w:numId w:val="2"/>
        </w:numPr>
        <w:jc w:val="both"/>
      </w:pPr>
      <w:r w:rsidRPr="00C5327C">
        <w:t xml:space="preserve">Ministarstvo financija, Porezna uprava, Područni ured </w:t>
      </w:r>
      <w:r w:rsidR="004A637B">
        <w:t>Koprivnica</w:t>
      </w:r>
    </w:p>
    <w:p w:rsidRDefault="00440BFC" w:rsidP="00440BFC" w:rsidR="00440BFC" w:rsidRPr="00C5327C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Stečajni upravitelj, </w:t>
      </w:r>
      <w:r w:rsidR="00C038B1" w:rsidRPr="00A32947">
        <w:t>Davorin Kapustić, Ak. Mirka Maleza 4, Ivanec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rPr>
          <w:rFonts w:cs="Times New Roman"/>
        </w:rPr>
      </w:pPr>
      <w:r w:rsidRPr="00C5327C">
        <w:rPr>
          <w:rFonts w:cs="Times New Roman"/>
        </w:rPr>
        <w:t>e-oglasna ploča suda</w:t>
      </w:r>
    </w:p>
    <w:p w:rsidRDefault="00440BFC" w:rsidP="00440BFC" w:rsidR="00440BFC" w:rsidRPr="00C5327C">
      <w:pPr>
        <w:spacing w:after="0"/>
        <w:jc w:val="both"/>
        <w:rPr>
          <w:rFonts w:cs="Times New Roman"/>
          <w:szCs w:val="20"/>
        </w:rPr>
      </w:pPr>
    </w:p>
    <w:p w:rsidRDefault="0038657B" w:rsidR="0038657B" w:rsidRPr="00C5327C"/>
    <w:sectPr w:rsidSect="00EB5097" w:rsidR="0038657B" w:rsidRPr="00C5327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E8F" w:rsidP="00EB5097" w:rsidR="006A0E8F">
      <w:pPr>
        <w:spacing w:after="0"/>
      </w:pPr>
      <w:r>
        <w:separator/>
      </w:r>
    </w:p>
  </w:endnote>
  <w:endnote w:id="0" w:type="continuationSeparator">
    <w:p w:rsidRDefault="006A0E8F" w:rsidP="00EB5097" w:rsidR="006A0E8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E8F" w:rsidP="00EB5097" w:rsidR="006A0E8F">
      <w:pPr>
        <w:spacing w:after="0"/>
      </w:pPr>
      <w:r>
        <w:separator/>
      </w:r>
    </w:p>
  </w:footnote>
  <w:footnote w:id="0" w:type="continuationSeparator">
    <w:p w:rsidRDefault="006A0E8F" w:rsidP="00EB5097" w:rsidR="006A0E8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426">
          <w:rPr>
            <w:noProof/>
          </w:rPr>
          <w:t>2</w:t>
        </w:r>
        <w:r>
          <w:fldChar w:fldCharType="end"/>
        </w:r>
      </w:p>
    </w:sdtContent>
  </w:sdt>
  <w:p w:rsidRDefault="00EB5097" w:rsidR="00EB5097">
    <w:pPr>
      <w:pStyle w:val="Zaglavlje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 w:rsidR="002F6426" w:rsidRPr="00C5327C">
      <w:rPr>
        <w:rFonts w:cs="Times New Roman"/>
      </w:rPr>
      <w:t>Poslovni broj: 4 St-</w:t>
    </w:r>
    <w:r w:rsidR="002F6426">
      <w:rPr>
        <w:rFonts w:cs="Times New Roman"/>
      </w:rPr>
      <w:t>189/18-4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2C6B68"/>
    <w:rsid w:val="002F6426"/>
    <w:rsid w:val="0038657B"/>
    <w:rsid w:val="00410FD4"/>
    <w:rsid w:val="00440BFC"/>
    <w:rsid w:val="004A637B"/>
    <w:rsid w:val="006A0E8F"/>
    <w:rsid w:val="00772F56"/>
    <w:rsid w:val="00A326A3"/>
    <w:rsid w:val="00A32947"/>
    <w:rsid w:val="00BD41F0"/>
    <w:rsid w:val="00C038B1"/>
    <w:rsid w:val="00C5327C"/>
    <w:rsid w:val="00E57D3B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7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7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D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St-189/2018-4</izvorni_sadrzaj>
    <derivirana_varijabla naziv="DomainObject.Oznaka_1">St-189/2018-4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ESCO MANAGEMENT društvo s ograničenom odgovornošću za razvoj, vođenje i financiranje projekata energetske učinkovitosti zastupanog po punomoćniku Zoltan Varga; Davorin Kapustić, stečajni upravitelj</izvorni_sadrzaj>
    <derivirana_varijabla naziv="DomainObject.Predmet.ProtustrankaFormated_1">  ESCO MANAGEMENT društvo s ograničenom odgovornošću za razvoj, vođenje i financiranje projekata energetske učinkovitosti zastupanog po punomoćniku Zoltan Varga; Davorin Kapustić, stečajni upravitelj</derivirana_varijabla>
  </DomainObject.Predmet.ProtustrankaFormated>
  <DomainObject.Predmet.ProtustrankaFormatedOIB>
    <izvorni_sadrzaj>  ESCO MANAGEMENT društvo s ograničenom odgovornošću za razvoj, vođenje i financiranje projekata energetske učinkovitosti, OIB 69276327591 zastupanog po punomoćniku Zoltan Varga; Davorin Kapustić, stečajni upravitelj</izvorni_sadrzaj>
    <derivirana_varijabla naziv="DomainObject.Predmet.ProtustrankaFormatedOIB_1">  ESCO MANAGEMENT društvo s ograničenom odgovornošću za razvoj, vođenje i financiranje projekata energetske učinkovitosti, OIB 69276327591 zastupanog po punomoćniku Zoltan Varga; Davorin Kapustić, stečajni upravitelj</derivirana_varijabla>
  </DomainObject.Predmet.ProtustrankaFormatedOIB>
  <DomainObject.Predmet.ProtustrankaFormatedWithAdress>
    <izvorni_sadrzaj> ESCO MANAGEMENT društvo s ograničenom odgovornošću za razvoj, vođenje i financiranje projekata energetske učinkovitosti, Dravska 17, 48000 Koprivnica zastupanog po punomoćniku Zoltan Varga; Davorin Kapustić, stečajni upravitelj</izvorni_sadrzaj>
    <derivirana_varijabla naziv="DomainObject.Predmet.ProtustrankaFormatedWithAdress_1"> ESCO MANAGEMENT društvo s ograničenom odgovornošću za razvoj, vođenje i financiranje projekata energetske učinkovitosti, Dravska 17, 48000 Koprivnica zastupanog po punomoćniku Zoltan Varga; Davorin Kapustić, stečajni upravitelj</derivirana_varijabla>
  </DomainObject.Predmet.ProtustrankaFormatedWithAdress>
  <DomainObject.Predmet.ProtustrankaFormatedWithAdressOIB>
    <izvorni_sadrzaj> ESCO MANAGEMENT društvo s ograničenom odgovornošću za razvoj, vođenje i financiranje projekata energetske učinkovitosti, OIB 69276327591, Dravska 17, 48000 Koprivnica zastupanog po punomoćniku Zoltan Varga; Davorin Kapustić, stečajni upravitelj</izvorni_sadrzaj>
    <derivirana_varijabla naziv="DomainObject.Predmet.ProtustrankaFormatedWithAdressOIB_1"> ESCO MANAGEMENT društvo s ograničenom odgovornošću za razvoj, vođenje i financiranje projekata energetske učinkovitosti, OIB 69276327591, Dravska 17, 48000 Koprivnica zastupanog po punomoćniku Zoltan Varga; Davorin Kapustić, stečajni upravitelj</derivirana_varijabla>
  </DomainObject.Predmet.ProtustrankaFormatedWithAdressOIB>
  <DomainObject.Predmet.ProtustrankaWithAdress>
    <izvorni_sadrzaj>ESCO MANAGEMENT društvo s ograničenom odgovornošću za razvoj, vođenje i financiranje projekata energetske učinkovitosti Dravska 17, 48000 Koprivnica</izvorni_sadrzaj>
    <derivirana_varijabla naziv="DomainObject.Predmet.ProtustrankaWithAdress_1">ESCO MANAGEMENT društvo s ograničenom odgovornošću za razvoj, vođenje i financiranje projekata energetske učinkovitosti Dravska 17, 48000 Koprivnica</derivirana_varijabla>
  </DomainObject.Predmet.ProtustrankaWithAdress>
  <DomainObject.Predmet.ProtustrankaWithAdressOIB>
    <izvorni_sadrzaj>ESCO MANAGEMENT društvo s ograničenom odgovornošću za razvoj, vođenje i financiranje projekata energetske učinkovitosti, OIB 69276327591, Dravska 17, 48000 Koprivnica</izvorni_sadrzaj>
    <derivirana_varijabla naziv="DomainObject.Predmet.ProtustrankaWithAdressOIB_1">ESCO MANAGEMENT društvo s ograničenom odgovornošću za razvoj, vođenje i financiranje projekata energetske učinkovitosti, OIB 69276327591, Dravska 17, 48000 Koprivnica</derivirana_varijabla>
  </DomainObject.Predmet.ProtustrankaWithAdressOIB>
  <DomainObject.Predmet.ProtustrankaNazivFormated>
    <izvorni_sadrzaj>ESCO MANAGEMENT društvo s ograničenom odgovornošću za razvoj, vođenje i financiranje projekata energetske učinkovitosti</izvorni_sadrzaj>
    <derivirana_varijabla naziv="DomainObject.Predmet.ProtustrankaNazivFormated_1">ESCO MANAGEMENT društvo s ograničenom odgovornošću za razvoj, vođenje i financiranje projekata energetske učinkovitosti</derivirana_varijabla>
  </DomainObject.Predmet.ProtustrankaNazivFormated>
  <DomainObject.Predmet.ProtustrankaNazivFormatedOIB>
    <izvorni_sadrzaj>ESCO MANAGEMENT društvo s ograničenom odgovornošću za razvoj, vođenje i financiranje projekata energetske učinkovitosti, OIB 69276327591</izvorni_sadrzaj>
    <derivirana_varijabla naziv="DomainObject.Predmet.ProtustrankaNazivFormatedOIB_1">ESCO MANAGEMENT društvo s ograničenom odgovornošću za razvoj, vođenje i financiranje projekata energetske učinkovitosti, OIB 69276327591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39806.79</izvorni_sadrzaj>
    <derivirana_varijabla naziv="DomainObject.Predmet.TrenutnaVrijednost_1">39806.79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ESCO MANAGEMENT društvo s ograničenom odgovornošću za razvoj, vođenje i financiranje projekata energetske učinkovitosti zastupanog po punomoćniku Zoltan Varga; Davorin Kapustić, stečajni upravitelj</item>
    </izvorni_sadrzaj>
    <derivirana_varijabla naziv="DomainObject.Predmet.ProtuStrankaListFormated_1">
      <item>ESCO MANAGEMENT društvo s ograničenom odgovornošću za razvoj, vođenje i financiranje projekata energetske učinkovitosti zastupanog po punomoćniku Zoltan Varga; Davorin Kapustić, stečajni upravitelj</item>
    </derivirana_varijabla>
  </DomainObject.Predmet.ProtuStrankaListFormated>
  <DomainObject.Predmet.ProtuStrankaListFormatedOIB>
    <izvorni_sadrzaj>
      <item>ESCO MANAGEMENT društvo s ograničenom odgovornošću za razvoj, vođenje i financiranje projekata energetske učinkovitosti, OIB 69276327591 zastupanog po punomoćniku Zoltan Varga; Davorin Kapustić, stečajni upravitelj</item>
    </izvorni_sadrzaj>
    <derivirana_varijabla naziv="DomainObject.Predmet.ProtuStrankaListFormatedOIB_1">
      <item>ESCO MANAGEMENT društvo s ograničenom odgovornošću za razvoj, vođenje i financiranje projekata energetske učinkovitosti, OIB 69276327591 zastupanog po punomoćniku Zoltan Varga; Davorin Kapustić, stečajni upravitelj</item>
    </derivirana_varijabla>
  </DomainObject.Predmet.ProtuStrankaListFormatedOIB>
  <DomainObject.Predmet.ProtuStrankaListFormatedWithAdress>
    <izvorni_sadrzaj>
      <item>ESCO MANAGEMENT društvo s ograničenom odgovornošću za razvoj, vođenje i financiranje projekata energetske učinkovitosti, Dravska 17, 48000 Koprivnica zastupanog po punomoćniku Zoltan Varga; Davorin Kapustić, stečajni upravitelj</item>
    </izvorni_sadrzaj>
    <derivirana_varijabla naziv="DomainObject.Predmet.ProtuStrankaListFormatedWithAdress_1">
      <item>ESCO MANAGEMENT društvo s ograničenom odgovornošću za razvoj, vođenje i financiranje projekata energetske učinkovitosti, Dravska 17, 48000 Koprivnica zastupanog po punomoćniku Zoltan Varga; Davorin Kapustić, stečajni upravitelj</item>
    </derivirana_varijabla>
  </DomainObject.Predmet.ProtuStrankaListFormatedWithAdress>
  <DomainObject.Predmet.ProtuStrankaListFormatedWithAdressOIB>
    <izvorni_sadrzaj>
      <item>ESCO MANAGEMENT društvo s ograničenom odgovornošću za razvoj, vođenje i financiranje projekata energetske učinkovitosti, OIB 69276327591, Dravska 17, 48000 Koprivnica zastupanog po punomoćniku Zoltan Varga; Davorin Kapustić, stečajni upravitelj</item>
    </izvorni_sadrzaj>
    <derivirana_varijabla naziv="DomainObject.Predmet.ProtuStrankaListFormatedWithAdressOIB_1">
      <item>ESCO MANAGEMENT društvo s ograničenom odgovornošću za razvoj, vođenje i financiranje projekata energetske učinkovitosti, OIB 69276327591, Dravska 17, 48000 Koprivnica zastupanog po punomoćniku Zoltan Varga; Davorin Kapustić, stečajni upravitelj</item>
    </derivirana_varijabla>
  </DomainObject.Predmet.ProtuStrankaListFormatedWithAdressOIB>
  <DomainObject.Predmet.ProtuStrankaListNazivFormated>
    <izvorni_sadrzaj>
      <item>ESCO MANAGEMENT društvo s ograničenom odgovornošću za razvoj, vođenje i financiranje projekata energetske učinkovitosti</item>
    </izvorni_sadrzaj>
    <derivirana_varijabla naziv="DomainObject.Predmet.ProtuStrankaListNazivFormated_1">
      <item>ESCO MANAGEMENT društvo s ograničenom odgovornošću za razvoj, vođenje i financiranje projekata energetske učinkovitosti</item>
    </derivirana_varijabla>
  </DomainObject.Predmet.ProtuStrankaListNazivFormated>
  <DomainObject.Predmet.ProtuStrankaListNazivFormatedOIB>
    <izvorni_sadrzaj>
      <item>ESCO MANAGEMENT društvo s ograničenom odgovornošću za razvoj, vođenje i financiranje projekata energetske učinkovitosti, OIB 69276327591</item>
    </izvorni_sadrzaj>
    <derivirana_varijabla naziv="DomainObject.Predmet.ProtuStrankaListNazivFormatedOIB_1">
      <item>ESCO MANAGEMENT društvo s ograničenom odgovornošću za razvoj, vođenje i financiranje projekata energetske učinkovitosti, OIB 69276327591</item>
    </derivirana_varijabla>
  </DomainObject.Predmet.ProtuStrankaListNazivFormatedOIB>
  <DomainObject.Predmet.OstaliListFormated>
    <izvorni_sadrzaj>
      <item>Sudski registar</item>
      <item>Zoltan Varga punomoćnik sudionika u postupku ESCO MANAGEMENT društvo s ograničenom odgovornošću za razvoj, vođenje i financiranje projekata energetske učinkovitosti</item>
      <item>Davorin Kapustić, stečajni upravitelj punomoćnik sudionika u postupku ESCO MANAGEMENT društvo s ograničenom odgovornošću za razvoj, vođenje i financiranje projekata energetske učinkovitosti</item>
    </izvorni_sadrzaj>
    <derivirana_varijabla naziv="DomainObject.Predmet.OstaliListFormated_1">
      <item>Sudski registar</item>
      <item>Zoltan Varga punomoćnik sudionika u postupku ESCO MANAGEMENT društvo s ograničenom odgovornošću za razvoj, vođenje i financiranje projekata energetske učinkovitosti</item>
      <item>Davorin Kapustić, stečajni upravitelj punomoćnik sudionika u postupku ESCO MANAGEMENT društvo s ograničenom odgovornošću za razvoj, vođenje i financiranje projekata energetske učinkovitosti</item>
    </derivirana_varijabla>
  </DomainObject.Predmet.OstaliListFormated>
  <DomainObject.Predmet.OstaliListFormatedOIB>
    <izvorni_sadrzaj>
      <item>Sudski registar</item>
      <item>Zoltan Varga, OIB 90747187554 punomoćnik sudionika u postupku ESCO MANAGEMENT društvo s ograničenom odgovornošću za razvoj, vođenje i financiranje projekata energetske učinkovitosti</item>
      <item>Davorin Kapustić, stečajni upravitelj, OIB 58634265045 punomoćnik sudionika u postupku ESCO MANAGEMENT društvo s ograničenom odgovornošću za razvoj, vođenje i financiranje projekata energetske učinkovitosti</item>
    </izvorni_sadrzaj>
    <derivirana_varijabla naziv="DomainObject.Predmet.OstaliListFormatedOIB_1">
      <item>Sudski registar</item>
      <item>Zoltan Varga, OIB 90747187554 punomoćnik sudionika u postupku ESCO MANAGEMENT društvo s ograničenom odgovornošću za razvoj, vođenje i financiranje projekata energetske učinkovitosti</item>
      <item>Davorin Kapustić, stečajni upravitelj, OIB 58634265045 punomoćnik sudionika u postupku ESCO MANAGEMENT društvo s ograničenom odgovornošću za razvoj, vođenje i financiranje projekata energetske učinkovitosti</item>
    </derivirana_varijabla>
  </DomainObject.Predmet.OstaliListFormatedOIB>
  <DomainObject.Predmet.OstaliListFormatedWithAdress>
    <izvorni_sadrzaj>
      <item>Sudski registar</item>
      <item>Zoltan Varga, Dozsa Gyorgy ut. 136, Nagykanizsa punomoćnik sudionika u postupku ESCO MANAGEMENT društvo s ograničenom odgovornošću za razvoj, vođenje i financiranje projekata energetske učinkovitosti</item>
      <item>Davorin Kapustić, stečajni upravitelj, Jalkovečka Ulica 106a, 42000 Varaždin punomoćnik sudionika u postupku ESCO MANAGEMENT društvo s ograničenom odgovornošću za razvoj, vođenje i financiranje projekata energetske učinkovitosti</item>
    </izvorni_sadrzaj>
    <derivirana_varijabla naziv="DomainObject.Predmet.OstaliListFormatedWithAdress_1">
      <item>Sudski registar</item>
      <item>Zoltan Varga, Dozsa Gyorgy ut. 136, Nagykanizsa punomoćnik sudionika u postupku ESCO MANAGEMENT društvo s ograničenom odgovornošću za razvoj, vođenje i financiranje projekata energetske učinkovitosti</item>
      <item>Davorin Kapustić, stečajni upravitelj, Jalkovečka Ulica 106a, 42000 Varaždin punomoćnik sudionika u postupku ESCO MANAGEMENT društvo s ograničenom odgovornošću za razvoj, vođenje i financiranje projekata energetske učinkovitosti</item>
    </derivirana_varijabla>
  </DomainObject.Predmet.OstaliListFormatedWithAdress>
  <DomainObject.Predmet.OstaliListFormatedWithAdressOIB>
    <izvorni_sadrzaj>
      <item>Sudski registar</item>
      <item>Zoltan Varga, OIB 90747187554, Dozsa Gyorgy ut. 136, Nagykanizsa punomoćnik sudionika u postupku ESCO MANAGEMENT društvo s ograničenom odgovornošću za razvoj, vođenje i financiranje projekata energetske učinkovitosti</item>
      <item>Davorin Kapustić, stečajni upravitelj, OIB 58634265045, Jalkovečka Ulica 106a, 42000 Varaždin punomoćnik sudionika u postupku ESCO MANAGEMENT društvo s ograničenom odgovornošću za razvoj, vođenje i financiranje projekata energetske učinkovitosti</item>
    </izvorni_sadrzaj>
    <derivirana_varijabla naziv="DomainObject.Predmet.OstaliListFormatedWithAdressOIB_1">
      <item>Sudski registar</item>
      <item>Zoltan Varga, OIB 90747187554, Dozsa Gyorgy ut. 136, Nagykanizsa punomoćnik sudionika u postupku ESCO MANAGEMENT društvo s ograničenom odgovornošću za razvoj, vođenje i financiranje projekata energetske učinkovitosti</item>
      <item>Davorin Kapustić, stečajni upravitelj, OIB 58634265045, Jalkovečka Ulica 106a, 42000 Varaždin punomoćnik sudionika u postupku ESCO MANAGEMENT društvo s ograničenom odgovornošću za razvoj, vođenje i financiranje projekata energetske učinkovitosti</item>
    </derivirana_varijabla>
  </DomainObject.Predmet.OstaliListFormatedWithAdressOIB>
  <DomainObject.Predmet.OstaliListNazivFormated>
    <izvorni_sadrzaj>
      <item>Sudski registar</item>
      <item>Zoltan Varga</item>
      <item>Davorin Kapustić, stečajni upravitelj</item>
    </izvorni_sadrzaj>
    <derivirana_varijabla naziv="DomainObject.Predmet.OstaliListNazivFormated_1">
      <item>Sudski registar</item>
      <item>Zoltan Varga</item>
      <item>Davorin Kapustić, stečajni upravitelj</item>
    </derivirana_varijabla>
  </DomainObject.Predmet.OstaliListNazivFormated>
  <DomainObject.Predmet.OstaliListNazivFormatedOIB>
    <izvorni_sadrzaj>
      <item>Sudski registar</item>
      <item>Zoltan Varga, OIB 90747187554</item>
      <item>Davorin Kapustić, stečajni upravitelj, OIB 58634265045</item>
    </izvorni_sadrzaj>
    <derivirana_varijabla naziv="DomainObject.Predmet.OstaliListNazivFormatedOIB_1">
      <item>Sudski registar</item>
      <item>Zoltan Varga, OIB 90747187554</item>
      <item>Davorin Kapustić, stečajni upravitelj, OIB 58634265045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St-189/2018-4</izvorni_sadrzaj>
    <derivirana_varijabla naziv="DomainObject.PoslovniBrojDokumenta_1">St-189/2018-4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ESCO MANAGEMENT društvo s ograničenom odgovornošću za razvoj, vođenje i financiranje projekata energetske učinkovitosti</izvorni_sadrzaj>
    <derivirana_varijabla naziv="DomainObject.Predmet.ProtustrankaIDrugi_1">ESCO MANAGEMENT društvo s ograničenom odgovornošću za razvoj, vođenje i financiranje projekata energetske učinkovitosti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ESCO MANAGEMENT društvo s ograničenom odgovornošću za razvoj, vođenje i financiranje projekata energetske učinkovitosti, OIB 69276327591, Dravska 17, 48000 Koprivnica</izvorni_sadrzaj>
    <derivirana_varijabla naziv="DomainObject.Predmet.ProtustrankaIDrugiAdressOIB_1">ESCO MANAGEMENT društvo s ograničenom odgovornošću za razvoj, vođenje i financiranje projekata energetske učinkovitosti, OIB 69276327591,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ESCO MANAGEMENT društvo s ograničenom odgovornošću za razvoj, vođenje i financiranje projekata energetske učinkovitosti</item>
      <item>Sudski registar</item>
      <item>Zoltan Varga</item>
      <item>Davorin Kapustić, stečajni upravitelj</item>
    </izvorni_sadrzaj>
    <derivirana_varijabla naziv="DomainObject.Predmet.SudioniciListNaziv_1">
      <item>Financijska agencija</item>
      <item>ESCO MANAGEMENT društvo s ograničenom odgovornošću za razvoj, vođenje i financiranje projekata energetske učinkovitosti</item>
      <item>Sudski registar</item>
      <item>Zoltan Varga</item>
      <item>Davorin Kapustić, stečajni upravitelj</item>
    </derivirana_varijabla>
  </DomainObject.Predmet.SudioniciListNaziv>
  <DomainObject.Predmet.SudioniciListAdressOIB>
    <izvorni_sadrzaj>
      <item>Financijska agencija, OIB 85821130368, A. Cesarca 2,42000 Varaždin</item>
      <item>ESCO MANAGEMENT društvo s ograničenom odgovornošću za razvoj, vođenje i financiranje projekata energetske učinkovitosti, OIB 69276327591, Dravska 17,48000 Koprivnica</item>
      <item>Sudski registar</item>
      <item>Zoltan Varga, OIB 90747187554, Dozsa Gyorgy ut. 136,Nagykanizsa</item>
      <item>Davorin Kapustić, stečajni upravitelj, OIB 58634265045, Jalkovečka Ulica 106a,42000 Varaždin</item>
    </izvorni_sadrzaj>
    <derivirana_varijabla naziv="DomainObject.Predmet.SudioniciListAdressOIB_1">
      <item>Financijska agencija, OIB 85821130368, A. Cesarca 2,42000 Varaždin</item>
      <item>ESCO MANAGEMENT društvo s ograničenom odgovornošću za razvoj, vođenje i financiranje projekata energetske učinkovitosti, OIB 69276327591, Dravska 17,48000 Koprivnica</item>
      <item>Sudski registar</item>
      <item>Zoltan Varga, OIB 90747187554, Dozsa Gyorgy ut. 136,Nagykanizsa</item>
      <item>Davorin Kapustić, stečajni upravitelj, OIB 58634265045, Jalkovečka Ulica 106a,42000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69276327591</item>
      <item>, OIB null</item>
      <item>, OIB 90747187554</item>
      <item>, OIB 58634265045</item>
    </izvorni_sadrzaj>
    <derivirana_varijabla naziv="DomainObject.Predmet.SudioniciListNazivOIB_1">
      <item>, OIB 85821130368</item>
      <item>, OIB 69276327591</item>
      <item>, OIB null</item>
      <item>, OIB 90747187554</item>
      <item>, OIB 58634265045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2683</properties:Characters>
  <properties:Lines>87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2018-02-16T10:07:00Z</dcterms:created>
  <dc:creator>Tihana Martinez</dc:creator>
  <cp:lastModifiedBy>Tihana Martinez</cp:lastModifiedBy>
  <cp:lastPrinted>2018-07-31T07:11:00Z</cp:lastPrinted>
  <dcterms:modified xmlns:xsi="http://www.w3.org/2001/XMLSchema-instance" xsi:type="dcterms:W3CDTF">2018-07-31T07:17:00Z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St-189/2018-4 / Odluka - Rješenje o otvaranju i zaključenju skraćenog stečajnog postupka (St-189-18-4_Rješenje_o_otvaranju_i_zaključenju_skraćenog_stečajnog_postupka-30.7.18..docx)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