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5fed" w14:paraId="4875fed"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C6A1B">
        <w:rPr>
          <w:rFonts w:hAnsi="Times New Roman" w:ascii="Times New Roman"/>
          <w:szCs w:val="24"/>
        </w:rPr>
        <w:t>5440</w:t>
      </w:r>
      <w:r w:rsidR="00212C3C">
        <w:rPr>
          <w:rFonts w:hAnsi="Times New Roman" w:ascii="Times New Roman"/>
          <w:szCs w:val="24"/>
        </w:rPr>
        <w:t>/16</w:t>
      </w:r>
      <w:r w:rsidR="00CC0D4A">
        <w:rPr>
          <w:rFonts w:hAnsi="Times New Roman" w:ascii="Times New Roman"/>
          <w:szCs w:val="24"/>
        </w:rPr>
        <w:t>-22</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w:t>
      </w:r>
      <w:r w:rsidRPr="00212C3C">
        <w:rPr>
          <w:rFonts w:cs="Times New Roman" w:hAnsi="Times New Roman" w:ascii="Times New Roman"/>
          <w:sz w:val="24"/>
          <w:szCs w:val="24"/>
        </w:rPr>
        <w:t xml:space="preserve">ZAGREBU, po sucu pojedincu Luciji Butigan, </w:t>
      </w:r>
      <w:r w:rsidR="009277D3" w:rsidRPr="00212C3C">
        <w:rPr>
          <w:rFonts w:hAnsi="Times New Roman" w:ascii="Times New Roman"/>
          <w:sz w:val="24"/>
          <w:szCs w:val="24"/>
          <w:lang w:val="pt-BR"/>
        </w:rPr>
        <w:t>u  stečajnom</w:t>
      </w:r>
      <w:r w:rsidR="00BF7E51" w:rsidRPr="00212C3C">
        <w:rPr>
          <w:rFonts w:hAnsi="Times New Roman" w:ascii="Times New Roman"/>
          <w:sz w:val="24"/>
          <w:szCs w:val="24"/>
          <w:lang w:val="pt-BR"/>
        </w:rPr>
        <w:t xml:space="preserve"> postupka nad </w:t>
      </w:r>
      <w:r w:rsidR="009277D3" w:rsidRPr="00212C3C">
        <w:rPr>
          <w:rFonts w:hAnsi="Times New Roman" w:ascii="Times New Roman"/>
          <w:sz w:val="24"/>
          <w:szCs w:val="24"/>
          <w:lang w:val="pt-BR"/>
        </w:rPr>
        <w:t xml:space="preserve"> stečajnim </w:t>
      </w:r>
      <w:r w:rsidR="00BF7E51" w:rsidRPr="00212C3C">
        <w:rPr>
          <w:rFonts w:hAnsi="Times New Roman" w:ascii="Times New Roman"/>
          <w:sz w:val="24"/>
          <w:szCs w:val="24"/>
          <w:lang w:val="pt-BR"/>
        </w:rPr>
        <w:t xml:space="preserve">dužnikom </w:t>
      </w:r>
      <w:r w:rsidR="001A7F7E" w:rsidRPr="001A7F7E">
        <w:rPr>
          <w:rFonts w:hAnsi="Times New Roman" w:ascii="Times New Roman"/>
          <w:sz w:val="24"/>
          <w:szCs w:val="24"/>
        </w:rPr>
        <w:t>AUTO DIJELOVI GRANEŠINA društvo s ograničenom odgovornošću  za trgovinu</w:t>
      </w:r>
      <w:r w:rsidR="00B7143A">
        <w:rPr>
          <w:rFonts w:hAnsi="Times New Roman" w:ascii="Times New Roman"/>
          <w:sz w:val="24"/>
          <w:szCs w:val="24"/>
        </w:rPr>
        <w:t xml:space="preserve"> u stečaju</w:t>
      </w:r>
      <w:r w:rsidR="001A7F7E" w:rsidRPr="001A7F7E">
        <w:rPr>
          <w:rFonts w:hAnsi="Times New Roman" w:ascii="Times New Roman"/>
          <w:sz w:val="24"/>
          <w:szCs w:val="24"/>
        </w:rPr>
        <w:t xml:space="preserve">, Zagreb, </w:t>
      </w:r>
      <w:r w:rsidR="001A7F7E">
        <w:rPr>
          <w:rFonts w:hAnsi="Times New Roman" w:ascii="Times New Roman"/>
          <w:sz w:val="24"/>
          <w:szCs w:val="24"/>
        </w:rPr>
        <w:t>Lastovska 2 A, OIB: 41663079326</w:t>
      </w:r>
      <w:r w:rsidR="00212C3C" w:rsidRPr="00212C3C">
        <w:rPr>
          <w:rFonts w:hAnsi="Times New Roman" w:ascii="Times New Roman"/>
          <w:sz w:val="24"/>
          <w:szCs w:val="24"/>
        </w:rPr>
        <w:t>,</w:t>
      </w:r>
      <w:r w:rsidR="00EF2036" w:rsidRPr="00212C3C">
        <w:rPr>
          <w:rFonts w:cs="Times New Roman" w:hAnsi="Times New Roman" w:ascii="Times New Roman"/>
          <w:sz w:val="24"/>
          <w:szCs w:val="24"/>
        </w:rPr>
        <w:t xml:space="preserve"> dana </w:t>
      </w:r>
      <w:r w:rsidR="00E55974">
        <w:rPr>
          <w:rFonts w:cs="Times New Roman" w:hAnsi="Times New Roman" w:ascii="Times New Roman"/>
          <w:sz w:val="24"/>
          <w:szCs w:val="24"/>
        </w:rPr>
        <w:t>7</w:t>
      </w:r>
      <w:r w:rsidRPr="00212C3C">
        <w:rPr>
          <w:rFonts w:cs="Times New Roman" w:hAnsi="Times New Roman" w:ascii="Times New Roman"/>
          <w:sz w:val="24"/>
          <w:szCs w:val="24"/>
        </w:rPr>
        <w:t xml:space="preserve">. </w:t>
      </w:r>
      <w:r w:rsidR="00E55974">
        <w:rPr>
          <w:rFonts w:cs="Times New Roman" w:hAnsi="Times New Roman" w:ascii="Times New Roman"/>
          <w:sz w:val="24"/>
          <w:szCs w:val="24"/>
        </w:rPr>
        <w:t>prosinca</w:t>
      </w:r>
      <w:r w:rsidR="00510F27" w:rsidRPr="00212C3C">
        <w:rPr>
          <w:rFonts w:cs="Times New Roman" w:hAnsi="Times New Roman" w:ascii="Times New Roman"/>
          <w:sz w:val="24"/>
          <w:szCs w:val="24"/>
        </w:rPr>
        <w:t xml:space="preserve"> 2018</w:t>
      </w:r>
      <w:r w:rsidRPr="00212C3C">
        <w:rPr>
          <w:rFonts w:cs="Times New Roman" w:hAnsi="Times New Roman" w:ascii="Times New Roman"/>
          <w:sz w:val="24"/>
          <w:szCs w:val="24"/>
        </w:rPr>
        <w:t>.</w:t>
      </w:r>
      <w:r w:rsidR="0066743F" w:rsidRPr="00212C3C">
        <w:rPr>
          <w:rFonts w:cs="Times New Roman" w:hAnsi="Times New Roman" w:ascii="Times New Roman"/>
          <w:sz w:val="24"/>
          <w:szCs w:val="24"/>
        </w:rPr>
        <w:t xml:space="preserve"> </w:t>
      </w:r>
      <w:r w:rsidR="00BF7E51" w:rsidRPr="00212C3C">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1A7F7E">
        <w:rPr>
          <w:rFonts w:cs="Times New Roman" w:hAnsi="Times New Roman" w:ascii="Times New Roman"/>
          <w:sz w:val="24"/>
          <w:szCs w:val="24"/>
        </w:rPr>
        <w:t>5440</w:t>
      </w:r>
      <w:r w:rsidR="00212C3C">
        <w:rPr>
          <w:rFonts w:cs="Times New Roman" w:hAnsi="Times New Roman" w:ascii="Times New Roman"/>
          <w:sz w:val="24"/>
          <w:szCs w:val="24"/>
        </w:rPr>
        <w:t>/16</w:t>
      </w:r>
      <w:r w:rsidR="007F0889">
        <w:rPr>
          <w:rFonts w:cs="Times New Roman" w:hAnsi="Times New Roman" w:ascii="Times New Roman"/>
          <w:sz w:val="24"/>
          <w:szCs w:val="24"/>
        </w:rPr>
        <w:t xml:space="preserve"> od </w:t>
      </w:r>
      <w:r w:rsidR="00E55974">
        <w:rPr>
          <w:rFonts w:cs="Times New Roman" w:hAnsi="Times New Roman" w:ascii="Times New Roman"/>
          <w:sz w:val="24"/>
          <w:szCs w:val="24"/>
        </w:rPr>
        <w:t>13</w:t>
      </w:r>
      <w:r w:rsidRPr="00997631">
        <w:rPr>
          <w:rFonts w:cs="Times New Roman" w:hAnsi="Times New Roman" w:ascii="Times New Roman"/>
          <w:sz w:val="24"/>
          <w:szCs w:val="24"/>
        </w:rPr>
        <w:t xml:space="preserve">. </w:t>
      </w:r>
      <w:r w:rsidR="00EC679B">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AC0EBB" w:rsidP="00AC0EBB" w:rsidR="00AC0EBB" w:rsidRPr="00AC0EBB">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AC0EBB">
        <w:rPr>
          <w:rFonts w:cs="Times New Roman" w:eastAsia="Times New Roman" w:hAnsi="Times New Roman" w:ascii="Times New Roman"/>
          <w:sz w:val="24"/>
          <w:szCs w:val="24"/>
          <w:lang w:eastAsia="hr-HR"/>
        </w:rPr>
        <w:t>U prethodnom postupku pokrenutim nad dužnikom AUTO DIJELOVI GRANEŠINA društvo s ograničenom odgovornošću  za trgovinu, Zagreb, Lastovska 2 A, OIB: 41663079326, za privremenog stečajnog upravitelja imenuje se  Branka Božić, Zagreb, Mirka Deanovića 11, OIB 50835813248.</w:t>
      </w:r>
    </w:p>
    <w:p w:rsidRDefault="00AC0EBB" w:rsidP="00AC0EBB" w:rsidR="00AC0EBB" w:rsidRPr="00AC0EBB">
      <w:pPr>
        <w:pStyle w:val="Tijeloteksta"/>
        <w:rPr>
          <w:rFonts w:cs="Times New Roman" w:eastAsia="Times New Roman" w:hAnsi="Times New Roman" w:ascii="Times New Roman"/>
          <w:sz w:val="24"/>
          <w:szCs w:val="24"/>
          <w:lang w:eastAsia="hr-HR"/>
        </w:rPr>
      </w:pPr>
    </w:p>
    <w:p w:rsidRDefault="00AC0EBB" w:rsidP="00AC0EBB" w:rsidR="00AC0EBB" w:rsidRPr="00AC0EBB">
      <w:pPr>
        <w:pStyle w:val="Tijeloteksta"/>
        <w:rPr>
          <w:rFonts w:cs="Times New Roman" w:eastAsia="Times New Roman" w:hAnsi="Times New Roman" w:ascii="Times New Roman"/>
          <w:sz w:val="24"/>
          <w:szCs w:val="24"/>
          <w:lang w:eastAsia="hr-HR"/>
        </w:rPr>
      </w:pPr>
      <w:r w:rsidRPr="00AC0EBB">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AC0EBB" w:rsidP="00AC0EBB" w:rsidR="00AC0EBB" w:rsidRPr="00AC0EBB">
      <w:pPr>
        <w:pStyle w:val="Tijeloteksta"/>
        <w:rPr>
          <w:rFonts w:cs="Times New Roman" w:eastAsia="Times New Roman" w:hAnsi="Times New Roman" w:ascii="Times New Roman"/>
          <w:sz w:val="24"/>
          <w:szCs w:val="24"/>
          <w:lang w:eastAsia="hr-HR"/>
        </w:rPr>
      </w:pPr>
    </w:p>
    <w:p w:rsidRDefault="00AC0EBB" w:rsidP="00AC0EBB" w:rsidR="00E55974">
      <w:pPr>
        <w:pStyle w:val="Tijeloteksta"/>
        <w:rPr>
          <w:rFonts w:cs="Times New Roman" w:hAnsi="Times New Roman" w:ascii="Times New Roman"/>
          <w:bCs/>
          <w:sz w:val="24"/>
          <w:szCs w:val="24"/>
        </w:rPr>
      </w:pPr>
      <w:r w:rsidRPr="00AC0EBB">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AC0EBB" w:rsidP="002A3F7E" w:rsidR="00AC0EBB">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AC0EBB">
        <w:rPr>
          <w:rFonts w:hAnsi="Times New Roman" w:ascii="Times New Roman"/>
          <w:szCs w:val="24"/>
        </w:rPr>
        <w:t>5440</w:t>
      </w:r>
      <w:r w:rsidR="00212C3C">
        <w:rPr>
          <w:rFonts w:hAnsi="Times New Roman" w:ascii="Times New Roman"/>
          <w:szCs w:val="24"/>
        </w:rPr>
        <w:t>/16</w:t>
      </w:r>
      <w:r w:rsidRPr="00DD16EA">
        <w:rPr>
          <w:rFonts w:hAnsi="Times New Roman" w:ascii="Times New Roman"/>
          <w:szCs w:val="24"/>
        </w:rPr>
        <w:t xml:space="preserve"> od </w:t>
      </w:r>
      <w:r w:rsidR="00E55974">
        <w:rPr>
          <w:rFonts w:hAnsi="Times New Roman" w:ascii="Times New Roman"/>
          <w:szCs w:val="24"/>
        </w:rPr>
        <w:t>13</w:t>
      </w:r>
      <w:r w:rsidRPr="00DD16EA">
        <w:rPr>
          <w:rFonts w:hAnsi="Times New Roman" w:ascii="Times New Roman"/>
          <w:szCs w:val="24"/>
        </w:rPr>
        <w:t xml:space="preserve">. </w:t>
      </w:r>
      <w:r w:rsidR="00EC679B">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AC0EBB">
        <w:rPr>
          <w:rFonts w:hAnsi="Times New Roman" w:ascii="Times New Roman"/>
          <w:szCs w:val="24"/>
        </w:rPr>
        <w:t>5440</w:t>
      </w:r>
      <w:r w:rsidR="00212C3C">
        <w:rPr>
          <w:rFonts w:hAnsi="Times New Roman" w:ascii="Times New Roman"/>
          <w:szCs w:val="24"/>
        </w:rPr>
        <w:t>/16</w:t>
      </w:r>
      <w:r w:rsidR="00EF2036">
        <w:rPr>
          <w:rFonts w:hAnsi="Times New Roman" w:ascii="Times New Roman"/>
          <w:szCs w:val="24"/>
        </w:rPr>
        <w:t xml:space="preserve"> od </w:t>
      </w:r>
      <w:r w:rsidR="00E55974">
        <w:rPr>
          <w:rFonts w:hAnsi="Times New Roman" w:ascii="Times New Roman"/>
          <w:szCs w:val="24"/>
        </w:rPr>
        <w:t>7</w:t>
      </w:r>
      <w:r w:rsidRPr="00393DDB">
        <w:rPr>
          <w:rFonts w:hAnsi="Times New Roman" w:ascii="Times New Roman"/>
          <w:szCs w:val="24"/>
        </w:rPr>
        <w:t xml:space="preserve">. </w:t>
      </w:r>
      <w:r w:rsidR="00E55974">
        <w:rPr>
          <w:rFonts w:hAnsi="Times New Roman" w:ascii="Times New Roman"/>
          <w:szCs w:val="24"/>
        </w:rPr>
        <w:t>prosinca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AC0EBB" w:rsidRPr="001A7F7E">
        <w:rPr>
          <w:rFonts w:hAnsi="Times New Roman" w:ascii="Times New Roman"/>
          <w:szCs w:val="24"/>
        </w:rPr>
        <w:t xml:space="preserve">AUTO DIJELOVI GRANEŠINA društvo s ograničenom odgovornošću  za trgovinu, Zagreb, </w:t>
      </w:r>
      <w:r w:rsidR="00AC0EBB">
        <w:rPr>
          <w:rFonts w:hAnsi="Times New Roman" w:ascii="Times New Roman"/>
          <w:szCs w:val="24"/>
        </w:rPr>
        <w:t>Lastovska 2 A, OIB: 41663079326</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E70301">
        <w:rPr>
          <w:rFonts w:hAnsi="Times New Roman" w:ascii="Times New Roman"/>
          <w:szCs w:val="24"/>
        </w:rPr>
        <w:t>7</w:t>
      </w:r>
      <w:r w:rsidRPr="00393DDB">
        <w:rPr>
          <w:rFonts w:hAnsi="Times New Roman" w:ascii="Times New Roman"/>
          <w:szCs w:val="24"/>
        </w:rPr>
        <w:t xml:space="preserve">. </w:t>
      </w:r>
      <w:r w:rsidR="00E70301">
        <w:rPr>
          <w:rFonts w:hAnsi="Times New Roman" w:ascii="Times New Roman"/>
          <w:szCs w:val="24"/>
        </w:rPr>
        <w:t>prosinca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C0D4A">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CC0D4A" w:rsidP="00692346" w:rsidR="00CC0D4A">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CC0D4A" w:rsidP="00C662EE" w:rsidR="00CC0D4A"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CC0D4A" w:rsidR="00E33188">
      <w:pPr>
        <w:pStyle w:val="Odlomakpopisa"/>
        <w:ind w:left="720"/>
        <w:jc w:val="both"/>
      </w:pPr>
      <w:r w:rsidRPr="00661213">
        <w:rPr>
          <w:rFonts w:hAnsi="Times New Roman" w:ascii="Times New Roman"/>
          <w:szCs w:val="24"/>
          <w:lang w:val="hr-HR"/>
        </w:rPr>
        <w:t xml:space="preserve"> </w:t>
      </w:r>
    </w:p>
    <w:sectPr w:rsidSect="009F3447" w:rsidR="00E33188">
      <w:headerReference w:type="default" r:id="rId10"/>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C0D4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9F3447">
      <w:rPr>
        <w:rFonts w:hAnsi="Times New Roman" w:ascii="Times New Roman"/>
        <w:szCs w:val="24"/>
      </w:rPr>
      <w:t>5440</w:t>
    </w:r>
    <w:r w:rsidR="00212C3C">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30F26"/>
    <w:rsid w:val="00151ED9"/>
    <w:rsid w:val="001A7F7E"/>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3E5981"/>
    <w:rsid w:val="0043491B"/>
    <w:rsid w:val="004458ED"/>
    <w:rsid w:val="004540D6"/>
    <w:rsid w:val="004674EB"/>
    <w:rsid w:val="0049640F"/>
    <w:rsid w:val="004B0C95"/>
    <w:rsid w:val="004C2A60"/>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C2256"/>
    <w:rsid w:val="007C6A1B"/>
    <w:rsid w:val="007F0889"/>
    <w:rsid w:val="00801B07"/>
    <w:rsid w:val="00845C04"/>
    <w:rsid w:val="008630DF"/>
    <w:rsid w:val="00867AA2"/>
    <w:rsid w:val="0087049A"/>
    <w:rsid w:val="00872F51"/>
    <w:rsid w:val="00880CAF"/>
    <w:rsid w:val="008835B7"/>
    <w:rsid w:val="00895E82"/>
    <w:rsid w:val="008A4386"/>
    <w:rsid w:val="008B35A6"/>
    <w:rsid w:val="008E5898"/>
    <w:rsid w:val="00905F9C"/>
    <w:rsid w:val="009277D3"/>
    <w:rsid w:val="00932418"/>
    <w:rsid w:val="009C07C1"/>
    <w:rsid w:val="009D6505"/>
    <w:rsid w:val="009E28D2"/>
    <w:rsid w:val="009F2ABB"/>
    <w:rsid w:val="009F3447"/>
    <w:rsid w:val="00A23D99"/>
    <w:rsid w:val="00A45E5A"/>
    <w:rsid w:val="00A463E6"/>
    <w:rsid w:val="00A672C4"/>
    <w:rsid w:val="00A702F9"/>
    <w:rsid w:val="00A75F8D"/>
    <w:rsid w:val="00AC0EBB"/>
    <w:rsid w:val="00AD26E4"/>
    <w:rsid w:val="00AE6AD9"/>
    <w:rsid w:val="00AF2050"/>
    <w:rsid w:val="00B04076"/>
    <w:rsid w:val="00B2620A"/>
    <w:rsid w:val="00B37C58"/>
    <w:rsid w:val="00B50421"/>
    <w:rsid w:val="00B62B56"/>
    <w:rsid w:val="00B7143A"/>
    <w:rsid w:val="00BA4992"/>
    <w:rsid w:val="00BC0495"/>
    <w:rsid w:val="00BD50ED"/>
    <w:rsid w:val="00BD5460"/>
    <w:rsid w:val="00BE3772"/>
    <w:rsid w:val="00BF7E51"/>
    <w:rsid w:val="00C264A7"/>
    <w:rsid w:val="00C57193"/>
    <w:rsid w:val="00C63D7A"/>
    <w:rsid w:val="00C64E9A"/>
    <w:rsid w:val="00C71264"/>
    <w:rsid w:val="00CC0D4A"/>
    <w:rsid w:val="00CC6651"/>
    <w:rsid w:val="00CC7CE2"/>
    <w:rsid w:val="00CE0253"/>
    <w:rsid w:val="00CF5671"/>
    <w:rsid w:val="00D02A95"/>
    <w:rsid w:val="00D67867"/>
    <w:rsid w:val="00D964F7"/>
    <w:rsid w:val="00DA6C45"/>
    <w:rsid w:val="00DD560F"/>
    <w:rsid w:val="00DE1268"/>
    <w:rsid w:val="00DE269A"/>
    <w:rsid w:val="00E33188"/>
    <w:rsid w:val="00E55974"/>
    <w:rsid w:val="00E70301"/>
    <w:rsid w:val="00E77771"/>
    <w:rsid w:val="00E91A15"/>
    <w:rsid w:val="00EA6571"/>
    <w:rsid w:val="00EC59E2"/>
    <w:rsid w:val="00EC679B"/>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C0D4A"/>
    <w:rPr>
      <w:color w:val="808080"/>
      <w:bdr w:space="0" w:sz="0" w:color="auto" w:val="none"/>
      <w:shd w:fill="auto" w:color="auto" w:val="clear"/>
    </w:rPr>
  </w:style>
  <w:style w:customStyle="true" w:styleId="eSPISCCParagraphDefaultFont" w:type="character">
    <w:name w:val="eSPIS_CC_Paragraph Default Font"/>
    <w:basedOn w:val="Zadanifontodlomka"/>
    <w:rsid w:val="00CC0D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0D4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0D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0D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C0D4A"/>
    <w:rPr>
      <w:color w:val="808080"/>
      <w:bdr w:color="auto" w:space="0" w:sz="0" w:val="none"/>
      <w:shd w:color="auto" w:fill="auto" w:val="clear"/>
    </w:rPr>
  </w:style>
  <w:style w:customStyle="1" w:styleId="eSPISCCParagraphDefaultFont" w:type="character">
    <w:name w:val="eSPIS_CC_Paragraph Default Font"/>
    <w:basedOn w:val="Zadanifontodlomka"/>
    <w:rsid w:val="00CC0D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0D4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C0D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0D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14157522">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005543">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5440</izvorni_sadrzaj>
    <derivirana_varijabla naziv="DomainObject.Predmet.Broj_1">5440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St-5440/2016</izvorni_sadrzaj>
    <derivirana_varijabla naziv="DomainObject.Predmet.OznakaBroj_1">St-5440/2016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AUTO DIJELOVI GRANEŠINA d.o.o. zastupanog po punomoćniku Davor Baćak</izvorni_sadrzaj>
    <derivirana_varijabla naziv="DomainObject.Predmet.ProtustrankaFormated_1">  AUTO DIJELOVI GRANEŠINA d.o.o. zastupanog po punomoćniku Davor Baćak</derivirana_varijabla>
  </DomainObject.Predmet.ProtustrankaFormated>
  <DomainObject.Predmet.ProtustrankaFormatedOIB>
    <izvorni_sadrzaj>  AUTO DIJELOVI GRANEŠINA d.o.o., OIB 41663079326 zastupanog po punomoćniku Davor Baćak</izvorni_sadrzaj>
    <derivirana_varijabla naziv="DomainObject.Predmet.ProtustrankaFormatedOIB_1">  AUTO DIJELOVI GRANEŠINA d.o.o., OIB 41663079326 zastupanog po punomoćniku Davor Baćak</derivirana_varijabla>
  </DomainObject.Predmet.ProtustrankaFormatedOIB>
  <DomainObject.Predmet.ProtustrankaFormatedWithAdress>
    <izvorni_sadrzaj> AUTO DIJELOVI GRANEŠINA d.o.o., Lešče 6, 10000 Zagreb zastupanog po punomoćniku Davor Baćak</izvorni_sadrzaj>
    <derivirana_varijabla naziv="DomainObject.Predmet.ProtustrankaFormatedWithAdress_1"> AUTO DIJELOVI GRANEŠINA d.o.o., Lešče 6, 10000 Zagreb zastupanog po punomoćniku Davor Baćak</derivirana_varijabla>
  </DomainObject.Predmet.ProtustrankaFormatedWithAdress>
  <DomainObject.Predmet.ProtustrankaFormatedWithAdressOIB>
    <izvorni_sadrzaj> AUTO DIJELOVI GRANEŠINA d.o.o., OIB 41663079326, Lešče 6, 10000 Zagreb zastupanog po punomoćniku Davor Baćak</izvorni_sadrzaj>
    <derivirana_varijabla naziv="DomainObject.Predmet.ProtustrankaFormatedWithAdressOIB_1"> AUTO DIJELOVI GRANEŠINA d.o.o., OIB 41663079326, Lešče 6, 10000 Zagreb zastupanog po punomoćniku Davor Baćak</derivirana_varijabla>
  </DomainObject.Predmet.ProtustrankaFormatedWithAdressOIB>
  <DomainObject.Predmet.ProtustrankaWithAdress>
    <izvorni_sadrzaj>AUTO DIJELOVI GRANEŠINA d.o.o. Lešče 6, 10000 Zagreb</izvorni_sadrzaj>
    <derivirana_varijabla naziv="DomainObject.Predmet.ProtustrankaWithAdress_1">AUTO DIJELOVI GRANEŠINA d.o.o. Lešče 6, 10000 Zagreb</derivirana_varijabla>
  </DomainObject.Predmet.ProtustrankaWithAdress>
  <DomainObject.Predmet.ProtustrankaWithAdressOIB>
    <izvorni_sadrzaj>AUTO DIJELOVI GRANEŠINA d.o.o., OIB 41663079326, Lešče 6, 10000 Zagreb</izvorni_sadrzaj>
    <derivirana_varijabla naziv="DomainObject.Predmet.ProtustrankaWithAdressOIB_1">AUTO DIJELOVI GRANEŠINA d.o.o., OIB 41663079326, Lešče 6, 10000 Zagreb</derivirana_varijabla>
  </DomainObject.Predmet.ProtustrankaWithAdressOIB>
  <DomainObject.Predmet.ProtustrankaNazivFormated>
    <izvorni_sadrzaj>AUTO DIJELOVI GRANEŠINA d.o.o.</izvorni_sadrzaj>
    <derivirana_varijabla naziv="DomainObject.Predmet.ProtustrankaNazivFormated_1">AUTO DIJELOVI GRANEŠINA d.o.o.</derivirana_varijabla>
  </DomainObject.Predmet.ProtustrankaNazivFormated>
  <DomainObject.Predmet.ProtustrankaNazivFormatedOIB>
    <izvorni_sadrzaj>AUTO DIJELOVI GRANEŠINA d.o.o., OIB 41663079326</izvorni_sadrzaj>
    <derivirana_varijabla naziv="DomainObject.Predmet.ProtustrankaNazivFormatedOIB_1">AUTO DIJELOVI GRANEŠINA d.o.o., OIB 41663079326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DIJELOVI GRANEŠINA d.o.o. zastupanog po punomoćniku Davor Baćak</item>
    </izvorni_sadrzaj>
    <derivirana_varijabla naziv="DomainObject.Predmet.ProtuStrankaListFormated_1">
      <item>AUTO DIJELOVI GRANEŠINA d.o.o. zastupanog po punomoćniku Davor Baćak</item>
    </derivirana_varijabla>
  </DomainObject.Predmet.ProtuStrankaListFormated>
  <DomainObject.Predmet.ProtuStrankaListFormatedOIB>
    <izvorni_sadrzaj>
      <item>AUTO DIJELOVI GRANEŠINA d.o.o., OIB 41663079326 zastupanog po punomoćniku Davor Baćak</item>
    </izvorni_sadrzaj>
    <derivirana_varijabla naziv="DomainObject.Predmet.ProtuStrankaListFormatedOIB_1">
      <item>AUTO DIJELOVI GRANEŠINA d.o.o., OIB 41663079326 zastupanog po punomoćniku Davor Baćak</item>
    </derivirana_varijabla>
  </DomainObject.Predmet.ProtuStrankaListFormatedOIB>
  <DomainObject.Predmet.ProtuStrankaListFormatedWithAdress>
    <izvorni_sadrzaj>
      <item>AUTO DIJELOVI GRANEŠINA d.o.o., Lešče 6, 10000 Zagreb zastupanog po punomoćniku Davor Baćak</item>
    </izvorni_sadrzaj>
    <derivirana_varijabla naziv="DomainObject.Predmet.ProtuStrankaListFormatedWithAdress_1">
      <item>AUTO DIJELOVI GRANEŠINA d.o.o., Lešče 6, 10000 Zagreb zastupanog po punomoćniku Davor Baćak</item>
    </derivirana_varijabla>
  </DomainObject.Predmet.ProtuStrankaListFormatedWithAdress>
  <DomainObject.Predmet.ProtuStrankaListFormatedWithAdressOIB>
    <izvorni_sadrzaj>
      <item>AUTO DIJELOVI GRANEŠINA d.o.o., OIB 41663079326, Lešče 6, 10000 Zagreb zastupanog po punomoćniku Davor Baćak</item>
    </izvorni_sadrzaj>
    <derivirana_varijabla naziv="DomainObject.Predmet.ProtuStrankaListFormatedWithAdressOIB_1">
      <item>AUTO DIJELOVI GRANEŠINA d.o.o., OIB 41663079326, Lešče 6, 10000 Zagreb zastupanog po punomoćniku Davor Baćak</item>
    </derivirana_varijabla>
  </DomainObject.Predmet.ProtuStrankaListFormatedWithAdressOIB>
  <DomainObject.Predmet.ProtuStrankaListNazivFormated>
    <izvorni_sadrzaj>
      <item>AUTO DIJELOVI GRANEŠINA d.o.o.</item>
    </izvorni_sadrzaj>
    <derivirana_varijabla naziv="DomainObject.Predmet.ProtuStrankaListNazivFormated_1">
      <item>AUTO DIJELOVI GRANEŠINA d.o.o.</item>
    </derivirana_varijabla>
  </DomainObject.Predmet.ProtuStrankaListNazivFormated>
  <DomainObject.Predmet.ProtuStrankaListNazivFormatedOIB>
    <izvorni_sadrzaj>
      <item>AUTO DIJELOVI GRANEŠINA d.o.o., OIB 41663079326</item>
    </izvorni_sadrzaj>
    <derivirana_varijabla naziv="DomainObject.Predmet.ProtuStrankaListNazivFormatedOIB_1">
      <item>AUTO DIJELOVI GRANEŠINA d.o.o., OIB 41663079326</item>
    </derivirana_varijabla>
  </DomainObject.Predmet.ProtuStrankaListNazivFormatedOIB>
  <DomainObject.Predmet.OstaliListFormated>
    <izvorni_sadrzaj>
      <item>Davor Baćak punomoćnik sudionika u postupku AUTO DIJELOVI GRANEŠINA d.o.o.</item>
    </izvorni_sadrzaj>
    <derivirana_varijabla naziv="DomainObject.Predmet.OstaliListFormated_1">
      <item>Davor Baćak punomoćnik sudionika u postupku AUTO DIJELOVI GRANEŠINA d.o.o.</item>
    </derivirana_varijabla>
  </DomainObject.Predmet.OstaliListFormated>
  <DomainObject.Predmet.OstaliListFormatedOIB>
    <izvorni_sadrzaj>
      <item>Davor Baćak, OIB 22046550941 punomoćnik sudionika u postupku AUTO DIJELOVI GRANEŠINA d.o.o.</item>
    </izvorni_sadrzaj>
    <derivirana_varijabla naziv="DomainObject.Predmet.OstaliListFormatedOIB_1">
      <item>Davor Baćak, OIB 22046550941 punomoćnik sudionika u postupku AUTO DIJELOVI GRANEŠINA d.o.o.</item>
    </derivirana_varijabla>
  </DomainObject.Predmet.OstaliListFormatedOIB>
  <DomainObject.Predmet.OstaliListFormatedWithAdress>
    <izvorni_sadrzaj>
      <item>Davor Baćak, Europska Avenija 6, 31000 Osijek punomoćnik sudionika u postupku AUTO DIJELOVI GRANEŠINA d.o.o.</item>
    </izvorni_sadrzaj>
    <derivirana_varijabla naziv="DomainObject.Predmet.OstaliListFormatedWithAdress_1">
      <item>Davor Baćak, Europska Avenija 6, 31000 Osijek punomoćnik sudionika u postupku AUTO DIJELOVI GRANEŠINA d.o.o.</item>
    </derivirana_varijabla>
  </DomainObject.Predmet.OstaliListFormatedWithAdress>
  <DomainObject.Predmet.OstaliListFormatedWithAdressOIB>
    <izvorni_sadrzaj>
      <item>Davor Baćak, OIB 22046550941, Europska Avenija 6, 31000 Osijek punomoćnik sudionika u postupku AUTO DIJELOVI GRANEŠINA d.o.o.</item>
    </izvorni_sadrzaj>
    <derivirana_varijabla naziv="DomainObject.Predmet.OstaliListFormatedWithAdressOIB_1">
      <item>Davor Baćak, OIB 22046550941, Europska Avenija 6, 31000 Osijek punomoćnik sudionika u postupku AUTO DIJELOVI GRANEŠINA d.o.o.</item>
    </derivirana_varijabla>
  </DomainObject.Predmet.OstaliListFormatedWithAdressOIB>
  <DomainObject.Predmet.OstaliListNazivFormated>
    <izvorni_sadrzaj>
      <item>Davor Baćak</item>
    </izvorni_sadrzaj>
    <derivirana_varijabla naziv="DomainObject.Predmet.OstaliListNazivFormated_1">
      <item>Davor Baćak</item>
    </derivirana_varijabla>
  </DomainObject.Predmet.OstaliListNazivFormated>
  <DomainObject.Predmet.OstaliListNazivFormatedOIB>
    <izvorni_sadrzaj>
      <item>Davor Baćak, OIB 22046550941</item>
    </izvorni_sadrzaj>
    <derivirana_varijabla naziv="DomainObject.Predmet.OstaliListNazivFormatedOIB_1">
      <item>Davor Baćak, OIB 22046550941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DIJELOVI GRANEŠINA d.o.o.</izvorni_sadrzaj>
    <derivirana_varijabla naziv="DomainObject.Predmet.ProtustrankaIDrugi_1">AUTO DIJELOVI GRANEŠINA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DIJELOVI GRANEŠINA d.o.o., OIB 41663079326, Lešče 6, 10000 Zagreb</izvorni_sadrzaj>
    <derivirana_varijabla naziv="DomainObject.Predmet.ProtustrankaIDrugiAdressOIB_1">AUTO DIJELOVI GRANEŠINA d.o.o., OIB 41663079326, Lešče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DIJELOVI GRANEŠINA d.o.o.</item>
      <item>Davor Baćak</item>
    </izvorni_sadrzaj>
    <derivirana_varijabla naziv="DomainObject.Predmet.SudioniciListNaziv_1">
      <item>FINA Regionalni centar Zagreb</item>
      <item>AUTO DIJELOVI GRANEŠINA d.o.o.</item>
      <item>Davor Baćak</item>
    </derivirana_varijabla>
  </DomainObject.Predmet.SudioniciListNaziv>
  <DomainObject.Predmet.SudioniciListAdressOIB>
    <izvorni_sadrzaj>
      <item>FINA Regionalni centar Zagreb, OIB 85821130368, Trg svibanjskih žrtava 1995. br. 1,10000 Zagreb</item>
      <item>AUTO DIJELOVI GRANEŠINA d.o.o., OIB 41663079326, Lešče 6,10000 Zagreb</item>
      <item>Davor Baćak, OIB 22046550941, Europska Avenija 6,31000 Osijek</item>
    </izvorni_sadrzaj>
    <derivirana_varijabla naziv="DomainObject.Predmet.SudioniciListAdressOIB_1">
      <item>FINA Regionalni centar Zagreb, OIB 85821130368, Trg svibanjskih žrtava 1995. br. 1,10000 Zagreb</item>
      <item>AUTO DIJELOVI GRANEŠINA d.o.o., OIB 41663079326, Lešče 6,10000 Zagreb</item>
      <item>Davor Baćak, OIB 22046550941, Europska Avenija 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41663079326</item>
      <item>, OIB 22046550941</item>
    </izvorni_sadrzaj>
    <derivirana_varijabla naziv="DomainObject.Predmet.SudioniciListNazivOIB_1">
      <item>, OIB 85821130368</item>
      <item>, OIB 41663079326</item>
      <item>, OIB 22046550941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20. kolovoza 2018.</izvorni_sadrzaj>
    <derivirana_varijabla naziv="DomainObject.PredzadnjaOdlukaIzPredmeta.DatumDonosenjaOdluke_1">20. kolovoza 2018.</derivirana_varijabla>
  </DomainObject.PredzadnjaOdlukaIzPredmeta.DatumDonosenjaOdluke>
  <DomainObject.PredzadnjaOdlukaIzPredmeta.Oznaka>
    <izvorni_sadrzaj>St-5440/2016-18</izvorni_sadrzaj>
    <derivirana_varijabla naziv="DomainObject.PredzadnjaOdlukaIzPredmeta.Oznaka_1">St-5440/2016-18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2077</properties:Characters>
  <properties:Lines>62</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2018-12-06T12:50:00Z</dcterms:created>
  <dc:creator>Valentina Kranjčić</dc:creator>
  <cp:lastModifiedBy>Monika Grbac</cp:lastModifiedBy>
  <cp:lastPrinted>2018-12-07T06:08:00Z</cp:lastPrinted>
  <dcterms:modified xmlns:xsi="http://www.w3.org/2001/XMLSchema-instance" xsi:type="dcterms:W3CDTF">2018-12-07T06:08:00Z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(st-5440-16 AUTO DIJELOVI GRANEŠINA.docx)</vt:lpwstr>
  </prop:property>
  <prop:property name="CC_coloring" pid="4" fmtid="{D5CDD505-2E9C-101B-9397-08002B2CF9AE}">
    <vt:bool>false</vt:bool>
  </prop:property>
  <prop:property name="BrojStranica" pid="5" fmtid="{D5CDD505-2E9C-101B-9397-08002B2CF9AE}">
    <vt:i4>2</vt:i4>
  </prop:property>
</prop:Properties>
</file>