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490e" w14:paraId="273490e" w:rsidRDefault="0019182D" w:rsidP="002B265B" w:rsidR="0019182D" w:rsidRPr="004A6C78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p w:rsidRDefault="0019182D" w:rsidP="002B265B" w:rsidR="0019182D" w:rsidRPr="004A6C78">
      <w:pPr>
        <w:jc w:val="right"/>
        <w:rPr>
          <w:szCs w:val="24"/>
          <w:lang w:val="hr-HR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20D5A" w:rsidR="00B82332" w:rsidRPr="00B82332">
        <w:tc>
          <w:tcPr>
            <w:tcW w:type="dxa" w:w="3060"/>
          </w:tcPr>
          <w:p w:rsidRDefault="00B82332" w:rsidP="00B82332" w:rsidR="00B82332" w:rsidRPr="00B82332">
            <w:pPr>
              <w:keepNext/>
              <w:widowControl w:val="false"/>
              <w:jc w:val="both"/>
              <w:outlineLvl w:val="1"/>
              <w:rPr>
                <w:bCs/>
                <w:szCs w:val="24"/>
                <w:lang w:val="hr-HR"/>
              </w:rPr>
            </w:pPr>
          </w:p>
          <w:p w:rsidRDefault="00B82332" w:rsidP="00B82332" w:rsidR="00B82332" w:rsidRPr="00B82332">
            <w:pPr>
              <w:overflowPunct/>
              <w:autoSpaceDE/>
              <w:autoSpaceDN/>
              <w:adjustRightInd/>
              <w:textAlignment w:val="auto"/>
              <w:rPr>
                <w:szCs w:val="24"/>
                <w:lang w:val="hr-HR"/>
              </w:rPr>
            </w:pPr>
            <w:r w:rsidRPr="00B82332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2332" w:rsidP="00B82332" w:rsidR="00B82332" w:rsidRPr="00B82332">
            <w:pPr>
              <w:keepNext/>
              <w:widowControl w:val="false"/>
              <w:jc w:val="both"/>
              <w:outlineLvl w:val="1"/>
              <w:rPr>
                <w:bCs/>
                <w:szCs w:val="24"/>
                <w:lang w:val="hr-HR"/>
              </w:rPr>
            </w:pPr>
          </w:p>
          <w:p w:rsidRDefault="00B82332" w:rsidP="00B82332" w:rsidR="00B82332" w:rsidRPr="00B82332">
            <w:pPr>
              <w:keepNext/>
              <w:widowControl w:val="false"/>
              <w:jc w:val="both"/>
              <w:outlineLvl w:val="1"/>
              <w:rPr>
                <w:bCs/>
                <w:szCs w:val="24"/>
                <w:lang w:val="hr-HR"/>
              </w:rPr>
            </w:pPr>
            <w:r w:rsidRPr="00B82332">
              <w:rPr>
                <w:bCs/>
                <w:szCs w:val="24"/>
                <w:lang w:val="hr-HR"/>
              </w:rPr>
              <w:t>REPUBLIKA HRVATSKA</w:t>
            </w:r>
          </w:p>
          <w:p w:rsidRDefault="00B82332" w:rsidP="00B82332" w:rsidR="00B82332" w:rsidRPr="00B823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B82332">
              <w:rPr>
                <w:szCs w:val="24"/>
                <w:lang w:val="hr-HR"/>
              </w:rPr>
              <w:t>Trgovački sud u Zagrebu</w:t>
            </w:r>
          </w:p>
          <w:p w:rsidRDefault="00B82332" w:rsidP="00B82332" w:rsidR="00B82332" w:rsidRPr="00B82332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hr-HR"/>
              </w:rPr>
            </w:pPr>
            <w:r w:rsidRPr="00B82332">
              <w:rPr>
                <w:szCs w:val="24"/>
                <w:lang w:val="hr-HR"/>
              </w:rPr>
              <w:t>Zagreb, Amruševa 2/II</w:t>
            </w:r>
          </w:p>
        </w:tc>
      </w:tr>
    </w:tbl>
    <w:p w:rsidRDefault="00B82332" w:rsidP="00B82332" w:rsidR="00B82332" w:rsidRPr="00B82332">
      <w:pPr>
        <w:overflowPunct/>
        <w:autoSpaceDE/>
        <w:autoSpaceDN/>
        <w:adjustRightInd/>
        <w:jc w:val="right"/>
        <w:textAlignment w:val="auto"/>
        <w:rPr>
          <w:szCs w:val="24"/>
          <w:lang w:val="pt-BR"/>
        </w:rPr>
      </w:pPr>
      <w:r w:rsidRPr="00B82332">
        <w:rPr>
          <w:b/>
          <w:szCs w:val="24"/>
          <w:lang w:val="hr-HR"/>
        </w:rPr>
        <w:tab/>
      </w:r>
      <w:r w:rsidRPr="00B82332">
        <w:rPr>
          <w:b/>
          <w:szCs w:val="24"/>
          <w:lang w:val="hr-HR"/>
        </w:rPr>
        <w:tab/>
      </w:r>
      <w:r w:rsidRPr="00B82332">
        <w:rPr>
          <w:b/>
          <w:szCs w:val="24"/>
          <w:lang w:val="hr-HR"/>
        </w:rPr>
        <w:tab/>
      </w:r>
    </w:p>
    <w:p w:rsidRDefault="00B82332" w:rsidP="00B82332" w:rsidR="00B82332" w:rsidRPr="00B82332">
      <w:pPr>
        <w:overflowPunct/>
        <w:autoSpaceDE/>
        <w:autoSpaceDN/>
        <w:adjustRightInd/>
        <w:jc w:val="center"/>
        <w:textAlignment w:val="auto"/>
        <w:rPr>
          <w:b/>
          <w:szCs w:val="24"/>
          <w:lang w:val="hr-HR"/>
        </w:rPr>
      </w:pPr>
      <w:r w:rsidRPr="00B82332">
        <w:rPr>
          <w:szCs w:val="24"/>
          <w:lang w:val="pt-BR"/>
        </w:rPr>
        <w:t>R E P U B L I K A  H R V A T S K A</w:t>
      </w:r>
    </w:p>
    <w:p w:rsidRDefault="00B82332" w:rsidP="00B82332" w:rsidR="00B82332" w:rsidRPr="00B8233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  <w:r w:rsidRPr="00B82332">
        <w:rPr>
          <w:szCs w:val="24"/>
          <w:lang w:val="hr-HR"/>
        </w:rPr>
        <w:t>Z A K LJ U Č A K</w:t>
      </w:r>
    </w:p>
    <w:p w:rsidRDefault="00B82332" w:rsidP="00B82332" w:rsidR="00B82332" w:rsidRPr="00B82332">
      <w:pPr>
        <w:overflowPunct/>
        <w:autoSpaceDE/>
        <w:autoSpaceDN/>
        <w:adjustRightInd/>
        <w:jc w:val="center"/>
        <w:textAlignment w:val="auto"/>
        <w:rPr>
          <w:b/>
          <w:szCs w:val="24"/>
          <w:lang w:val="hr-HR"/>
        </w:rPr>
      </w:pPr>
    </w:p>
    <w:p w:rsidRDefault="00B82332" w:rsidP="00B82332" w:rsidR="00B82332" w:rsidRPr="00B82332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B82332">
        <w:rPr>
          <w:szCs w:val="24"/>
          <w:lang w:val="hr-HR"/>
        </w:rPr>
        <w:t xml:space="preserve">                Trgovački sud u Zagrebu po sucu Nikoli Ribariću, kao stečajnom sucu, u stečajnom postupku nad dužnikom GENO d.o.o. - u stečaju, Zaprešić, Josipa Jelačića 26, OIB: 65223300901, MBS: 080180740, dana </w:t>
      </w:r>
      <w:r>
        <w:rPr>
          <w:szCs w:val="24"/>
          <w:lang w:val="hr-HR"/>
        </w:rPr>
        <w:t>11</w:t>
      </w:r>
      <w:r w:rsidRPr="00B8233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</w:t>
      </w:r>
      <w:r w:rsidRPr="00B82332">
        <w:rPr>
          <w:szCs w:val="24"/>
          <w:lang w:val="hr-HR"/>
        </w:rPr>
        <w:t xml:space="preserve"> rujna</w:t>
      </w:r>
      <w:r>
        <w:rPr>
          <w:szCs w:val="24"/>
          <w:lang w:val="hr-HR"/>
        </w:rPr>
        <w:t xml:space="preserve"> 2017</w:t>
      </w:r>
      <w:r w:rsidRPr="00B82332">
        <w:rPr>
          <w:szCs w:val="24"/>
          <w:lang w:val="hr-HR"/>
        </w:rPr>
        <w:t xml:space="preserve">. godine, </w:t>
      </w:r>
    </w:p>
    <w:p w:rsidRDefault="00654BFF" w:rsidP="00E24EF3" w:rsidR="00654BFF">
      <w:pPr>
        <w:rPr>
          <w:szCs w:val="24"/>
          <w:lang w:val="hr-HR"/>
        </w:rPr>
      </w:pPr>
    </w:p>
    <w:p w:rsidRDefault="00C22DB7" w:rsidR="00B556A1" w:rsidRPr="004A6C78">
      <w:pPr>
        <w:jc w:val="center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z a k lj u č i o </w:t>
      </w:r>
      <w:r w:rsidR="00B556A1" w:rsidRPr="004A6C78">
        <w:rPr>
          <w:szCs w:val="24"/>
          <w:lang w:val="hr-HR"/>
        </w:rPr>
        <w:t xml:space="preserve">   j e</w:t>
      </w:r>
    </w:p>
    <w:p w:rsidRDefault="00B556A1" w:rsidR="00B556A1">
      <w:pPr>
        <w:jc w:val="both"/>
        <w:rPr>
          <w:szCs w:val="24"/>
          <w:lang w:val="hr-HR"/>
        </w:rPr>
      </w:pPr>
    </w:p>
    <w:p w:rsidRDefault="00F27418" w:rsidP="00B82332" w:rsidR="00B82332" w:rsidRPr="00B82332">
      <w:pPr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>I</w:t>
      </w:r>
      <w:r w:rsidRPr="004A6C78">
        <w:rPr>
          <w:szCs w:val="24"/>
          <w:lang w:val="hr-HR"/>
        </w:rPr>
        <w:tab/>
      </w:r>
      <w:r w:rsidR="009769BA">
        <w:rPr>
          <w:szCs w:val="24"/>
          <w:lang w:val="hr-HR"/>
        </w:rPr>
        <w:t xml:space="preserve">Rješenje o dosudi nekretnine od </w:t>
      </w:r>
      <w:r w:rsidR="00B82332">
        <w:rPr>
          <w:szCs w:val="24"/>
          <w:lang w:val="hr-HR"/>
        </w:rPr>
        <w:t>12</w:t>
      </w:r>
      <w:r w:rsidR="00E24EF3">
        <w:rPr>
          <w:szCs w:val="24"/>
          <w:lang w:val="hr-HR"/>
        </w:rPr>
        <w:t>.</w:t>
      </w:r>
      <w:r w:rsidR="00B82332">
        <w:rPr>
          <w:szCs w:val="24"/>
          <w:lang w:val="hr-HR"/>
        </w:rPr>
        <w:t xml:space="preserve"> srpnja</w:t>
      </w:r>
      <w:r w:rsidR="00654BFF">
        <w:rPr>
          <w:szCs w:val="24"/>
          <w:lang w:val="hr-HR"/>
        </w:rPr>
        <w:t xml:space="preserve"> 201</w:t>
      </w:r>
      <w:r w:rsidR="00B82332">
        <w:rPr>
          <w:szCs w:val="24"/>
          <w:lang w:val="hr-HR"/>
        </w:rPr>
        <w:t>7</w:t>
      </w:r>
      <w:r w:rsidR="00654BFF">
        <w:rPr>
          <w:szCs w:val="24"/>
          <w:lang w:val="hr-HR"/>
        </w:rPr>
        <w:t xml:space="preserve">, </w:t>
      </w:r>
      <w:r w:rsidR="007C6404" w:rsidRPr="004A6C78">
        <w:rPr>
          <w:szCs w:val="24"/>
          <w:lang w:val="hr-HR"/>
        </w:rPr>
        <w:t xml:space="preserve">kojim </w:t>
      </w:r>
      <w:r w:rsidR="00B82332">
        <w:rPr>
          <w:szCs w:val="24"/>
          <w:lang w:val="hr-HR"/>
        </w:rPr>
        <w:t>su</w:t>
      </w:r>
      <w:r w:rsidR="00B82332" w:rsidRPr="00B82332">
        <w:rPr>
          <w:szCs w:val="24"/>
          <w:lang w:val="hr-HR"/>
        </w:rPr>
        <w:t xml:space="preserve"> </w:t>
      </w:r>
      <w:r w:rsidR="00B82332">
        <w:rPr>
          <w:szCs w:val="24"/>
          <w:lang w:val="hr-HR"/>
        </w:rPr>
        <w:t>n</w:t>
      </w:r>
      <w:r w:rsidR="00B82332" w:rsidRPr="00B82332">
        <w:rPr>
          <w:szCs w:val="24"/>
          <w:lang w:val="hr-HR"/>
        </w:rPr>
        <w:t>ekretnine upisane u zemljišnim knjigama Zemljišnoknjižnog odjela Zaprešić, Općinskog suda u Novom Zagrebu:</w:t>
      </w:r>
    </w:p>
    <w:p w:rsidRDefault="00B82332" w:rsidP="00B82332" w:rsidR="00B82332" w:rsidRPr="00B82332">
      <w:pPr>
        <w:jc w:val="both"/>
        <w:rPr>
          <w:szCs w:val="24"/>
          <w:lang w:val="hr-HR"/>
        </w:rPr>
      </w:pPr>
    </w:p>
    <w:p w:rsidRDefault="00B82332" w:rsidP="00B82332" w:rsidR="00B82332" w:rsidRPr="00B82332">
      <w:pPr>
        <w:jc w:val="both"/>
        <w:rPr>
          <w:szCs w:val="24"/>
          <w:lang w:val="hr-HR"/>
        </w:rPr>
      </w:pPr>
      <w:r w:rsidRPr="00B82332">
        <w:rPr>
          <w:szCs w:val="24"/>
          <w:lang w:val="hr-HR"/>
        </w:rPr>
        <w:t>1.</w:t>
      </w:r>
      <w:r w:rsidRPr="00B82332">
        <w:rPr>
          <w:szCs w:val="24"/>
          <w:lang w:val="hr-HR"/>
        </w:rPr>
        <w:tab/>
        <w:t>zk.ul. 2090 k.o. Bistra Donja, kat. čestica 4958, Oranica u donje Laze u Lugu, površine 1 jutro, odnosno 877 čhv</w:t>
      </w:r>
    </w:p>
    <w:p w:rsidRDefault="00B82332" w:rsidP="00B82332" w:rsidR="00B82332" w:rsidRPr="00B82332">
      <w:pPr>
        <w:jc w:val="both"/>
        <w:rPr>
          <w:szCs w:val="24"/>
          <w:lang w:val="hr-HR"/>
        </w:rPr>
      </w:pPr>
    </w:p>
    <w:p w:rsidRDefault="00B82332" w:rsidP="00B82332" w:rsidR="00B82332" w:rsidRPr="00B82332">
      <w:pPr>
        <w:jc w:val="both"/>
        <w:rPr>
          <w:szCs w:val="24"/>
          <w:lang w:val="hr-HR"/>
        </w:rPr>
      </w:pPr>
      <w:r w:rsidRPr="00B82332">
        <w:rPr>
          <w:szCs w:val="24"/>
          <w:lang w:val="hr-HR"/>
        </w:rPr>
        <w:t>2.</w:t>
      </w:r>
      <w:r w:rsidRPr="00B82332">
        <w:rPr>
          <w:szCs w:val="24"/>
          <w:lang w:val="hr-HR"/>
        </w:rPr>
        <w:tab/>
        <w:t>zk.ul. 2102/A  k.o. Bistra Donja, kat. čestica 4957, Oranica, površine 621 čhv, i kat. čestica 4959, Oranica, površine 752 čhv, odnosno sveukupne površine 1373 čhv</w:t>
      </w:r>
    </w:p>
    <w:p w:rsidRDefault="00B82332" w:rsidP="00B82332" w:rsidR="00B82332" w:rsidRPr="00B82332">
      <w:pPr>
        <w:jc w:val="both"/>
        <w:rPr>
          <w:szCs w:val="24"/>
          <w:lang w:val="hr-HR"/>
        </w:rPr>
      </w:pPr>
    </w:p>
    <w:p w:rsidRDefault="00B82332" w:rsidP="00B82332" w:rsidR="00B82332" w:rsidRPr="00B82332">
      <w:pPr>
        <w:jc w:val="both"/>
        <w:rPr>
          <w:szCs w:val="24"/>
          <w:lang w:val="hr-HR"/>
        </w:rPr>
      </w:pPr>
      <w:r w:rsidRPr="00B82332">
        <w:rPr>
          <w:szCs w:val="24"/>
          <w:lang w:val="hr-HR"/>
        </w:rPr>
        <w:t>dosuđ</w:t>
      </w:r>
      <w:r>
        <w:rPr>
          <w:szCs w:val="24"/>
          <w:lang w:val="hr-HR"/>
        </w:rPr>
        <w:t xml:space="preserve">ene </w:t>
      </w:r>
      <w:r w:rsidRPr="00B82332">
        <w:rPr>
          <w:szCs w:val="24"/>
          <w:lang w:val="hr-HR"/>
        </w:rPr>
        <w:t xml:space="preserve"> kupcu PERFA - BIO d.o.o. za proizvodnju i  trgovinu, OIB: 77145316465, Donja Stubica, Golubovečka 44, za iznos od 1.650.000,00 kuna uvećano za PDV u iznosu od 412.500,00 kn, odnosno sveukupno 2.062.500,00 kuna.</w:t>
      </w:r>
    </w:p>
    <w:p w:rsidRDefault="00B82332" w:rsidP="00B82332" w:rsidR="00B82332" w:rsidRPr="00B82332">
      <w:pPr>
        <w:jc w:val="both"/>
        <w:rPr>
          <w:szCs w:val="24"/>
          <w:lang w:val="hr-HR"/>
        </w:rPr>
      </w:pPr>
    </w:p>
    <w:p w:rsidRDefault="00B82332" w:rsidP="00B82332" w:rsidR="00B82332" w:rsidRPr="00B82332">
      <w:pPr>
        <w:jc w:val="both"/>
        <w:rPr>
          <w:szCs w:val="24"/>
          <w:lang w:val="hr-HR"/>
        </w:rPr>
      </w:pPr>
    </w:p>
    <w:p w:rsidRDefault="00B82332" w:rsidP="00B82332" w:rsidR="00654BFF" w:rsidRPr="006140FF">
      <w:pPr>
        <w:ind w:firstLine="720" w:left="1440"/>
        <w:jc w:val="both"/>
      </w:pPr>
      <w:r>
        <w:t>p</w:t>
      </w:r>
      <w:r w:rsidR="00130E13">
        <w:t xml:space="preserve">ravomoćno je s danom </w:t>
      </w:r>
      <w:r>
        <w:t>2. kolovoza 2017</w:t>
      </w:r>
      <w:r w:rsidR="00654BFF">
        <w:t>. godine.</w:t>
      </w:r>
    </w:p>
    <w:p w:rsidRDefault="00BD60C5" w:rsidP="00654BFF" w:rsidR="00BD60C5">
      <w:pPr>
        <w:jc w:val="both"/>
      </w:pPr>
    </w:p>
    <w:p w:rsidRDefault="007C6404" w:rsidP="00E86921" w:rsidR="00096895" w:rsidRPr="004A6C78">
      <w:pPr>
        <w:pStyle w:val="Tijeloteksta"/>
        <w:overflowPunct w:val="false"/>
        <w:autoSpaceDE w:val="false"/>
        <w:autoSpaceDN w:val="false"/>
        <w:adjustRightInd w:val="false"/>
        <w:textAlignment w:val="baseline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II Poziva se kupac </w:t>
      </w:r>
      <w:r w:rsidR="00107B19" w:rsidRPr="00B82332">
        <w:rPr>
          <w:szCs w:val="24"/>
          <w:lang w:val="hr-HR"/>
        </w:rPr>
        <w:t>PERFA - BIO d.o.o. za proizvodnju i  trgovinu, OIB: 77145316465, Donja Stubica, Golubovečka 44</w:t>
      </w:r>
      <w:r w:rsidR="005524B5" w:rsidRPr="004A6C78">
        <w:rPr>
          <w:lang w:val="hr-HR"/>
        </w:rPr>
        <w:t>,</w:t>
      </w:r>
      <w:r w:rsidR="00B25428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u roku od </w:t>
      </w:r>
      <w:r w:rsidR="00E24EF3">
        <w:rPr>
          <w:szCs w:val="24"/>
          <w:lang w:val="hr-HR"/>
        </w:rPr>
        <w:t>15</w:t>
      </w:r>
      <w:r w:rsidRPr="004A6C78">
        <w:rPr>
          <w:szCs w:val="24"/>
          <w:lang w:val="hr-HR"/>
        </w:rPr>
        <w:t xml:space="preserve"> </w:t>
      </w:r>
      <w:r w:rsidR="00654BFF">
        <w:rPr>
          <w:szCs w:val="24"/>
          <w:lang w:val="hr-HR"/>
        </w:rPr>
        <w:t>(</w:t>
      </w:r>
      <w:r w:rsidR="00E24EF3">
        <w:rPr>
          <w:szCs w:val="24"/>
          <w:lang w:val="hr-HR"/>
        </w:rPr>
        <w:t>petnaest</w:t>
      </w:r>
      <w:r w:rsidR="00654BFF">
        <w:rPr>
          <w:szCs w:val="24"/>
          <w:lang w:val="hr-HR"/>
        </w:rPr>
        <w:t xml:space="preserve">) </w:t>
      </w:r>
      <w:r w:rsidRPr="004A6C78">
        <w:rPr>
          <w:szCs w:val="24"/>
          <w:lang w:val="hr-HR"/>
        </w:rPr>
        <w:t>dana od dana primitka ove obavijesti</w:t>
      </w:r>
      <w:r w:rsidR="00B616F3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- zaključka, </w:t>
      </w:r>
      <w:r w:rsidR="00654BFF">
        <w:t xml:space="preserve">uplatiti </w:t>
      </w:r>
      <w:r w:rsidR="00107B19" w:rsidRPr="00107B19">
        <w:t>razliku između kupoprodajne cijene (2.062.500,00 kuna) i uplaćene jamčevine na depozitni račun Trgovačkog suda u Zagrebu (187.500,00 kuna), otvoren kod Hrvatske poštanske banke d.d., IBAN: HR 92 23900011300000460 poziv na broj St-1367-2011, u iznosu od 1.875.000,00 kuna</w:t>
      </w:r>
      <w:r w:rsidR="00654BFF">
        <w:t xml:space="preserve">, </w:t>
      </w:r>
      <w:r w:rsidRPr="004A6C78">
        <w:rPr>
          <w:szCs w:val="24"/>
          <w:lang w:val="hr-HR"/>
        </w:rPr>
        <w:t xml:space="preserve">a kako je to navedeno u Rješenju o dosudi od </w:t>
      </w:r>
      <w:r w:rsidR="00107B19">
        <w:rPr>
          <w:szCs w:val="24"/>
          <w:lang w:val="hr-HR"/>
        </w:rPr>
        <w:t>12</w:t>
      </w:r>
      <w:r w:rsidR="005524B5" w:rsidRPr="004A6C78">
        <w:rPr>
          <w:szCs w:val="24"/>
          <w:lang w:val="hr-HR"/>
        </w:rPr>
        <w:t>.</w:t>
      </w:r>
      <w:r w:rsidR="00566B74">
        <w:rPr>
          <w:szCs w:val="24"/>
          <w:lang w:val="hr-HR"/>
        </w:rPr>
        <w:t xml:space="preserve"> s</w:t>
      </w:r>
      <w:r w:rsidR="00107B19">
        <w:rPr>
          <w:szCs w:val="24"/>
          <w:lang w:val="hr-HR"/>
        </w:rPr>
        <w:t>rpnja</w:t>
      </w:r>
      <w:r w:rsidRPr="004A6C78">
        <w:rPr>
          <w:szCs w:val="24"/>
          <w:lang w:val="hr-HR"/>
        </w:rPr>
        <w:t xml:space="preserve"> 201</w:t>
      </w:r>
      <w:r w:rsidR="00107B19">
        <w:rPr>
          <w:szCs w:val="24"/>
          <w:lang w:val="hr-HR"/>
        </w:rPr>
        <w:t>7</w:t>
      </w:r>
      <w:r w:rsidRPr="004A6C78">
        <w:rPr>
          <w:szCs w:val="24"/>
          <w:lang w:val="hr-HR"/>
        </w:rPr>
        <w:t>. godine</w:t>
      </w:r>
      <w:r w:rsidR="00BD60C5">
        <w:rPr>
          <w:szCs w:val="24"/>
          <w:lang w:val="hr-HR"/>
        </w:rPr>
        <w:t>, za nekretnin</w:t>
      </w:r>
      <w:r w:rsidR="00654BFF">
        <w:rPr>
          <w:szCs w:val="24"/>
          <w:lang w:val="hr-HR"/>
        </w:rPr>
        <w:t>u</w:t>
      </w:r>
      <w:r w:rsidR="00BD60C5">
        <w:rPr>
          <w:szCs w:val="24"/>
          <w:lang w:val="hr-HR"/>
        </w:rPr>
        <w:t xml:space="preserve"> kako je to navedeno u točki </w:t>
      </w:r>
      <w:r w:rsidR="00654BFF">
        <w:rPr>
          <w:szCs w:val="24"/>
          <w:lang w:val="hr-HR"/>
        </w:rPr>
        <w:t>I</w:t>
      </w:r>
      <w:r w:rsidR="00BD60C5">
        <w:rPr>
          <w:szCs w:val="24"/>
          <w:lang w:val="hr-HR"/>
        </w:rPr>
        <w:t xml:space="preserve"> zaključka</w:t>
      </w:r>
      <w:r w:rsidR="005524B5" w:rsidRPr="004A6C78">
        <w:rPr>
          <w:szCs w:val="24"/>
          <w:lang w:val="hr-HR"/>
        </w:rPr>
        <w:t>.</w:t>
      </w:r>
    </w:p>
    <w:p w:rsidRDefault="00107B19" w:rsidP="004F0BE2" w:rsidR="00107B19">
      <w:pPr>
        <w:pStyle w:val="Naslov1"/>
        <w:rPr>
          <w:b w:val="false"/>
          <w:bCs w:val="false"/>
          <w:szCs w:val="24"/>
          <w:lang w:val="hr-HR"/>
        </w:rPr>
      </w:pPr>
    </w:p>
    <w:p w:rsidRDefault="00B556A1" w:rsidP="004F0BE2" w:rsidR="00654BFF" w:rsidRPr="00654BFF">
      <w:pPr>
        <w:pStyle w:val="Naslov1"/>
        <w:rPr>
          <w:lang w:val="hr-HR"/>
        </w:rPr>
      </w:pPr>
      <w:r w:rsidRPr="004A6C78">
        <w:rPr>
          <w:b w:val="false"/>
          <w:bCs w:val="false"/>
          <w:szCs w:val="24"/>
          <w:lang w:val="hr-HR"/>
        </w:rPr>
        <w:t>Obrazloženje</w:t>
      </w:r>
    </w:p>
    <w:p w:rsidRDefault="00E86921" w:rsidR="00B556A1" w:rsidRPr="004A6C78">
      <w:pPr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  </w:t>
      </w:r>
    </w:p>
    <w:p w:rsidRDefault="00B556A1" w:rsidP="00D62D00" w:rsidR="007C6404" w:rsidRPr="00D62D00">
      <w:pPr>
        <w:ind w:firstLine="720"/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 xml:space="preserve">U </w:t>
      </w:r>
      <w:r w:rsidR="0019182D" w:rsidRPr="004A6C78">
        <w:rPr>
          <w:szCs w:val="24"/>
          <w:lang w:val="hr-HR"/>
        </w:rPr>
        <w:t>rješenju</w:t>
      </w:r>
      <w:r w:rsidR="007C6404" w:rsidRPr="004A6C78">
        <w:rPr>
          <w:szCs w:val="24"/>
          <w:lang w:val="hr-HR"/>
        </w:rPr>
        <w:t xml:space="preserve"> o dosudi ovoga</w:t>
      </w:r>
      <w:r w:rsidR="0019182D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 xml:space="preserve">suda </w:t>
      </w:r>
      <w:r w:rsidR="002B265B" w:rsidRPr="004A6C78">
        <w:rPr>
          <w:szCs w:val="24"/>
          <w:lang w:val="hr-HR"/>
        </w:rPr>
        <w:t xml:space="preserve">broj </w:t>
      </w:r>
      <w:r w:rsidR="00F27418" w:rsidRPr="004A6C78">
        <w:rPr>
          <w:szCs w:val="24"/>
          <w:lang w:val="hr-HR"/>
        </w:rPr>
        <w:t>72</w:t>
      </w:r>
      <w:r w:rsidR="0019182D" w:rsidRPr="004A6C78">
        <w:rPr>
          <w:szCs w:val="24"/>
          <w:lang w:val="hr-HR"/>
        </w:rPr>
        <w:t xml:space="preserve"> St-</w:t>
      </w:r>
      <w:r w:rsidR="00566B74">
        <w:rPr>
          <w:szCs w:val="24"/>
          <w:lang w:val="hr-HR"/>
        </w:rPr>
        <w:t>1</w:t>
      </w:r>
      <w:r w:rsidR="00107B19">
        <w:rPr>
          <w:szCs w:val="24"/>
          <w:lang w:val="hr-HR"/>
        </w:rPr>
        <w:t>367/2011</w:t>
      </w:r>
      <w:r w:rsidR="00654BFF">
        <w:rPr>
          <w:szCs w:val="24"/>
          <w:lang w:val="hr-HR"/>
        </w:rPr>
        <w:t xml:space="preserve"> od</w:t>
      </w:r>
      <w:r w:rsidR="0019182D" w:rsidRPr="004A6C78">
        <w:rPr>
          <w:szCs w:val="24"/>
          <w:lang w:val="hr-HR"/>
        </w:rPr>
        <w:t xml:space="preserve"> </w:t>
      </w:r>
      <w:r w:rsidR="00107B19">
        <w:rPr>
          <w:szCs w:val="24"/>
          <w:lang w:val="hr-HR"/>
        </w:rPr>
        <w:t>12</w:t>
      </w:r>
      <w:r w:rsidR="005524B5" w:rsidRPr="004A6C78">
        <w:rPr>
          <w:szCs w:val="24"/>
          <w:lang w:val="hr-HR"/>
        </w:rPr>
        <w:t>.</w:t>
      </w:r>
      <w:r w:rsidR="00107B19">
        <w:rPr>
          <w:szCs w:val="24"/>
          <w:lang w:val="hr-HR"/>
        </w:rPr>
        <w:t xml:space="preserve"> srpnja</w:t>
      </w:r>
      <w:r w:rsidR="0019182D" w:rsidRPr="004A6C78">
        <w:rPr>
          <w:szCs w:val="24"/>
          <w:lang w:val="hr-HR"/>
        </w:rPr>
        <w:t xml:space="preserve"> 201</w:t>
      </w:r>
      <w:r w:rsidR="00107B19">
        <w:rPr>
          <w:szCs w:val="24"/>
          <w:lang w:val="hr-HR"/>
        </w:rPr>
        <w:t>7</w:t>
      </w:r>
      <w:r w:rsidR="002D1807" w:rsidRPr="004A6C78">
        <w:rPr>
          <w:szCs w:val="24"/>
          <w:lang w:val="hr-HR"/>
        </w:rPr>
        <w:t>.</w:t>
      </w:r>
      <w:r w:rsidR="002B265B" w:rsidRPr="004A6C78">
        <w:rPr>
          <w:szCs w:val="24"/>
          <w:lang w:val="hr-HR"/>
        </w:rPr>
        <w:t xml:space="preserve"> </w:t>
      </w:r>
      <w:r w:rsidRPr="004A6C78">
        <w:rPr>
          <w:szCs w:val="24"/>
          <w:lang w:val="hr-HR"/>
        </w:rPr>
        <w:t>godine</w:t>
      </w:r>
      <w:r w:rsidR="007C6404" w:rsidRPr="004A6C78">
        <w:rPr>
          <w:szCs w:val="24"/>
          <w:lang w:val="hr-HR"/>
        </w:rPr>
        <w:t xml:space="preserve">, određeno je kako je kupac dužan uplatiti </w:t>
      </w:r>
      <w:r w:rsidR="00107B19">
        <w:rPr>
          <w:szCs w:val="24"/>
          <w:lang w:val="hr-HR"/>
        </w:rPr>
        <w:t xml:space="preserve">razliku </w:t>
      </w:r>
      <w:r w:rsidR="00107B19" w:rsidRPr="00107B19">
        <w:rPr>
          <w:szCs w:val="24"/>
          <w:lang w:val="hr-HR"/>
        </w:rPr>
        <w:t xml:space="preserve">između kupoprodajne cijene (2.062.500,00 </w:t>
      </w:r>
      <w:r w:rsidR="00107B19" w:rsidRPr="00107B19">
        <w:rPr>
          <w:szCs w:val="24"/>
          <w:lang w:val="hr-HR"/>
        </w:rPr>
        <w:lastRenderedPageBreak/>
        <w:t>kuna) i uplaćene jamčevine na depozitni račun Trgovačkog suda u Zagrebu (187.500,00 kuna), otvoren kod Hrvatske poštanske banke d.d., IBAN: HR 92 23900011300000460 poziv na broj St-1367-2011, u iznosu od 1.875.000,00 kuna</w:t>
      </w:r>
      <w:r w:rsidR="00D62D00">
        <w:rPr>
          <w:szCs w:val="24"/>
          <w:lang w:val="hr-HR"/>
        </w:rPr>
        <w:t xml:space="preserve">, </w:t>
      </w:r>
      <w:r w:rsidR="007C6404" w:rsidRPr="004A6C78">
        <w:rPr>
          <w:szCs w:val="24"/>
          <w:lang w:val="hr-HR"/>
        </w:rPr>
        <w:t xml:space="preserve">u roku od </w:t>
      </w:r>
      <w:r w:rsidR="00566B74">
        <w:rPr>
          <w:szCs w:val="24"/>
          <w:lang w:val="hr-HR"/>
        </w:rPr>
        <w:t>15</w:t>
      </w:r>
      <w:r w:rsidR="007C6404" w:rsidRPr="004A6C78">
        <w:rPr>
          <w:szCs w:val="24"/>
          <w:lang w:val="hr-HR"/>
        </w:rPr>
        <w:t xml:space="preserve"> dana od dana obavijesti o pravomoćnosti rješenja o dosudi.</w:t>
      </w:r>
    </w:p>
    <w:p w:rsidRDefault="007C6404" w:rsidP="00D74B8D" w:rsidR="00A2614C" w:rsidRPr="004A6C78">
      <w:pPr>
        <w:ind w:firstLine="720"/>
        <w:jc w:val="both"/>
        <w:rPr>
          <w:szCs w:val="24"/>
          <w:lang w:val="hr-HR"/>
        </w:rPr>
      </w:pPr>
      <w:r w:rsidRPr="004A6C78">
        <w:rPr>
          <w:szCs w:val="24"/>
          <w:lang w:val="hr-HR"/>
        </w:rPr>
        <w:t>Slijedom navedenoga odlučeno je kao u izreci zaključka.</w:t>
      </w:r>
    </w:p>
    <w:p w:rsidRDefault="00D62D00" w:rsidR="00D62D00">
      <w:pPr>
        <w:jc w:val="center"/>
        <w:rPr>
          <w:szCs w:val="24"/>
          <w:lang w:val="hr-HR"/>
        </w:rPr>
      </w:pPr>
    </w:p>
    <w:p w:rsidRDefault="0019182D" w:rsidR="00B556A1" w:rsidRPr="004A6C78">
      <w:pPr>
        <w:jc w:val="center"/>
        <w:rPr>
          <w:szCs w:val="24"/>
          <w:lang w:val="hr-HR"/>
        </w:rPr>
      </w:pPr>
      <w:r w:rsidRPr="004A6C78">
        <w:rPr>
          <w:szCs w:val="24"/>
          <w:lang w:val="hr-HR"/>
        </w:rPr>
        <w:t>U Zagrebu, dana</w:t>
      </w:r>
      <w:r w:rsidR="00B556A1" w:rsidRPr="004A6C78">
        <w:rPr>
          <w:szCs w:val="24"/>
          <w:lang w:val="hr-HR"/>
        </w:rPr>
        <w:t xml:space="preserve"> </w:t>
      </w:r>
      <w:r w:rsidR="00D62D00">
        <w:rPr>
          <w:szCs w:val="24"/>
          <w:lang w:val="hr-HR"/>
        </w:rPr>
        <w:t>11</w:t>
      </w:r>
      <w:r w:rsidR="005524B5" w:rsidRPr="004A6C78">
        <w:rPr>
          <w:szCs w:val="24"/>
          <w:lang w:val="hr-HR"/>
        </w:rPr>
        <w:t>.</w:t>
      </w:r>
      <w:r w:rsidR="00D62D00">
        <w:rPr>
          <w:szCs w:val="24"/>
          <w:lang w:val="hr-HR"/>
        </w:rPr>
        <w:t xml:space="preserve"> rujna</w:t>
      </w:r>
      <w:r w:rsidR="00B87D56" w:rsidRPr="004A6C78">
        <w:rPr>
          <w:szCs w:val="24"/>
          <w:lang w:val="hr-HR"/>
        </w:rPr>
        <w:t xml:space="preserve"> 201</w:t>
      </w:r>
      <w:r w:rsidR="00D62D00">
        <w:rPr>
          <w:szCs w:val="24"/>
          <w:lang w:val="hr-HR"/>
        </w:rPr>
        <w:t>7</w:t>
      </w:r>
      <w:r w:rsidR="00B87D56" w:rsidRPr="004A6C78">
        <w:rPr>
          <w:szCs w:val="24"/>
          <w:lang w:val="hr-HR"/>
        </w:rPr>
        <w:t xml:space="preserve">. </w:t>
      </w:r>
      <w:r w:rsidR="00B22FE0" w:rsidRPr="004A6C78">
        <w:rPr>
          <w:szCs w:val="24"/>
          <w:lang w:val="hr-HR"/>
        </w:rPr>
        <w:t>godin</w:t>
      </w:r>
      <w:r w:rsidR="00B556A1" w:rsidRPr="004A6C78">
        <w:rPr>
          <w:szCs w:val="24"/>
          <w:lang w:val="hr-HR"/>
        </w:rPr>
        <w:t>e</w:t>
      </w:r>
    </w:p>
    <w:p w:rsidRDefault="00EC068E" w:rsidP="00597BE1" w:rsidR="00EC06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0551" w:rsidP="00E91121" w:rsidR="00BD055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A63F9" w:rsidP="00E91121" w:rsidR="002A63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63F9" w:rsidP="00E91121" w:rsidR="002A63F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A63F9" w:rsidP="00E91121" w:rsidR="002A63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A63F9" w:rsidP="00E91121" w:rsidR="002A63F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A63F9" w:rsidP="00E91121" w:rsidR="002A63F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0551" w:rsidP="00EE3412" w:rsidR="00BD055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068E" w:rsidP="00597BE1" w:rsidR="00EC068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351D" w:rsidP="0038351D" w:rsidR="0038351D">
      <w:pPr>
        <w:jc w:val="both"/>
        <w:rPr>
          <w:b/>
        </w:rPr>
      </w:pPr>
    </w:p>
    <w:p w:rsidRDefault="0038351D" w:rsidP="0038351D" w:rsidR="0038351D" w:rsidRPr="00751F93">
      <w:pPr>
        <w:jc w:val="both"/>
      </w:pPr>
      <w:r w:rsidRPr="00751F93">
        <w:rPr>
          <w:b/>
        </w:rPr>
        <w:t>UPUTA O PRAVNOM LIJEKU:</w:t>
      </w:r>
    </w:p>
    <w:p w:rsidRDefault="0038351D" w:rsidP="0038351D" w:rsidR="0038351D">
      <w:pPr>
        <w:jc w:val="both"/>
      </w:pPr>
      <w:r w:rsidRPr="00751F93">
        <w:t>Protiv ovog zaključka nije dopuštena žalba (čl.11.st.9. SZ).</w:t>
      </w:r>
    </w:p>
    <w:p w:rsidRDefault="00F54AE0" w:rsidP="00BE1A6A" w:rsidR="00F54AE0">
      <w:pPr>
        <w:jc w:val="both"/>
        <w:rPr>
          <w:lang w:val="hr-HR"/>
        </w:rPr>
      </w:pPr>
    </w:p>
    <w:p w:rsidRDefault="00BD0551" w:rsidP="00566B74" w:rsidR="00BD0551">
      <w:pPr>
        <w:jc w:val="both"/>
      </w:pPr>
    </w:p>
    <w:p w:rsidRDefault="00BD0551" w:rsidP="00566B74" w:rsidR="00BD0551">
      <w:pPr>
        <w:jc w:val="both"/>
      </w:pPr>
    </w:p>
    <w:p w:rsidRDefault="00EE3412" w:rsidP="00D62D00" w:rsidR="00EE3412">
      <w:pPr>
        <w:jc w:val="both"/>
      </w:pPr>
    </w:p>
    <w:p w:rsidRDefault="00EE3412" w:rsidP="00D62D00" w:rsidR="00EE3412">
      <w:pPr>
        <w:jc w:val="both"/>
      </w:pPr>
    </w:p>
    <w:p w:rsidRDefault="00EE3412" w:rsidP="00D62D00" w:rsidR="00EE3412">
      <w:pPr>
        <w:jc w:val="both"/>
      </w:pPr>
    </w:p>
    <w:sectPr w:rsidSect="00D62D00" w:rsidR="00EE3412">
      <w:headerReference w:type="default" r:id="rId10"/>
      <w:footerReference w:type="default" r:id="rId11"/>
      <w:pgSz w:code="9" w:h="16840" w:w="11907"/>
      <w:pgMar w:gutter="0" w:footer="720" w:header="720" w:left="1418" w:bottom="993" w:right="1418" w:top="85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AF" w:rsidP="0009051B" w:rsidR="00787EAF">
      <w:r>
        <w:separator/>
      </w:r>
    </w:p>
  </w:endnote>
  <w:endnote w:id="0" w:type="continuationSeparator">
    <w:p w:rsidRDefault="00787EAF" w:rsidP="0009051B" w:rsidR="00787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Times New Roman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51B" w:rsidR="000905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A63F9" w:rsidRPr="002A63F9">
      <w:rPr>
        <w:noProof/>
        <w:lang w:val="hr-HR"/>
      </w:rPr>
      <w:t>1</w:t>
    </w:r>
    <w:r>
      <w:fldChar w:fldCharType="end"/>
    </w:r>
  </w:p>
  <w:p w:rsidRDefault="0009051B" w:rsidR="000905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AF" w:rsidP="0009051B" w:rsidR="00787EAF">
      <w:r>
        <w:separator/>
      </w:r>
    </w:p>
  </w:footnote>
  <w:footnote w:id="0" w:type="continuationSeparator">
    <w:p w:rsidRDefault="00787EAF" w:rsidP="0009051B" w:rsidR="00787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0E13" w:rsidR="0009051B">
    <w:pPr>
      <w:pStyle w:val="Zaglavlje"/>
      <w:jc w:val="center"/>
    </w:pPr>
    <w:r>
      <w:tab/>
    </w:r>
    <w:r w:rsidR="0009051B">
      <w:fldChar w:fldCharType="begin"/>
    </w:r>
    <w:r w:rsidR="0009051B">
      <w:instrText>PAGE   \* MERGEFORMAT</w:instrText>
    </w:r>
    <w:r w:rsidR="0009051B">
      <w:fldChar w:fldCharType="separate"/>
    </w:r>
    <w:r w:rsidR="002A63F9" w:rsidRPr="002A63F9">
      <w:rPr>
        <w:noProof/>
        <w:lang w:val="hr-HR"/>
      </w:rPr>
      <w:t>1</w:t>
    </w:r>
    <w:r w:rsidR="0009051B">
      <w:fldChar w:fldCharType="end"/>
    </w:r>
    <w:r w:rsidR="0009051B">
      <w:tab/>
      <w:t>72. St-</w:t>
    </w:r>
    <w:r>
      <w:t>1</w:t>
    </w:r>
    <w:r w:rsidR="00D62D00">
      <w:t>367/2011</w:t>
    </w:r>
    <w:r w:rsidR="00EE3412">
      <w:t>-160</w:t>
    </w:r>
  </w:p>
  <w:p w:rsidRDefault="0009051B" w:rsidP="0009051B" w:rsidR="0009051B" w:rsidRPr="0009051B">
    <w:pPr>
      <w:pStyle w:val="Zaglavlje"/>
      <w:tabs>
        <w:tab w:pos="4536" w:val="clear"/>
        <w:tab w:pos="9072" w:val="clear"/>
        <w:tab w:pos="252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DC3E17"/>
    <w:multiLevelType w:val="hybridMultilevel"/>
    <w:tmpl w:val="C7049C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D83250"/>
    <w:multiLevelType w:val="hybridMultilevel"/>
    <w:tmpl w:val="675485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C93CB9"/>
    <w:multiLevelType w:val="hybridMultilevel"/>
    <w:tmpl w:val="CFCA2FAC"/>
    <w:lvl w:tplc="D2A0ED3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2768D1"/>
    <w:multiLevelType w:val="hybridMultilevel"/>
    <w:tmpl w:val="803024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9BF6141"/>
    <w:multiLevelType w:val="hybridMultilevel"/>
    <w:tmpl w:val="F22E4F80"/>
    <w:lvl w:tplc="50727C5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6E6F"/>
    <w:rsid w:val="00015CD3"/>
    <w:rsid w:val="00036E6F"/>
    <w:rsid w:val="0004314A"/>
    <w:rsid w:val="0009051B"/>
    <w:rsid w:val="00096895"/>
    <w:rsid w:val="00107B19"/>
    <w:rsid w:val="00130E13"/>
    <w:rsid w:val="001544DC"/>
    <w:rsid w:val="00161C4E"/>
    <w:rsid w:val="001751F3"/>
    <w:rsid w:val="0019182D"/>
    <w:rsid w:val="00194D37"/>
    <w:rsid w:val="001A3982"/>
    <w:rsid w:val="001D1A8C"/>
    <w:rsid w:val="001F311B"/>
    <w:rsid w:val="00210811"/>
    <w:rsid w:val="00241D01"/>
    <w:rsid w:val="00292D19"/>
    <w:rsid w:val="002A63F9"/>
    <w:rsid w:val="002B265B"/>
    <w:rsid w:val="002D1807"/>
    <w:rsid w:val="00303072"/>
    <w:rsid w:val="00373BAE"/>
    <w:rsid w:val="0038351D"/>
    <w:rsid w:val="0041598B"/>
    <w:rsid w:val="00437B60"/>
    <w:rsid w:val="004A6C78"/>
    <w:rsid w:val="004E25E6"/>
    <w:rsid w:val="004F0BE2"/>
    <w:rsid w:val="004F38E8"/>
    <w:rsid w:val="005524B5"/>
    <w:rsid w:val="00566B74"/>
    <w:rsid w:val="005C4B42"/>
    <w:rsid w:val="00654BFF"/>
    <w:rsid w:val="0070783B"/>
    <w:rsid w:val="0071247A"/>
    <w:rsid w:val="00773E1A"/>
    <w:rsid w:val="00787EAF"/>
    <w:rsid w:val="007C3281"/>
    <w:rsid w:val="007C6404"/>
    <w:rsid w:val="007D17A0"/>
    <w:rsid w:val="007D5237"/>
    <w:rsid w:val="007F1B3B"/>
    <w:rsid w:val="00800135"/>
    <w:rsid w:val="00833763"/>
    <w:rsid w:val="00834CFF"/>
    <w:rsid w:val="008435CD"/>
    <w:rsid w:val="008444E4"/>
    <w:rsid w:val="008A5CD6"/>
    <w:rsid w:val="008E0822"/>
    <w:rsid w:val="009578E9"/>
    <w:rsid w:val="009769BA"/>
    <w:rsid w:val="009C164E"/>
    <w:rsid w:val="00A04F47"/>
    <w:rsid w:val="00A2614C"/>
    <w:rsid w:val="00A30015"/>
    <w:rsid w:val="00B2045D"/>
    <w:rsid w:val="00B22FE0"/>
    <w:rsid w:val="00B25428"/>
    <w:rsid w:val="00B46B13"/>
    <w:rsid w:val="00B556A1"/>
    <w:rsid w:val="00B616F3"/>
    <w:rsid w:val="00B66B7C"/>
    <w:rsid w:val="00B74580"/>
    <w:rsid w:val="00B82332"/>
    <w:rsid w:val="00B87D56"/>
    <w:rsid w:val="00BC2BBC"/>
    <w:rsid w:val="00BD0551"/>
    <w:rsid w:val="00BD3F1A"/>
    <w:rsid w:val="00BD60C5"/>
    <w:rsid w:val="00BE1A6A"/>
    <w:rsid w:val="00C21D5B"/>
    <w:rsid w:val="00C22DB7"/>
    <w:rsid w:val="00C6016C"/>
    <w:rsid w:val="00CB5527"/>
    <w:rsid w:val="00CD2C25"/>
    <w:rsid w:val="00D10788"/>
    <w:rsid w:val="00D27C4A"/>
    <w:rsid w:val="00D53F47"/>
    <w:rsid w:val="00D556AF"/>
    <w:rsid w:val="00D62D00"/>
    <w:rsid w:val="00D74B8D"/>
    <w:rsid w:val="00DD5A0A"/>
    <w:rsid w:val="00DE0773"/>
    <w:rsid w:val="00E23E6C"/>
    <w:rsid w:val="00E24EF3"/>
    <w:rsid w:val="00E53605"/>
    <w:rsid w:val="00E62C26"/>
    <w:rsid w:val="00E86921"/>
    <w:rsid w:val="00EC068E"/>
    <w:rsid w:val="00EE3412"/>
    <w:rsid w:val="00EF25B1"/>
    <w:rsid w:val="00F27418"/>
    <w:rsid w:val="00F54AE0"/>
    <w:rsid w:val="00F83AF4"/>
    <w:rsid w:val="00F876A8"/>
    <w:rsid w:val="00FA218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Guatemala" w:ascii="Guatemala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Times New Roman" w:asci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2332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05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9051B"/>
    <w:rPr>
      <w:rFonts w:hAnsi="Times New Roman" w:asci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rsid w:val="000905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9051B"/>
    <w:rPr>
      <w:rFonts w:hAnsi="Times New Roman" w:ascii="Times New Roman"/>
      <w:sz w:val="24"/>
      <w:lang w:val="en-US"/>
    </w:rPr>
  </w:style>
  <w:style w:customStyle="true" w:styleId="Odlomakpopisa1" w:type="paragraph">
    <w:name w:val="Odlomak popisa1"/>
    <w:basedOn w:val="Normal"/>
    <w:qFormat/>
    <w:rsid w:val="00654BFF"/>
    <w:pPr>
      <w:suppressAutoHyphens/>
      <w:overflowPunct/>
      <w:autoSpaceDE/>
      <w:autoSpaceDN/>
      <w:adjustRightInd/>
      <w:ind w:left="720"/>
      <w:textAlignment w:val="auto"/>
    </w:pPr>
    <w:rPr>
      <w:rFonts w:cs="font241" w:eastAsia="Arial Unicode MS" w:hAnsi="Calibri" w:ascii="Calibri"/>
      <w:kern w:val="1"/>
      <w:sz w:val="22"/>
      <w:szCs w:val="22"/>
      <w:lang w:eastAsia="ar-SA" w:val="hr-HR"/>
    </w:rPr>
  </w:style>
  <w:style w:styleId="Podnaslov" w:type="paragraph">
    <w:name w:val="Subtitle"/>
    <w:basedOn w:val="Normal"/>
    <w:link w:val="PodnaslovChar"/>
    <w:qFormat/>
    <w:rsid w:val="00EC068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C068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30E13"/>
    <w:pPr>
      <w:overflowPunct/>
      <w:autoSpaceDE/>
      <w:autoSpaceDN/>
      <w:adjustRightInd/>
      <w:ind w:left="708"/>
      <w:textAlignment w:val="auto"/>
    </w:pPr>
    <w:rPr>
      <w:szCs w:val="24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B82332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6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3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3F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3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3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Guatemala" w:cs="Times New Roman" w:eastAsia="Times New Roman" w:hAnsi="Guatemala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de-D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2332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</w:style>
  <w:style w:styleId="Tekstbalonia" w:type="paragraph">
    <w:name w:val="Balloon Text"/>
    <w:basedOn w:val="Normal"/>
    <w:semiHidden/>
    <w:rsid w:val="00773E1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905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9051B"/>
    <w:rPr>
      <w:rFonts w:ascii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uiPriority w:val="99"/>
    <w:rsid w:val="000905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9051B"/>
    <w:rPr>
      <w:rFonts w:ascii="Times New Roman" w:hAnsi="Times New Roman"/>
      <w:sz w:val="24"/>
      <w:lang w:val="en-US"/>
    </w:rPr>
  </w:style>
  <w:style w:customStyle="1" w:styleId="Odlomakpopisa1" w:type="paragraph">
    <w:name w:val="Odlomak popisa1"/>
    <w:basedOn w:val="Normal"/>
    <w:qFormat/>
    <w:rsid w:val="00654BFF"/>
    <w:pPr>
      <w:suppressAutoHyphens/>
      <w:overflowPunct/>
      <w:autoSpaceDE/>
      <w:autoSpaceDN/>
      <w:adjustRightInd/>
      <w:ind w:left="720"/>
      <w:textAlignment w:val="auto"/>
    </w:pPr>
    <w:rPr>
      <w:rFonts w:ascii="Calibri" w:cs="font241" w:eastAsia="Arial Unicode MS" w:hAnsi="Calibri"/>
      <w:kern w:val="1"/>
      <w:sz w:val="22"/>
      <w:szCs w:val="22"/>
      <w:lang w:eastAsia="ar-SA" w:val="hr-HR"/>
    </w:rPr>
  </w:style>
  <w:style w:styleId="Podnaslov" w:type="paragraph">
    <w:name w:val="Subtitle"/>
    <w:basedOn w:val="Normal"/>
    <w:link w:val="PodnaslovChar"/>
    <w:qFormat/>
    <w:rsid w:val="00EC068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C068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30E13"/>
    <w:pPr>
      <w:overflowPunct/>
      <w:autoSpaceDE/>
      <w:autoSpaceDN/>
      <w:adjustRightInd/>
      <w:ind w:left="708"/>
      <w:textAlignment w:val="auto"/>
    </w:pPr>
    <w:rPr>
      <w:szCs w:val="24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B82332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A6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3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3F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3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3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ŽDO Zagreb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ŽDO Zagreb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ŽDO Zagreb, OIB 16488001145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ŽDO Zagreb, OIB 16488001145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ŽDO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ŽDO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ŽDO Zagreb, OIB 16488001145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ŽDO Zagreb, OIB 16488001145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ŽDO Zagreb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ŽDO Zagreb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ŽDO Zagreb, OIB 16488001145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ŽDO Zagreb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ŽDO Zagreb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ŽDO Zagreb, OIB 16488001145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  <item>, OIB 77145316465</item>
      <item>, OIB 86709918716</item>
      <item>, OIB null</item>
      <item>, OIB 16488001145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null</item>
      <item>, OIB 96292040276</item>
      <item>, OIB 18683136487</item>
      <item>, OIB null</item>
      <item>, OIB 80809284399</item>
      <item>, OIB 77145316465</item>
      <item>, OIB 86709918716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2026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L-P-8171/98-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2017-09-12T06:55:00Z</dcterms:created>
  <dc:creator>Sud</dc:creator>
  <cp:lastModifiedBy>Jadranka Zelić</cp:lastModifiedBy>
  <cp:lastPrinted>2017-09-12T06:55:00Z</cp:lastPrinted>
  <dcterms:modified xmlns:xsi="http://www.w3.org/2001/XMLSchema-instance" xsi:type="dcterms:W3CDTF">2017-09-12T06:56:00Z</dcterms:modified>
  <cp:revision>3</cp:revision>
  <dc:title>Poslovni broj: L-P-8171/98-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