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ad62" w14:paraId="abdad62" w:rsidRDefault="007C33CE" w:rsidP="007C33CE" w:rsidR="00205DA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73C" w:rsidP="007C33CE" w:rsidR="00B9373C">
      <w:pPr>
        <w:rPr>
          <w:b/>
        </w:rPr>
      </w:pPr>
    </w:p>
    <w:p w:rsidRDefault="007C33CE" w:rsidP="007C33CE" w:rsidR="007C33CE">
      <w:pPr>
        <w:rPr>
          <w:b/>
        </w:rPr>
      </w:pPr>
      <w:r>
        <w:rPr>
          <w:b/>
        </w:rPr>
        <w:t xml:space="preserve">REPUBLIKA HRVATSKA </w:t>
      </w:r>
    </w:p>
    <w:p w:rsidRDefault="007C33CE" w:rsidP="007C33CE" w:rsidR="007C33CE">
      <w:pPr>
        <w:rPr>
          <w:b/>
        </w:rPr>
      </w:pPr>
      <w:r>
        <w:rPr>
          <w:b/>
        </w:rPr>
        <w:t>TRGOVAČKI SUD U OSIJEKU</w:t>
      </w:r>
    </w:p>
    <w:p w:rsidRDefault="007C33CE" w:rsidP="007C33CE" w:rsidR="007C33CE">
      <w:pPr>
        <w:rPr>
          <w:b/>
        </w:rPr>
      </w:pPr>
      <w:r>
        <w:rPr>
          <w:b/>
        </w:rPr>
        <w:t>STALNA SLUŽBA U SLAVONSKOM BRODU                                       St-537/2017-</w:t>
      </w:r>
      <w:r w:rsidR="00782810">
        <w:rPr>
          <w:b/>
        </w:rPr>
        <w:t>26</w:t>
      </w:r>
    </w:p>
    <w:p w:rsidRDefault="007C33CE" w:rsidP="007C33CE" w:rsidR="007C33CE">
      <w:pPr>
        <w:rPr>
          <w:b/>
        </w:rPr>
      </w:pPr>
      <w:r>
        <w:rPr>
          <w:b/>
        </w:rPr>
        <w:t>Trg pobjede 13</w:t>
      </w:r>
    </w:p>
    <w:p w:rsidRDefault="007C33CE" w:rsidP="007C33CE" w:rsidR="007C33CE">
      <w:r>
        <w:rPr>
          <w:b/>
        </w:rPr>
        <w:t>Slavonski Brod</w:t>
      </w:r>
      <w:r>
        <w:tab/>
      </w:r>
      <w:r>
        <w:tab/>
      </w:r>
    </w:p>
    <w:p w:rsidRDefault="001B3B4E" w:rsidP="007C33CE" w:rsidR="001B3B4E"/>
    <w:p w:rsidRDefault="00B9373C" w:rsidP="007C33CE" w:rsidR="00B9373C"/>
    <w:p w:rsidRDefault="007C33CE" w:rsidP="007C33CE" w:rsidR="007C33C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B3B4E" w:rsidP="007C33CE" w:rsidR="001B3B4E">
      <w:pPr>
        <w:jc w:val="center"/>
        <w:rPr>
          <w:b/>
        </w:rPr>
      </w:pPr>
    </w:p>
    <w:p w:rsidRDefault="007C33CE" w:rsidP="00B9373C" w:rsidR="00205DA3">
      <w:pPr>
        <w:jc w:val="center"/>
      </w:pPr>
      <w:r>
        <w:rPr>
          <w:b/>
        </w:rPr>
        <w:t>R J E Š E NJ E</w:t>
      </w:r>
    </w:p>
    <w:p w:rsidRDefault="001B3B4E" w:rsidP="007C33CE" w:rsidR="001B3B4E">
      <w:pPr>
        <w:jc w:val="both"/>
      </w:pPr>
    </w:p>
    <w:p w:rsidRDefault="007C33CE" w:rsidP="007C33CE" w:rsidR="007C33C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sutkinji Mirni Vujčić, u </w:t>
      </w:r>
      <w:proofErr w:type="spellStart"/>
      <w:r>
        <w:t>predstečajnom</w:t>
      </w:r>
      <w:proofErr w:type="spellEnd"/>
      <w:r>
        <w:t xml:space="preserve"> postupku nad dužnikom BOŽIĆ- </w:t>
      </w:r>
      <w:proofErr w:type="spellStart"/>
      <w:r>
        <w:t>Company</w:t>
      </w:r>
      <w:proofErr w:type="spellEnd"/>
      <w:r>
        <w:t xml:space="preserve"> d.o.o. za proizvodnju, trgovinu i usluge, skraćena tvrtka:  BOŽIĆ- </w:t>
      </w:r>
      <w:proofErr w:type="spellStart"/>
      <w:r>
        <w:t>Company</w:t>
      </w:r>
      <w:proofErr w:type="spellEnd"/>
      <w:r>
        <w:t xml:space="preserve"> d.o.o.,  Slavonski </w:t>
      </w:r>
      <w:proofErr w:type="spellStart"/>
      <w:r>
        <w:t>Šamac</w:t>
      </w:r>
      <w:proofErr w:type="spellEnd"/>
      <w:r>
        <w:t xml:space="preserve">, Kralja Zvonimira 18, OIB 80849495774, </w:t>
      </w:r>
      <w:r w:rsidR="001A3610">
        <w:t>nakon održanog ročišta</w:t>
      </w:r>
      <w:r w:rsidR="004701D2">
        <w:t xml:space="preserve"> dana 25. rujna 2017. godine </w:t>
      </w:r>
      <w:r w:rsidR="001A3610">
        <w:t xml:space="preserve"> za glasovanje </w:t>
      </w:r>
      <w:r w:rsidR="004701D2">
        <w:t>o planu restrukturiranja</w:t>
      </w:r>
      <w:r w:rsidR="001A3610">
        <w:t>, dana 27. rujna 2017. godine</w:t>
      </w:r>
    </w:p>
    <w:p w:rsidRDefault="00205DA3" w:rsidP="007C33CE" w:rsidR="00205DA3">
      <w:pPr>
        <w:jc w:val="both"/>
      </w:pPr>
    </w:p>
    <w:p w:rsidRDefault="007C33CE" w:rsidP="007C33CE" w:rsidR="007C33CE">
      <w:pPr>
        <w:jc w:val="center"/>
      </w:pPr>
      <w:r>
        <w:t>r i j e š i o    j e</w:t>
      </w:r>
    </w:p>
    <w:p w:rsidRDefault="003478EF" w:rsidP="007C33CE" w:rsidR="003478EF">
      <w:pPr>
        <w:jc w:val="center"/>
      </w:pPr>
    </w:p>
    <w:p w:rsidRDefault="003478EF" w:rsidP="003478EF" w:rsidR="003478EF">
      <w:pPr>
        <w:jc w:val="both"/>
      </w:pPr>
      <w:r>
        <w:t xml:space="preserve"> </w:t>
      </w:r>
      <w:r>
        <w:tab/>
      </w:r>
      <w:r>
        <w:tab/>
      </w:r>
      <w:r w:rsidR="00E35021" w:rsidRPr="003843CA">
        <w:rPr>
          <w:b/>
        </w:rPr>
        <w:t>I.</w:t>
      </w:r>
      <w:r w:rsidR="00F75B7F">
        <w:t xml:space="preserve"> </w:t>
      </w:r>
      <w:r>
        <w:t>Utvrđuje</w:t>
      </w:r>
      <w:r w:rsidR="001A3610">
        <w:t xml:space="preserve"> se da su vjerovnici prihvatili Izmijenjeni plan restrukturiranja dužnika od 28. kolovoza 2017. godine, te se  potvrđuje </w:t>
      </w:r>
      <w:proofErr w:type="spellStart"/>
      <w:r w:rsidR="001A3610">
        <w:t>predstečajni</w:t>
      </w:r>
      <w:proofErr w:type="spellEnd"/>
      <w:r w:rsidR="001A3610">
        <w:t xml:space="preserve"> sporazum  </w:t>
      </w:r>
      <w:r w:rsidR="00E35021" w:rsidRPr="00F572B6">
        <w:t>između dužnika i vjerovnika</w:t>
      </w:r>
      <w:r w:rsidR="00E35021">
        <w:t xml:space="preserve"> </w:t>
      </w:r>
      <w:r w:rsidR="00B03077">
        <w:t>po kojem se vjerovnici</w:t>
      </w:r>
      <w:r w:rsidR="00121F9C">
        <w:t>,</w:t>
      </w:r>
      <w:r w:rsidR="001A3610">
        <w:t xml:space="preserve"> </w:t>
      </w:r>
      <w:r w:rsidR="006244E6">
        <w:t xml:space="preserve">a </w:t>
      </w:r>
      <w:r w:rsidR="00E35021">
        <w:t>koji ni</w:t>
      </w:r>
      <w:r w:rsidR="00121F9C">
        <w:t>su razvrstani u posebne skupine</w:t>
      </w:r>
      <w:r w:rsidR="00E35021">
        <w:t xml:space="preserve"> jer su učinci </w:t>
      </w:r>
      <w:proofErr w:type="spellStart"/>
      <w:r w:rsidR="00E35021">
        <w:t>predstečajnog</w:t>
      </w:r>
      <w:proofErr w:type="spellEnd"/>
      <w:r w:rsidR="00E35021">
        <w:t xml:space="preserve">  sporazuma jednaki prema svim vjerovnicima, </w:t>
      </w:r>
      <w:r w:rsidR="001A3610">
        <w:t xml:space="preserve">namiruju na način da </w:t>
      </w:r>
      <w:r w:rsidR="00F56B55">
        <w:t>će se otpustiti</w:t>
      </w:r>
      <w:r w:rsidR="005F39DF">
        <w:t xml:space="preserve"> </w:t>
      </w:r>
      <w:r w:rsidR="001A3610">
        <w:t xml:space="preserve"> 70 % </w:t>
      </w:r>
      <w:r w:rsidR="006244E6" w:rsidRPr="00460F59">
        <w:t>utvr</w:t>
      </w:r>
      <w:r w:rsidR="005F39DF" w:rsidRPr="00460F59">
        <w:t>đ</w:t>
      </w:r>
      <w:r w:rsidR="00B03077" w:rsidRPr="00460F59">
        <w:t>e</w:t>
      </w:r>
      <w:r w:rsidR="005F39DF" w:rsidRPr="00460F59">
        <w:t>nih</w:t>
      </w:r>
      <w:r w:rsidR="00E35021" w:rsidRPr="00460F59">
        <w:t xml:space="preserve"> </w:t>
      </w:r>
      <w:r w:rsidR="001A3610" w:rsidRPr="00460F59">
        <w:t>tražbin</w:t>
      </w:r>
      <w:r w:rsidR="00E35021" w:rsidRPr="00460F59">
        <w:t>a,</w:t>
      </w:r>
      <w:r w:rsidR="00E35021">
        <w:t xml:space="preserve"> a preostal</w:t>
      </w:r>
      <w:r w:rsidR="004701D2">
        <w:t xml:space="preserve">ih 30 % </w:t>
      </w:r>
      <w:r w:rsidR="00B03077">
        <w:t>utvr</w:t>
      </w:r>
      <w:r w:rsidR="005F39DF">
        <w:t>đ</w:t>
      </w:r>
      <w:r w:rsidR="00B03077">
        <w:t>e</w:t>
      </w:r>
      <w:r w:rsidR="005F39DF">
        <w:t>nih</w:t>
      </w:r>
      <w:r w:rsidR="00F56B55">
        <w:t xml:space="preserve"> </w:t>
      </w:r>
      <w:r w:rsidR="004701D2">
        <w:t>tražbina otplatit</w:t>
      </w:r>
      <w:r w:rsidR="00F56B55">
        <w:t>i</w:t>
      </w:r>
      <w:r w:rsidR="004701D2">
        <w:t xml:space="preserve"> </w:t>
      </w:r>
      <w:r w:rsidR="00E35021">
        <w:t>u roku od trideset šest mjeseci</w:t>
      </w:r>
      <w:r w:rsidR="00F56B55">
        <w:t>,</w:t>
      </w:r>
      <w:r w:rsidR="00E35021">
        <w:t xml:space="preserve"> bez kamata</w:t>
      </w:r>
      <w:r w:rsidR="00F56B55">
        <w:t>,</w:t>
      </w:r>
      <w:r w:rsidR="00E35021">
        <w:t xml:space="preserve"> u jednakim mjesečnim anuitetima uz dodatnih dvanaest mjeseci počeka</w:t>
      </w:r>
      <w:r w:rsidR="004701D2">
        <w:t>,</w:t>
      </w:r>
      <w:r w:rsidR="00E35021">
        <w:t xml:space="preserve"> a kako slijedi:</w:t>
      </w:r>
    </w:p>
    <w:p w:rsidRDefault="00F8253C" w:rsidP="003478EF" w:rsidR="00F8253C">
      <w:pPr>
        <w:jc w:val="both"/>
      </w:pPr>
    </w:p>
    <w:p w:rsidRDefault="00F75B7F" w:rsidP="00F75B7F" w:rsidR="00F8253C">
      <w:pPr>
        <w:jc w:val="both"/>
      </w:pPr>
      <w:r>
        <w:t xml:space="preserve"> </w:t>
      </w:r>
      <w:r>
        <w:tab/>
      </w:r>
      <w:r>
        <w:tab/>
        <w:t>1.</w:t>
      </w:r>
      <w:r w:rsidR="00E9137A">
        <w:t>AC KONIM d.o.o</w:t>
      </w:r>
      <w:r w:rsidR="00F8253C" w:rsidRPr="00F8253C">
        <w:t>.</w:t>
      </w:r>
      <w:r w:rsidR="00E9137A">
        <w:t>,Slovenija, Ljubljana</w:t>
      </w:r>
      <w:r w:rsidR="00F8253C" w:rsidRPr="00F8253C">
        <w:t>,</w:t>
      </w:r>
      <w:r w:rsidR="00E9137A">
        <w:t xml:space="preserve"> </w:t>
      </w:r>
      <w:proofErr w:type="spellStart"/>
      <w:r w:rsidR="00E9137A">
        <w:t>Baragova</w:t>
      </w:r>
      <w:proofErr w:type="spellEnd"/>
      <w:r w:rsidR="00E9137A">
        <w:t xml:space="preserve"> ulica 5,</w:t>
      </w:r>
      <w:r w:rsidR="00F8253C" w:rsidRPr="00F8253C">
        <w:t xml:space="preserve"> OIB: SI23115203, utvrđeni iznos tražbine iznosi 189.190,79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132.433,55  kn. Preostali iznos tražbine od 56.757,24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1.576,59 kn,  </w:t>
      </w:r>
      <w:proofErr w:type="spellStart"/>
      <w:r w:rsidR="005C027A">
        <w:t>rac</w:t>
      </w:r>
      <w:proofErr w:type="spellEnd"/>
      <w:r w:rsidR="005C027A">
        <w:t>̌</w:t>
      </w:r>
      <w:proofErr w:type="spellStart"/>
      <w:r w:rsidR="005C027A">
        <w:t>unajuc</w:t>
      </w:r>
      <w:proofErr w:type="spellEnd"/>
      <w:r w:rsidR="005C027A">
        <w:t xml:space="preserve">́i od </w:t>
      </w:r>
      <w:proofErr w:type="spellStart"/>
      <w:r w:rsidR="005C027A">
        <w:t>pravomoc</w:t>
      </w:r>
      <w:proofErr w:type="spellEnd"/>
      <w:r w:rsidR="005C027A">
        <w:t>́</w:t>
      </w:r>
      <w:proofErr w:type="spellStart"/>
      <w:r w:rsidR="005C027A">
        <w:t>nosti</w:t>
      </w:r>
      <w:proofErr w:type="spellEnd"/>
      <w:r w:rsidR="005C027A">
        <w:t xml:space="preserve"> 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5C027A">
        <w:t>rac</w:t>
      </w:r>
      <w:proofErr w:type="spellEnd"/>
      <w:r w:rsidR="005C027A">
        <w:t>̌</w:t>
      </w:r>
      <w:proofErr w:type="spellStart"/>
      <w:r w:rsidR="005C027A">
        <w:t>unajuc</w:t>
      </w:r>
      <w:proofErr w:type="spellEnd"/>
      <w:r w:rsidR="005C027A">
        <w:t xml:space="preserve">́i od </w:t>
      </w:r>
      <w:proofErr w:type="spellStart"/>
      <w:r w:rsidR="005C027A">
        <w:t>pravomoc</w:t>
      </w:r>
      <w:proofErr w:type="spellEnd"/>
      <w:r w:rsidR="005C027A">
        <w:t>́</w:t>
      </w:r>
      <w:proofErr w:type="spellStart"/>
      <w:r w:rsidR="005C027A">
        <w:t>nosti</w:t>
      </w:r>
      <w:proofErr w:type="spellEnd"/>
      <w:r w:rsidR="005C027A">
        <w:t xml:space="preserve"> 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75B7F" w:rsidR="00F75B7F" w:rsidRPr="00F8253C">
      <w:pPr>
        <w:pStyle w:val="Odlomakpopisa"/>
        <w:ind w:left="1770"/>
        <w:jc w:val="both"/>
      </w:pPr>
    </w:p>
    <w:p w:rsidRDefault="00F75B7F" w:rsidP="00305DED" w:rsidR="00205DA3">
      <w:pPr>
        <w:jc w:val="both"/>
      </w:pPr>
      <w:r>
        <w:t xml:space="preserve"> </w:t>
      </w:r>
      <w:r>
        <w:tab/>
      </w:r>
      <w:r>
        <w:tab/>
      </w:r>
      <w:r w:rsidR="00F8253C" w:rsidRPr="00F8253C">
        <w:t>2. ANDRIJANA BOŽIĆ,</w:t>
      </w:r>
      <w:r w:rsidR="00F873BE">
        <w:t xml:space="preserve"> Slavonski </w:t>
      </w:r>
      <w:proofErr w:type="spellStart"/>
      <w:r w:rsidR="00F873BE">
        <w:t>Šamac</w:t>
      </w:r>
      <w:proofErr w:type="spellEnd"/>
      <w:r w:rsidR="00F873BE">
        <w:t>, Kralja Zv</w:t>
      </w:r>
      <w:r w:rsidR="000C71F6">
        <w:t>o</w:t>
      </w:r>
      <w:r w:rsidR="00F873BE">
        <w:t>nimira 16,</w:t>
      </w:r>
      <w:r w:rsidR="00F8253C" w:rsidRPr="00F8253C">
        <w:t xml:space="preserve"> OIB: 15053611684, utvrđeni iznos tražbine iznosi 1.555.809,78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1.089.066,85  kn. Preostali iznos tražbine od 466.742,93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12.965,08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</w:p>
    <w:p w:rsidRDefault="00205DA3" w:rsidP="00F8253C" w:rsidR="00205DA3">
      <w:pPr>
        <w:jc w:val="both"/>
      </w:pPr>
      <w:r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</w:t>
      </w:r>
    </w:p>
    <w:p w:rsidRDefault="00B9373C" w:rsidP="00B9373C" w:rsidR="00B9373C">
      <w:pPr>
        <w:jc w:val="both"/>
      </w:pPr>
    </w:p>
    <w:p w:rsidRDefault="00B9373C" w:rsidP="00B9373C" w:rsidR="00B9373C" w:rsidRPr="00B9373C">
      <w:pPr>
        <w:jc w:val="right"/>
        <w:rPr>
          <w:b/>
        </w:rPr>
      </w:pPr>
      <w:r w:rsidRPr="00B9373C">
        <w:rPr>
          <w:b/>
        </w:rPr>
        <w:lastRenderedPageBreak/>
        <w:t>St-537/2017-26</w:t>
      </w:r>
    </w:p>
    <w:p w:rsidRDefault="00B9373C" w:rsidP="00B9373C" w:rsidR="00B9373C">
      <w:pPr>
        <w:jc w:val="both"/>
      </w:pPr>
    </w:p>
    <w:p w:rsidRDefault="00F8253C" w:rsidP="00B9373C" w:rsidR="00B9373C">
      <w:pPr>
        <w:jc w:val="both"/>
      </w:pPr>
      <w:r w:rsidRPr="00F8253C">
        <w:t xml:space="preserve">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  <w:r w:rsidR="00B9373C">
        <w:rPr>
          <w:b/>
        </w:rPr>
        <w:t xml:space="preserve">           </w:t>
      </w:r>
      <w:r w:rsidR="00FC6487">
        <w:tab/>
      </w:r>
      <w:r w:rsidR="00FC6487">
        <w:tab/>
      </w:r>
    </w:p>
    <w:p w:rsidRDefault="00B9373C" w:rsidP="00B9373C" w:rsidR="00B9373C">
      <w:pPr>
        <w:jc w:val="right"/>
      </w:pPr>
    </w:p>
    <w:p w:rsidRDefault="00B9373C" w:rsidP="00F8253C" w:rsidR="00F75B7F">
      <w:pPr>
        <w:jc w:val="both"/>
      </w:pPr>
      <w:r>
        <w:t xml:space="preserve"> </w:t>
      </w:r>
      <w:r>
        <w:tab/>
      </w:r>
      <w:r>
        <w:tab/>
      </w:r>
      <w:r w:rsidR="00F8253C" w:rsidRPr="00F8253C">
        <w:t>3. ĐURO BOŽIĆ,</w:t>
      </w:r>
      <w:r w:rsidR="00127229" w:rsidRPr="00127229">
        <w:t xml:space="preserve"> </w:t>
      </w:r>
      <w:r w:rsidR="001B2B65">
        <w:t>S</w:t>
      </w:r>
      <w:r w:rsidR="00127229">
        <w:t xml:space="preserve">lavonski </w:t>
      </w:r>
      <w:proofErr w:type="spellStart"/>
      <w:r w:rsidR="00127229">
        <w:t>Šamac</w:t>
      </w:r>
      <w:proofErr w:type="spellEnd"/>
      <w:r w:rsidR="00127229">
        <w:t>, Kralja Zv</w:t>
      </w:r>
      <w:r w:rsidR="009459A4">
        <w:t>o</w:t>
      </w:r>
      <w:r w:rsidR="00127229">
        <w:t>nimira 16,</w:t>
      </w:r>
      <w:r w:rsidR="00127229" w:rsidRPr="00F8253C">
        <w:t xml:space="preserve"> </w:t>
      </w:r>
      <w:r w:rsidR="00F8253C" w:rsidRPr="00F8253C">
        <w:t xml:space="preserve"> OIB: 66043584462, utvrđeni iznos tražbine iznosi 1.117.760,97 kn.</w:t>
      </w:r>
      <w:r w:rsidR="009459A4">
        <w:t xml:space="preserve"> </w:t>
      </w:r>
      <w:r w:rsidR="00F8253C" w:rsidRPr="00F8253C">
        <w:t xml:space="preserve">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782.432,68</w:t>
      </w:r>
      <w:r w:rsidR="001B2B65">
        <w:t xml:space="preserve"> </w:t>
      </w:r>
      <w:r w:rsidR="00F8253C" w:rsidRPr="00F8253C">
        <w:t xml:space="preserve">kn. Preostali iznos tražbine od 335.328,29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9.314,67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</w:t>
      </w:r>
    </w:p>
    <w:p w:rsidRDefault="00F8253C" w:rsidP="00F8253C" w:rsidR="00F8253C" w:rsidRPr="00F8253C">
      <w:pPr>
        <w:jc w:val="both"/>
      </w:pPr>
      <w:r w:rsidRPr="00F8253C">
        <w:t xml:space="preserve"> </w:t>
      </w: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>4. JOSIP BOŽIĆ,</w:t>
      </w:r>
      <w:r w:rsidR="00A934E2">
        <w:t xml:space="preserve"> Slavonski </w:t>
      </w:r>
      <w:proofErr w:type="spellStart"/>
      <w:r w:rsidR="00A934E2">
        <w:t>Šamac</w:t>
      </w:r>
      <w:proofErr w:type="spellEnd"/>
      <w:r w:rsidR="00A934E2">
        <w:t xml:space="preserve">, Savska cesta 13, </w:t>
      </w:r>
      <w:r w:rsidR="00F8253C" w:rsidRPr="00F8253C">
        <w:t xml:space="preserve"> OIB: 13404576457, utvrđeni iznos tražbine iznosi 248.218,71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173.753,10  kn. Preostali iznos tražbine od 74.465,61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2.068,49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A934E2">
        <w:t xml:space="preserve">5. Javni bilježnik MIROSLAV BRAČUN,Slavonski Brod, </w:t>
      </w:r>
      <w:proofErr w:type="spellStart"/>
      <w:r w:rsidR="00A934E2">
        <w:t>S.S</w:t>
      </w:r>
      <w:proofErr w:type="spellEnd"/>
      <w:r w:rsidR="00A934E2">
        <w:t xml:space="preserve">. Kranjčevića 3, </w:t>
      </w:r>
      <w:r w:rsidR="00F8253C" w:rsidRPr="00F8253C">
        <w:t xml:space="preserve">OIB: 77488320415, utvrđeni iznos tražbine iznosi 1.380,00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966,00  kn. Preostali iznos tražbine od 414,00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11,50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A934E2">
        <w:t>6. CROATIA OSIGURANJE d.d</w:t>
      </w:r>
      <w:r w:rsidR="00F8253C" w:rsidRPr="00F8253C">
        <w:t>.,</w:t>
      </w:r>
      <w:r w:rsidR="00A934E2">
        <w:t xml:space="preserve"> Vatroslava </w:t>
      </w:r>
      <w:r w:rsidR="001B2B65">
        <w:t>J</w:t>
      </w:r>
      <w:r w:rsidR="00A934E2">
        <w:t>agića 33,</w:t>
      </w:r>
      <w:r w:rsidR="00F8253C" w:rsidRPr="00F8253C">
        <w:t xml:space="preserve"> OIB: 26187994862, utvrđeni iznos tražbine iznosi 4.600,22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3.220,15  kn. Preostali iznos tražbine od 1.380,07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38,34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205DA3">
      <w:pPr>
        <w:jc w:val="both"/>
      </w:pPr>
      <w:r>
        <w:t xml:space="preserve"> </w:t>
      </w:r>
      <w:r>
        <w:tab/>
      </w:r>
      <w:r>
        <w:tab/>
      </w:r>
      <w:r w:rsidR="00F8253C" w:rsidRPr="00F8253C">
        <w:t xml:space="preserve">7. FINANCIJSKA AGENCIJA, </w:t>
      </w:r>
      <w:r w:rsidR="0094408D">
        <w:t xml:space="preserve">Zagreb, Ulica grada Vukovara 70, </w:t>
      </w:r>
      <w:r w:rsidR="00F8253C" w:rsidRPr="00F8253C">
        <w:t xml:space="preserve">OIB: 85821130368, utvrđeni iznos tražbine iznosi 193,09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135,16  kn. Preostali iznos tražbine od 57,93 kn </w:t>
      </w:r>
    </w:p>
    <w:p w:rsidRDefault="00F8253C" w:rsidP="00B9373C" w:rsidR="00B9373C">
      <w:pPr>
        <w:jc w:val="both"/>
      </w:pPr>
      <w:r w:rsidRPr="00F8253C">
        <w:t xml:space="preserve">otplatiti će se nakon 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 na 36 jednakih mjeseč</w:t>
      </w:r>
      <w:proofErr w:type="spellStart"/>
      <w:r w:rsidRPr="00F8253C">
        <w:t>nih</w:t>
      </w:r>
      <w:proofErr w:type="spellEnd"/>
      <w:r w:rsidRPr="00F8253C">
        <w:t xml:space="preserve"> anuiteta, bez kamata, od kojih svaka iznosi 1,61 kn, 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</w:t>
      </w:r>
      <w:r w:rsidR="00305DED">
        <w:t>r</w:t>
      </w:r>
      <w:r w:rsidRPr="00F8253C">
        <w:t xml:space="preserve">ješenja Trgovačkog </w:t>
      </w:r>
    </w:p>
    <w:p w:rsidRDefault="00B9373C" w:rsidP="00B9373C" w:rsidR="00B9373C" w:rsidRPr="00B9373C">
      <w:pPr>
        <w:jc w:val="right"/>
        <w:rPr>
          <w:b/>
        </w:rPr>
      </w:pPr>
      <w:r w:rsidRPr="00B9373C">
        <w:rPr>
          <w:b/>
        </w:rPr>
        <w:lastRenderedPageBreak/>
        <w:t>St-537/2017-26</w:t>
      </w:r>
    </w:p>
    <w:p w:rsidRDefault="00B9373C" w:rsidP="00B9373C" w:rsidR="00B9373C">
      <w:pPr>
        <w:jc w:val="both"/>
      </w:pPr>
    </w:p>
    <w:p w:rsidRDefault="00F8253C" w:rsidP="00B9373C" w:rsidR="00B9373C">
      <w:pPr>
        <w:jc w:val="both"/>
      </w:pPr>
      <w:r w:rsidRPr="00F8253C">
        <w:t xml:space="preserve">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sporazumu. Prvi anuitet će se platiti 15-tog u mjesecu, nakon 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mjeseci,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</w:t>
      </w:r>
      <w:r w:rsidR="00305DED">
        <w:t>r</w:t>
      </w:r>
      <w:r w:rsidRPr="00F8253C">
        <w:t xml:space="preserve">ješenja Trgovačkog suda o </w:t>
      </w:r>
    </w:p>
    <w:p w:rsidRDefault="00F8253C" w:rsidP="00F8253C" w:rsidR="00F8253C">
      <w:pPr>
        <w:jc w:val="both"/>
      </w:pPr>
      <w:r w:rsidRPr="00F8253C">
        <w:t xml:space="preserve">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DD79EF">
        <w:t>8. HIDROGRADNJA d.o.o</w:t>
      </w:r>
      <w:r w:rsidR="00F8253C" w:rsidRPr="00F8253C">
        <w:t>.,</w:t>
      </w:r>
      <w:r w:rsidR="001B2B65">
        <w:t xml:space="preserve"> Osijek, Hrvatske Republike 40, </w:t>
      </w:r>
      <w:r w:rsidR="00F8253C" w:rsidRPr="00F8253C">
        <w:t xml:space="preserve">OIB: 91653866186, utvrđeni iznos tražbine iznosi 88.114,50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61.680,15  kn. Preostali iznos tražbine od 26.434,35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734,29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>9. IZGRADNJA MAĐEREVI</w:t>
      </w:r>
      <w:r w:rsidR="00CC58AE">
        <w:t>Ć d.o.o</w:t>
      </w:r>
      <w:r w:rsidR="00F8253C" w:rsidRPr="00F8253C">
        <w:t>.,</w:t>
      </w:r>
      <w:r w:rsidR="00CC58AE">
        <w:t xml:space="preserve"> za građevinarstvo, trgovinu, proizvodnju i usluge </w:t>
      </w:r>
      <w:proofErr w:type="spellStart"/>
      <w:r w:rsidR="00CC58AE">
        <w:t>Oprisavci</w:t>
      </w:r>
      <w:proofErr w:type="spellEnd"/>
      <w:r w:rsidR="00CC58AE">
        <w:t xml:space="preserve">, 210A, </w:t>
      </w:r>
      <w:r w:rsidR="00F8253C" w:rsidRPr="00F8253C">
        <w:t xml:space="preserve"> OIB: 9826615517, utvrđeni iznos tražbine iznosi 18.268,82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12.788,17  kn. Preostali iznos tražbine od 5.480,65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152,24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</w:t>
      </w:r>
      <w:r w:rsidR="00305DED">
        <w:t>r</w:t>
      </w:r>
      <w:r w:rsidR="00F8253C" w:rsidRPr="00F8253C">
        <w:t xml:space="preserve">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CC58AE">
        <w:t>10. JAKOB BECKER d.o.o</w:t>
      </w:r>
      <w:r w:rsidR="00F8253C" w:rsidRPr="00F8253C">
        <w:t xml:space="preserve">., </w:t>
      </w:r>
      <w:r w:rsidR="00955F26">
        <w:t xml:space="preserve">Gornja Vrba, </w:t>
      </w:r>
      <w:proofErr w:type="spellStart"/>
      <w:r w:rsidR="00955F26">
        <w:t>Vrbs</w:t>
      </w:r>
      <w:r w:rsidR="00CC58AE">
        <w:t>k</w:t>
      </w:r>
      <w:r w:rsidR="00955F26">
        <w:t>a</w:t>
      </w:r>
      <w:proofErr w:type="spellEnd"/>
      <w:r w:rsidR="00CC58AE">
        <w:t xml:space="preserve"> ulica 16, </w:t>
      </w:r>
      <w:r w:rsidR="00F8253C" w:rsidRPr="00F8253C">
        <w:t xml:space="preserve">OIB: 61584237142, utvrđeni iznos tražbine iznosi 4.577,23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3.204,06  kn. Preostali iznos tražbine od 1.373,17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38,14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 xml:space="preserve">11. ODVJETNIK JOSIP JELIĆ, </w:t>
      </w:r>
      <w:r w:rsidR="00955F26">
        <w:t xml:space="preserve">Slavonski Brod, Vida Došena 1, </w:t>
      </w:r>
      <w:r w:rsidR="00F8253C" w:rsidRPr="00F8253C">
        <w:t xml:space="preserve">OIB: 59069997055, utvrđeni iznos tražbine iznosi 1.557,25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1.090,08  kn. Preostali iznos tražbine od 467,18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12,98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205DA3" w:rsidP="00205DA3" w:rsidR="00205DA3">
      <w:pPr>
        <w:jc w:val="right"/>
      </w:pPr>
    </w:p>
    <w:p w:rsidRDefault="00673FCB" w:rsidP="00205DA3" w:rsidR="00673FCB">
      <w:pPr>
        <w:jc w:val="right"/>
      </w:pPr>
    </w:p>
    <w:p w:rsidRDefault="00205DA3" w:rsidP="00B9373C" w:rsidR="00B9373C">
      <w:pPr>
        <w:jc w:val="both"/>
      </w:pPr>
      <w:r>
        <w:t xml:space="preserve"> </w:t>
      </w:r>
      <w:r>
        <w:tab/>
      </w:r>
      <w:r>
        <w:tab/>
      </w:r>
    </w:p>
    <w:p w:rsidRDefault="00B9373C" w:rsidP="00B9373C" w:rsidR="00B9373C" w:rsidRPr="00B9373C">
      <w:pPr>
        <w:jc w:val="right"/>
        <w:rPr>
          <w:b/>
        </w:rPr>
      </w:pPr>
      <w:r w:rsidRPr="00B9373C">
        <w:rPr>
          <w:b/>
        </w:rPr>
        <w:lastRenderedPageBreak/>
        <w:t>St-537/2017-26</w:t>
      </w:r>
    </w:p>
    <w:p w:rsidRDefault="00B9373C" w:rsidP="00B9373C" w:rsidR="00B9373C">
      <w:pPr>
        <w:jc w:val="both"/>
      </w:pPr>
    </w:p>
    <w:p w:rsidRDefault="00B9373C" w:rsidP="00B9373C" w:rsidR="00B9373C">
      <w:pPr>
        <w:jc w:val="both"/>
      </w:pPr>
      <w:r>
        <w:t xml:space="preserve"> </w:t>
      </w:r>
      <w:r>
        <w:tab/>
      </w:r>
      <w:r>
        <w:tab/>
      </w:r>
      <w:r w:rsidR="00F8253C" w:rsidRPr="00F8253C">
        <w:t>12. AUTOPRIJEVOZNIK IVIĆ JERKOVIĆ,</w:t>
      </w:r>
      <w:r w:rsidR="00955F26">
        <w:t xml:space="preserve"> Slavonski Brod </w:t>
      </w:r>
      <w:proofErr w:type="spellStart"/>
      <w:r w:rsidR="00955F26">
        <w:t>vl</w:t>
      </w:r>
      <w:proofErr w:type="spellEnd"/>
      <w:r w:rsidR="00955F26">
        <w:t>. Mario Jerković,</w:t>
      </w:r>
      <w:r w:rsidR="001B2B65">
        <w:t xml:space="preserve"> </w:t>
      </w:r>
      <w:r w:rsidR="00955F26">
        <w:t xml:space="preserve">Augustina Jarića 74A  </w:t>
      </w:r>
      <w:r w:rsidR="00F8253C" w:rsidRPr="00F8253C">
        <w:t xml:space="preserve"> OIB: 80468443335, utvrđeni iznos tražbine iznosi 675,00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472,50  kn. Preostali iznos tražbine od 202,50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</w:t>
      </w:r>
    </w:p>
    <w:p w:rsidRDefault="00F8253C" w:rsidP="00F8253C" w:rsidR="00F8253C">
      <w:pPr>
        <w:jc w:val="both"/>
      </w:pPr>
      <w:r w:rsidRPr="00F8253C">
        <w:t>jednakih mjeseč</w:t>
      </w:r>
      <w:proofErr w:type="spellStart"/>
      <w:r w:rsidRPr="00F8253C">
        <w:t>nih</w:t>
      </w:r>
      <w:proofErr w:type="spellEnd"/>
      <w:r w:rsidRPr="00F8253C">
        <w:t xml:space="preserve"> anuiteta, bez kamata, od kojih svaka iznosi 5,63 kn, 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sporazumu. Prvi anuitet će se platiti 15-tog u mjesecu, nakon 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mjeseci,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75B7F">
      <w:pPr>
        <w:jc w:val="both"/>
      </w:pPr>
      <w:r>
        <w:t xml:space="preserve"> </w:t>
      </w:r>
      <w:r>
        <w:tab/>
      </w:r>
      <w:r>
        <w:tab/>
      </w:r>
      <w:r w:rsidR="00914179">
        <w:t>13. KOTURIĆ TONI d.o.o. Bosna i Hercegovina</w:t>
      </w:r>
      <w:r w:rsidR="00F8253C" w:rsidRPr="00F8253C">
        <w:t>,</w:t>
      </w:r>
      <w:r w:rsidR="00914179">
        <w:t xml:space="preserve"> </w:t>
      </w:r>
      <w:proofErr w:type="spellStart"/>
      <w:r w:rsidR="00914179">
        <w:t>Dom</w:t>
      </w:r>
      <w:r w:rsidR="001B2B65">
        <w:t>a</w:t>
      </w:r>
      <w:r w:rsidR="00914179">
        <w:t>ljevac</w:t>
      </w:r>
      <w:proofErr w:type="spellEnd"/>
      <w:r w:rsidR="00914179">
        <w:t>, Posavskih branitelja 132, OIB: 4254035090009</w:t>
      </w:r>
      <w:r w:rsidR="00F8253C" w:rsidRPr="00F8253C">
        <w:t xml:space="preserve">, utvrđeni iznos tražbine iznosi 15.230,91 </w:t>
      </w:r>
      <w:r w:rsidR="001B2B65">
        <w:t>K</w:t>
      </w:r>
      <w:r w:rsidR="00F8253C" w:rsidRPr="00F8253C">
        <w:t xml:space="preserve">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10.661,64  kn. Preostali iznos tražbine od 4.569,27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126,92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>14. LUČKA UPRAVA SLAVONSKI BROD</w:t>
      </w:r>
      <w:r w:rsidR="00FC6487">
        <w:t xml:space="preserve">, </w:t>
      </w:r>
      <w:r w:rsidR="00F8253C" w:rsidRPr="00F8253C">
        <w:t xml:space="preserve"> </w:t>
      </w:r>
      <w:r w:rsidR="00914179">
        <w:t xml:space="preserve">Slavonski Brod, Šetalište Braće Radić 19a, </w:t>
      </w:r>
      <w:r w:rsidR="00F8253C" w:rsidRPr="00F8253C">
        <w:t xml:space="preserve">OIB: 14562482156, utvrđeni iznos tražbine iznosi 5.390,40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3.773,28  kn. Preostali iznos tražbine od 1.617,12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44,92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497104">
        <w:t>15. Javni bilježnik</w:t>
      </w:r>
      <w:r w:rsidR="00F8253C" w:rsidRPr="00F8253C">
        <w:t xml:space="preserve"> MARIO LUKAČEVIĆ,</w:t>
      </w:r>
      <w:r w:rsidR="00497104">
        <w:t>Slavonski Brod, Augusta Cesarca 31,</w:t>
      </w:r>
      <w:r w:rsidR="00F8253C" w:rsidRPr="00F8253C">
        <w:t xml:space="preserve"> OIB: 68520791276, utvrđeni iznos tražbine iznosi 1.000,00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700,00  kn. Preostali iznos tražbine od 300,00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8,33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75B7F" w:rsidP="00F8253C" w:rsidR="00F75B7F" w:rsidRPr="00F8253C">
      <w:pPr>
        <w:jc w:val="both"/>
      </w:pPr>
    </w:p>
    <w:p w:rsidRDefault="00F75B7F" w:rsidP="00205DA3" w:rsidR="00205DA3">
      <w:pPr>
        <w:jc w:val="both"/>
      </w:pPr>
      <w:r>
        <w:t xml:space="preserve"> </w:t>
      </w:r>
      <w:r>
        <w:tab/>
      </w:r>
      <w:r>
        <w:tab/>
      </w:r>
      <w:r w:rsidR="00F8253C" w:rsidRPr="00F8253C">
        <w:t>16. ODVJETNIK JASENKA LUKIĆ,</w:t>
      </w:r>
      <w:r w:rsidR="00702CCD">
        <w:t xml:space="preserve"> Slavonski Brod, Grge Novaka 3,</w:t>
      </w:r>
      <w:r w:rsidR="00F8253C" w:rsidRPr="00F8253C">
        <w:t xml:space="preserve"> OIB: 82149249849, utvrđeni iznos tražbine iznosi 104.706,28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73.294,40  kn. Preostali iznos tražbine od 31.411,88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872,55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</w:t>
      </w:r>
    </w:p>
    <w:p w:rsidRDefault="00B9373C" w:rsidP="00205DA3" w:rsidR="00B9373C">
      <w:pPr>
        <w:jc w:val="both"/>
      </w:pPr>
    </w:p>
    <w:p w:rsidRDefault="00B9373C" w:rsidP="00B9373C" w:rsidR="00B9373C">
      <w:pPr>
        <w:jc w:val="right"/>
      </w:pPr>
      <w:r w:rsidRPr="00B9373C">
        <w:rPr>
          <w:b/>
        </w:rPr>
        <w:lastRenderedPageBreak/>
        <w:t>St-537/2017-26</w:t>
      </w:r>
    </w:p>
    <w:p w:rsidRDefault="00B9373C" w:rsidP="00205DA3" w:rsidR="00B9373C">
      <w:pPr>
        <w:jc w:val="both"/>
      </w:pPr>
    </w:p>
    <w:p w:rsidRDefault="00F8253C" w:rsidP="00205DA3" w:rsidR="00FC6487">
      <w:pPr>
        <w:jc w:val="both"/>
      </w:pPr>
      <w:r w:rsidRPr="00F8253C">
        <w:t xml:space="preserve">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  <w:r w:rsidR="00205DA3">
        <w:t xml:space="preserve">         </w:t>
      </w:r>
      <w:r w:rsidR="00F75B7F">
        <w:t xml:space="preserve"> </w:t>
      </w:r>
      <w:r w:rsidR="00F75B7F">
        <w:tab/>
      </w:r>
      <w:r w:rsidR="00F75B7F">
        <w:tab/>
      </w:r>
    </w:p>
    <w:p w:rsidRDefault="00B9373C" w:rsidP="00205DA3" w:rsidR="00B9373C">
      <w:pPr>
        <w:jc w:val="right"/>
      </w:pPr>
    </w:p>
    <w:p w:rsidRDefault="00FC6487" w:rsidP="00F8253C" w:rsidR="00B9373C">
      <w:pPr>
        <w:jc w:val="both"/>
      </w:pPr>
      <w:r>
        <w:t xml:space="preserve"> </w:t>
      </w:r>
      <w:r>
        <w:tab/>
      </w:r>
      <w:r>
        <w:tab/>
      </w:r>
      <w:r w:rsidR="00F8253C" w:rsidRPr="00F8253C">
        <w:t>17. R</w:t>
      </w:r>
      <w:r w:rsidR="006244E6">
        <w:t xml:space="preserve">EPUBLIKA </w:t>
      </w:r>
      <w:r w:rsidR="00F8253C" w:rsidRPr="00F8253C">
        <w:t>H</w:t>
      </w:r>
      <w:r w:rsidR="006244E6">
        <w:t>RVATSKA</w:t>
      </w:r>
      <w:r w:rsidR="00F8253C" w:rsidRPr="00F8253C">
        <w:t>, MINISTARSTVO FINANCIJA,</w:t>
      </w:r>
      <w:r w:rsidR="006244E6">
        <w:t xml:space="preserve"> POREZNA UPRAVA</w:t>
      </w:r>
      <w:r w:rsidR="00F8253C" w:rsidRPr="00F8253C">
        <w:t xml:space="preserve"> </w:t>
      </w:r>
      <w:r w:rsidR="00702CCD">
        <w:t xml:space="preserve">Zagreb, </w:t>
      </w:r>
      <w:proofErr w:type="spellStart"/>
      <w:r w:rsidR="00702CCD">
        <w:t>Kataničićeva</w:t>
      </w:r>
      <w:proofErr w:type="spellEnd"/>
      <w:r w:rsidR="00702CCD">
        <w:t xml:space="preserve"> </w:t>
      </w:r>
      <w:r w:rsidR="001B2B65">
        <w:t>5</w:t>
      </w:r>
      <w:r w:rsidR="00702CCD">
        <w:t xml:space="preserve">, </w:t>
      </w:r>
      <w:r w:rsidR="00F8253C" w:rsidRPr="00F8253C">
        <w:t xml:space="preserve">OIB: 18683136487, utvrđeni iznos tražbine iznosi </w:t>
      </w:r>
    </w:p>
    <w:p w:rsidRDefault="00F8253C" w:rsidP="00F8253C" w:rsidR="00F8253C">
      <w:pPr>
        <w:jc w:val="both"/>
      </w:pPr>
      <w:r w:rsidRPr="00F8253C">
        <w:t xml:space="preserve">307.063,59 kn.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ajni</w:t>
      </w:r>
      <w:proofErr w:type="spellEnd"/>
      <w:r w:rsidRPr="00F8253C">
        <w:t xml:space="preserve"> vjerovnik otpušta dužniku dio utvrđene tražbine, što iznosi 214.944,51  kn. Preostali iznos tražbine od 92.119,08 kn otplatiti će se nakon 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 na 36 jednakih mjeseč</w:t>
      </w:r>
      <w:proofErr w:type="spellStart"/>
      <w:r w:rsidRPr="00F8253C">
        <w:t>nih</w:t>
      </w:r>
      <w:proofErr w:type="spellEnd"/>
      <w:r w:rsidRPr="00F8253C">
        <w:t xml:space="preserve"> anuiteta, bez kamata, od kojih svaka iznosi 2.558,86 kn, 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sporazumu. Prvi anuitet će se platiti 15-tog u mjesecu, nakon 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mjeseci,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227B39">
        <w:t>18. NJUŠKALO d.o.o</w:t>
      </w:r>
      <w:r w:rsidR="00F8253C" w:rsidRPr="00F8253C">
        <w:t xml:space="preserve">., </w:t>
      </w:r>
      <w:r w:rsidR="00655506">
        <w:t xml:space="preserve">Zagreb, </w:t>
      </w:r>
      <w:proofErr w:type="spellStart"/>
      <w:r w:rsidR="00655506">
        <w:t>Oreškovićeva</w:t>
      </w:r>
      <w:proofErr w:type="spellEnd"/>
      <w:r w:rsidR="00655506">
        <w:t xml:space="preserve"> 3d, </w:t>
      </w:r>
      <w:r w:rsidR="00F8253C" w:rsidRPr="00F8253C">
        <w:t xml:space="preserve">OIB: 94718723416, utvrđeni </w:t>
      </w:r>
      <w:r w:rsidR="00655506">
        <w:t>iznos tražbine iznosi 3.038,10 K</w:t>
      </w:r>
      <w:r w:rsidR="00F8253C" w:rsidRPr="00F8253C">
        <w:t xml:space="preserve">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2.126,67  kn. Preostali iznos tražbine od 911,43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25,32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227B39">
        <w:t xml:space="preserve">19. AUTOSERVISNA OPREMA </w:t>
      </w:r>
      <w:r w:rsidR="00655506">
        <w:t xml:space="preserve">- </w:t>
      </w:r>
      <w:r w:rsidR="00227B39">
        <w:t>PONOS d.o.o</w:t>
      </w:r>
      <w:r w:rsidR="00F8253C" w:rsidRPr="00F8253C">
        <w:t>.,</w:t>
      </w:r>
      <w:r w:rsidR="00655506">
        <w:t xml:space="preserve"> Krapina Ul. Frana Galovića 13a, </w:t>
      </w:r>
      <w:r w:rsidR="00F8253C" w:rsidRPr="00F8253C">
        <w:t xml:space="preserve"> OIB: 20399132458, utvrđeni iznos tražbine iznosi 1.001,25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700,88  kn. Preostali iznos tražbine od 300,38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8,34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227B39">
        <w:t>20. TBS d.o.o</w:t>
      </w:r>
      <w:r w:rsidR="00F8253C" w:rsidRPr="00F8253C">
        <w:t>.</w:t>
      </w:r>
      <w:r w:rsidR="00655506">
        <w:t xml:space="preserve"> za proizvodnju</w:t>
      </w:r>
      <w:r w:rsidR="00F8253C" w:rsidRPr="00F8253C">
        <w:t>,</w:t>
      </w:r>
      <w:r w:rsidR="00655506">
        <w:t xml:space="preserve"> trgovinu i usluge, Slavonski Brod, Posavska 29,</w:t>
      </w:r>
      <w:r w:rsidR="00F8253C" w:rsidRPr="00F8253C">
        <w:t xml:space="preserve"> OIB: 41496651671, utvrđeni iznos tražbine iznosi 601,25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420,88  kn. Preostali iznos tražbine od 180,38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5,01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205DA3">
      <w:pPr>
        <w:jc w:val="both"/>
      </w:pPr>
      <w:r>
        <w:t xml:space="preserve"> </w:t>
      </w:r>
      <w:r>
        <w:tab/>
      </w:r>
      <w:r>
        <w:tab/>
      </w:r>
      <w:r w:rsidR="00227B39">
        <w:t>21. TELE 2 d.o.o</w:t>
      </w:r>
      <w:r w:rsidR="00F8253C" w:rsidRPr="00F8253C">
        <w:t>.,</w:t>
      </w:r>
      <w:r w:rsidR="00655506">
        <w:t xml:space="preserve"> Zagreb, Ulica grada Vukovara 269 D, </w:t>
      </w:r>
      <w:r w:rsidR="00F8253C" w:rsidRPr="00F8253C">
        <w:t xml:space="preserve"> OIB: 70133616033, utvrđeni iznos tražbine iznosi 8.597,37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6.018,16  kn. Preostali iznos tražbine od 2.579,21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</w:t>
      </w:r>
    </w:p>
    <w:p w:rsidRDefault="00B9373C" w:rsidP="00B9373C" w:rsidR="00B9373C">
      <w:pPr>
        <w:jc w:val="right"/>
      </w:pPr>
      <w:r w:rsidRPr="00B9373C">
        <w:rPr>
          <w:b/>
        </w:rPr>
        <w:lastRenderedPageBreak/>
        <w:t>St-537/2017-26</w:t>
      </w:r>
    </w:p>
    <w:p w:rsidRDefault="00B9373C" w:rsidP="00F8253C" w:rsidR="00B9373C">
      <w:pPr>
        <w:jc w:val="both"/>
      </w:pPr>
    </w:p>
    <w:p w:rsidRDefault="00F8253C" w:rsidP="00F8253C" w:rsidR="00B9373C">
      <w:pPr>
        <w:jc w:val="both"/>
      </w:pPr>
      <w:r w:rsidRPr="00F8253C">
        <w:t xml:space="preserve">svaka iznosi 71,64 kn, 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sporazumu. Prvi anuitet će se platiti 15-tog u mjesecu, nakon </w:t>
      </w:r>
    </w:p>
    <w:p w:rsidRDefault="00F8253C" w:rsidP="00F8253C" w:rsidR="00F8253C">
      <w:pPr>
        <w:jc w:val="both"/>
      </w:pPr>
      <w:r w:rsidRPr="00F8253C">
        <w:t xml:space="preserve">isteka </w:t>
      </w:r>
      <w:proofErr w:type="spellStart"/>
      <w:r w:rsidRPr="00F8253C">
        <w:t>poc</w:t>
      </w:r>
      <w:proofErr w:type="spellEnd"/>
      <w:r w:rsidRPr="00F8253C">
        <w:t>̌</w:t>
      </w:r>
      <w:proofErr w:type="spellStart"/>
      <w:r w:rsidRPr="00F8253C">
        <w:t>eka</w:t>
      </w:r>
      <w:proofErr w:type="spellEnd"/>
      <w:r w:rsidRPr="00F8253C">
        <w:t xml:space="preserve"> od 12 mjeseci, </w:t>
      </w:r>
      <w:proofErr w:type="spellStart"/>
      <w:r w:rsidRPr="00F8253C">
        <w:t>rac</w:t>
      </w:r>
      <w:proofErr w:type="spellEnd"/>
      <w:r w:rsidRPr="00F8253C">
        <w:t>̌</w:t>
      </w:r>
      <w:proofErr w:type="spellStart"/>
      <w:r w:rsidRPr="00F8253C">
        <w:t>unajuc</w:t>
      </w:r>
      <w:proofErr w:type="spellEnd"/>
      <w:r w:rsidRPr="00F8253C">
        <w:t xml:space="preserve">́i od </w:t>
      </w:r>
      <w:proofErr w:type="spellStart"/>
      <w:r w:rsidRPr="00F8253C">
        <w:t>pravomoc</w:t>
      </w:r>
      <w:proofErr w:type="spellEnd"/>
      <w:r w:rsidRPr="00F8253C">
        <w:t>́</w:t>
      </w:r>
      <w:proofErr w:type="spellStart"/>
      <w:r w:rsidRPr="00F8253C">
        <w:t>nosti</w:t>
      </w:r>
      <w:proofErr w:type="spellEnd"/>
      <w:r w:rsidRPr="00F8253C">
        <w:t xml:space="preserve"> Rješenja Trgovačkog suda o sklopljenom </w:t>
      </w:r>
      <w:proofErr w:type="spellStart"/>
      <w:r w:rsidRPr="00F8253C">
        <w:t>predstec</w:t>
      </w:r>
      <w:proofErr w:type="spellEnd"/>
      <w:r w:rsidRPr="00F8253C">
        <w:t>̌</w:t>
      </w:r>
      <w:proofErr w:type="spellStart"/>
      <w:r w:rsidRPr="00F8253C">
        <w:t>ajnom</w:t>
      </w:r>
      <w:proofErr w:type="spellEnd"/>
      <w:r w:rsidRPr="00F8253C">
        <w:t xml:space="preserve"> sporazumu, dok će se svaki naredni anuitet platiti mjesečno, najkasnije do 15-tog u mjesecu za prethodni mjesec. </w:t>
      </w:r>
    </w:p>
    <w:p w:rsidRDefault="00B9373C" w:rsidP="00B9373C" w:rsidR="00B9373C" w:rsidRPr="00F8253C">
      <w:pPr>
        <w:jc w:val="right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655506">
        <w:t>22. UNITER CONSALTING</w:t>
      </w:r>
      <w:r w:rsidR="00FC6487">
        <w:t xml:space="preserve"> d.o.o., </w:t>
      </w:r>
      <w:r w:rsidR="00655506">
        <w:t xml:space="preserve">Slavonski Brod, </w:t>
      </w:r>
      <w:proofErr w:type="spellStart"/>
      <w:r w:rsidR="00655506">
        <w:t>Trešnjica</w:t>
      </w:r>
      <w:proofErr w:type="spellEnd"/>
      <w:r w:rsidR="00655506">
        <w:t xml:space="preserve"> 2,</w:t>
      </w:r>
      <w:r w:rsidR="00F8253C" w:rsidRPr="00F8253C">
        <w:t xml:space="preserve"> OIB: 52339285069, utvrđeni iznos tražbine iznosi 500,00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350,00  kn. Preostali iznos tražbine od 150,00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4,17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>23. VIDOVIĆ PROMET</w:t>
      </w:r>
      <w:r w:rsidR="00227B39">
        <w:t xml:space="preserve"> d.o.o.</w:t>
      </w:r>
      <w:r w:rsidR="00F8253C" w:rsidRPr="00F8253C">
        <w:t>,</w:t>
      </w:r>
      <w:r w:rsidR="00655506">
        <w:t xml:space="preserve"> Slavonski Brod, Ante Starčevića 2,</w:t>
      </w:r>
      <w:r w:rsidR="00F8253C" w:rsidRPr="00F8253C">
        <w:t xml:space="preserve"> OIB: 88319947442, utvrđeni iznos tražbine iznosi 10.223,79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7.156,65  kn. Preostali iznos tražbine od 3.067,14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85,20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F8253C" w:rsidR="00F8253C">
      <w:pPr>
        <w:jc w:val="both"/>
      </w:pPr>
      <w:r>
        <w:t xml:space="preserve"> </w:t>
      </w:r>
      <w:r>
        <w:tab/>
      </w:r>
      <w:r>
        <w:tab/>
      </w:r>
      <w:r w:rsidR="00F8253C" w:rsidRPr="00F8253C">
        <w:t>24. WANER MARKER GMBH,</w:t>
      </w:r>
      <w:r w:rsidR="00655506">
        <w:t xml:space="preserve"> </w:t>
      </w:r>
      <w:proofErr w:type="spellStart"/>
      <w:r w:rsidR="00655506">
        <w:t>Bundesstrasse</w:t>
      </w:r>
      <w:proofErr w:type="spellEnd"/>
      <w:r w:rsidR="00655506">
        <w:t xml:space="preserve"> 26714</w:t>
      </w:r>
      <w:r w:rsidR="00FC6487">
        <w:t xml:space="preserve"> </w:t>
      </w:r>
      <w:proofErr w:type="spellStart"/>
      <w:r w:rsidR="00FC6487">
        <w:t>Nuziders</w:t>
      </w:r>
      <w:proofErr w:type="spellEnd"/>
      <w:r w:rsidR="00FC6487">
        <w:t xml:space="preserve"> </w:t>
      </w:r>
      <w:proofErr w:type="spellStart"/>
      <w:r w:rsidR="00FC6487">
        <w:t>Osterreich</w:t>
      </w:r>
      <w:proofErr w:type="spellEnd"/>
      <w:r w:rsidR="00F8253C" w:rsidRPr="00F8253C">
        <w:t xml:space="preserve"> OIB: ATU54404504, utvrđeni iznos tražbine iznosi 10.726,45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7.508,52  kn. Preostali iznos tražbine od 3.217,94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89,39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F8253C" w:rsidP="00F8253C" w:rsidR="00F8253C" w:rsidRPr="00F8253C">
      <w:pPr>
        <w:jc w:val="both"/>
      </w:pPr>
    </w:p>
    <w:p w:rsidRDefault="00F75B7F" w:rsidP="003478EF" w:rsidR="00205DA3">
      <w:pPr>
        <w:jc w:val="both"/>
      </w:pPr>
      <w:r>
        <w:t xml:space="preserve"> </w:t>
      </w:r>
      <w:r>
        <w:tab/>
      </w:r>
      <w:r>
        <w:tab/>
      </w:r>
      <w:r w:rsidR="00227B39">
        <w:t>25. Z.T.R. MARKETING d.o.o</w:t>
      </w:r>
      <w:r w:rsidR="00F8253C" w:rsidRPr="00F8253C">
        <w:t>.,</w:t>
      </w:r>
      <w:r w:rsidR="00655506">
        <w:t xml:space="preserve"> Slavonski Brod, Aleja Miroslava Krleže 5</w:t>
      </w:r>
      <w:r w:rsidR="00F8253C" w:rsidRPr="00F8253C">
        <w:t xml:space="preserve"> OIB: 4595601735, utvrđeni iznos tražbine iznosi 9.092,85 kn.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ajni</w:t>
      </w:r>
      <w:proofErr w:type="spellEnd"/>
      <w:r w:rsidR="00F8253C" w:rsidRPr="00F8253C">
        <w:t xml:space="preserve"> vjerovnik otpušta dužniku dio utvrđene tražbine, što iznosi 6.365,00  kn. Preostali iznos tražbine od 2.727,86 kn otplatiti će se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 na 36 jednakih mjeseč</w:t>
      </w:r>
      <w:proofErr w:type="spellStart"/>
      <w:r w:rsidR="00F8253C" w:rsidRPr="00F8253C">
        <w:t>nih</w:t>
      </w:r>
      <w:proofErr w:type="spellEnd"/>
      <w:r w:rsidR="00F8253C" w:rsidRPr="00F8253C">
        <w:t xml:space="preserve"> anuiteta, bez kamata, od kojih svaka iznosi 75,77 kn, 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sporazumu. Prvi anuitet će se platiti 15-tog u mjesecu, nakon isteka </w:t>
      </w:r>
      <w:proofErr w:type="spellStart"/>
      <w:r w:rsidR="00F8253C" w:rsidRPr="00F8253C">
        <w:t>poc</w:t>
      </w:r>
      <w:proofErr w:type="spellEnd"/>
      <w:r w:rsidR="00F8253C" w:rsidRPr="00F8253C">
        <w:t>̌</w:t>
      </w:r>
      <w:proofErr w:type="spellStart"/>
      <w:r w:rsidR="00F8253C" w:rsidRPr="00F8253C">
        <w:t>eka</w:t>
      </w:r>
      <w:proofErr w:type="spellEnd"/>
      <w:r w:rsidR="00F8253C" w:rsidRPr="00F8253C">
        <w:t xml:space="preserve"> od 12 mjeseci, </w:t>
      </w:r>
      <w:proofErr w:type="spellStart"/>
      <w:r w:rsidR="00F8253C" w:rsidRPr="00F8253C">
        <w:t>rac</w:t>
      </w:r>
      <w:proofErr w:type="spellEnd"/>
      <w:r w:rsidR="00F8253C" w:rsidRPr="00F8253C">
        <w:t>̌</w:t>
      </w:r>
      <w:proofErr w:type="spellStart"/>
      <w:r w:rsidR="00F8253C" w:rsidRPr="00F8253C">
        <w:t>unajuc</w:t>
      </w:r>
      <w:proofErr w:type="spellEnd"/>
      <w:r w:rsidR="00F8253C" w:rsidRPr="00F8253C">
        <w:t xml:space="preserve">́i od </w:t>
      </w:r>
      <w:proofErr w:type="spellStart"/>
      <w:r w:rsidR="00F8253C" w:rsidRPr="00F8253C">
        <w:t>pravomoc</w:t>
      </w:r>
      <w:proofErr w:type="spellEnd"/>
      <w:r w:rsidR="00F8253C" w:rsidRPr="00F8253C">
        <w:t>́</w:t>
      </w:r>
      <w:proofErr w:type="spellStart"/>
      <w:r w:rsidR="00F8253C" w:rsidRPr="00F8253C">
        <w:t>nosti</w:t>
      </w:r>
      <w:proofErr w:type="spellEnd"/>
      <w:r w:rsidR="00F8253C" w:rsidRPr="00F8253C">
        <w:t xml:space="preserve"> Rješenja Trgovačkog suda o sklopljenom </w:t>
      </w:r>
      <w:proofErr w:type="spellStart"/>
      <w:r w:rsidR="00F8253C" w:rsidRPr="00F8253C">
        <w:t>predstec</w:t>
      </w:r>
      <w:proofErr w:type="spellEnd"/>
      <w:r w:rsidR="00F8253C" w:rsidRPr="00F8253C">
        <w:t>̌</w:t>
      </w:r>
      <w:proofErr w:type="spellStart"/>
      <w:r w:rsidR="00F8253C" w:rsidRPr="00F8253C">
        <w:t>ajnom</w:t>
      </w:r>
      <w:proofErr w:type="spellEnd"/>
      <w:r w:rsidR="00F8253C" w:rsidRPr="00F8253C">
        <w:t xml:space="preserve"> sporazumu, dok će se svaki naredni anuitet platiti mjesečno, najkasnije do 15-tog u mjesecu za prethodni mjesec. </w:t>
      </w:r>
    </w:p>
    <w:p w:rsidRDefault="00B9373C" w:rsidP="003478EF" w:rsidR="00B9373C">
      <w:pPr>
        <w:jc w:val="both"/>
      </w:pPr>
    </w:p>
    <w:p w:rsidRDefault="00205DA3" w:rsidP="00B9373C" w:rsidR="00B9373C">
      <w:pPr>
        <w:jc w:val="both"/>
      </w:pPr>
      <w:r>
        <w:t xml:space="preserve"> </w:t>
      </w:r>
      <w:r>
        <w:tab/>
      </w:r>
      <w:r>
        <w:tab/>
      </w:r>
    </w:p>
    <w:p w:rsidRDefault="00B9373C" w:rsidP="00B9373C" w:rsidR="00B9373C">
      <w:pPr>
        <w:jc w:val="both"/>
      </w:pPr>
    </w:p>
    <w:p w:rsidRDefault="00B9373C" w:rsidP="00B9373C" w:rsidR="00B9373C" w:rsidRPr="00B9373C">
      <w:pPr>
        <w:jc w:val="right"/>
        <w:rPr>
          <w:b/>
        </w:rPr>
      </w:pPr>
      <w:r w:rsidRPr="00B9373C">
        <w:rPr>
          <w:b/>
        </w:rPr>
        <w:lastRenderedPageBreak/>
        <w:t>St-537/2017-26</w:t>
      </w:r>
    </w:p>
    <w:p w:rsidRDefault="00B9373C" w:rsidP="00B9373C" w:rsidR="00B9373C">
      <w:pPr>
        <w:jc w:val="both"/>
      </w:pPr>
    </w:p>
    <w:p w:rsidRDefault="00B9373C" w:rsidP="00B9373C" w:rsidR="00B9373C">
      <w:pPr>
        <w:jc w:val="both"/>
      </w:pPr>
      <w:r>
        <w:t xml:space="preserve"> </w:t>
      </w:r>
      <w:r>
        <w:tab/>
      </w:r>
      <w:r>
        <w:tab/>
      </w:r>
      <w:proofErr w:type="spellStart"/>
      <w:r w:rsidR="004701D2" w:rsidRPr="006244E6">
        <w:t>R</w:t>
      </w:r>
      <w:r w:rsidR="00F8253C" w:rsidRPr="006244E6">
        <w:t>azlučni</w:t>
      </w:r>
      <w:proofErr w:type="spellEnd"/>
      <w:r w:rsidR="00F8253C" w:rsidRPr="006244E6">
        <w:t xml:space="preserve"> vjerovnik na nekretninama dužnika J&amp;T BANKA </w:t>
      </w:r>
      <w:r w:rsidR="00DE4132" w:rsidRPr="006244E6">
        <w:t>d</w:t>
      </w:r>
      <w:r w:rsidR="00F8253C" w:rsidRPr="006244E6">
        <w:t>.</w:t>
      </w:r>
      <w:r w:rsidR="00DE4132" w:rsidRPr="006244E6">
        <w:t>d</w:t>
      </w:r>
      <w:r w:rsidR="00F8253C" w:rsidRPr="006244E6">
        <w:t xml:space="preserve">. Varaždin, OIB 38182927268 </w:t>
      </w:r>
      <w:r w:rsidR="006244E6" w:rsidRPr="006244E6">
        <w:t>čija prijavljena</w:t>
      </w:r>
      <w:r w:rsidR="00566616">
        <w:t>, utvrđena</w:t>
      </w:r>
      <w:r w:rsidR="006244E6" w:rsidRPr="006244E6">
        <w:t xml:space="preserve"> i</w:t>
      </w:r>
      <w:r w:rsidR="004701D2" w:rsidRPr="006244E6">
        <w:t xml:space="preserve"> osigurana</w:t>
      </w:r>
      <w:r w:rsidR="00DE4132" w:rsidRPr="006244E6">
        <w:t xml:space="preserve"> tražbina iznosi 283.577,10 Kn</w:t>
      </w:r>
      <w:r w:rsidR="00F8253C" w:rsidRPr="006244E6">
        <w:t xml:space="preserve"> ne sudjeluje u postupku </w:t>
      </w:r>
      <w:proofErr w:type="spellStart"/>
      <w:r w:rsidR="00F8253C" w:rsidRPr="006244E6">
        <w:t>predstečajne</w:t>
      </w:r>
      <w:proofErr w:type="spellEnd"/>
      <w:r w:rsidR="00F8253C" w:rsidRPr="006244E6">
        <w:t xml:space="preserve"> nagodbe</w:t>
      </w:r>
      <w:r w:rsidR="00DE4132" w:rsidRPr="006244E6">
        <w:t>,</w:t>
      </w:r>
      <w:r w:rsidR="00F8253C" w:rsidRPr="006244E6">
        <w:t xml:space="preserve"> te će </w:t>
      </w:r>
      <w:r w:rsidR="006244E6" w:rsidRPr="006244E6">
        <w:t>se</w:t>
      </w:r>
      <w:r w:rsidR="00F8253C" w:rsidRPr="006244E6">
        <w:t xml:space="preserve"> namiriti iz imovine na kojoj ima </w:t>
      </w:r>
      <w:proofErr w:type="spellStart"/>
      <w:r w:rsidR="00F8253C" w:rsidRPr="006244E6">
        <w:t>razlučno</w:t>
      </w:r>
      <w:proofErr w:type="spellEnd"/>
      <w:r w:rsidR="00F8253C" w:rsidRPr="006244E6">
        <w:t xml:space="preserve"> pravo</w:t>
      </w:r>
      <w:r w:rsidR="00DE4132" w:rsidRPr="006244E6">
        <w:t>, jer</w:t>
      </w:r>
    </w:p>
    <w:p w:rsidRDefault="00DE4132" w:rsidP="003478EF" w:rsidR="00F8253C">
      <w:pPr>
        <w:jc w:val="both"/>
      </w:pPr>
      <w:r w:rsidRPr="006244E6">
        <w:t xml:space="preserve">se nije odrekao prava na odvojeno namirenje niti pristao da se odgodi namirenje iz predmeta na koji se odnosi njegovo </w:t>
      </w:r>
      <w:proofErr w:type="spellStart"/>
      <w:r w:rsidRPr="006244E6">
        <w:t>razlučno</w:t>
      </w:r>
      <w:proofErr w:type="spellEnd"/>
      <w:r w:rsidRPr="006244E6">
        <w:t xml:space="preserve"> pravo</w:t>
      </w:r>
      <w:r w:rsidR="00143D4D" w:rsidRPr="006244E6">
        <w:t>.</w:t>
      </w:r>
    </w:p>
    <w:p w:rsidRDefault="00B9373C" w:rsidP="003478EF" w:rsidR="00B9373C">
      <w:pPr>
        <w:jc w:val="both"/>
      </w:pPr>
    </w:p>
    <w:p w:rsidRDefault="00B9373C" w:rsidP="003478EF" w:rsidR="00F8253C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F8253C" w:rsidRPr="009560DF">
        <w:rPr>
          <w:b/>
        </w:rPr>
        <w:t>II.</w:t>
      </w:r>
      <w:r w:rsidR="00F8253C">
        <w:t xml:space="preserve"> </w:t>
      </w:r>
      <w:r w:rsidR="00F8253C" w:rsidRPr="004701D2">
        <w:t xml:space="preserve">Potvrđeni </w:t>
      </w:r>
      <w:proofErr w:type="spellStart"/>
      <w:r w:rsidR="00F8253C" w:rsidRPr="004701D2">
        <w:t>predstečajni</w:t>
      </w:r>
      <w:proofErr w:type="spellEnd"/>
      <w:r w:rsidR="00F8253C" w:rsidRPr="004701D2">
        <w:t xml:space="preserve"> sporazum ima pravni učinak i prema vjerovnicima koji nisu sudjelovali u postupku i prema vjerovnicima koji su sudjelovali u postupku</w:t>
      </w:r>
      <w:r w:rsidR="00946C83" w:rsidRPr="004701D2">
        <w:t>, a njihove se osporene tražbine naknadno utvrde.</w:t>
      </w:r>
    </w:p>
    <w:p w:rsidRDefault="00946C83" w:rsidP="003478EF" w:rsidR="00946C83">
      <w:pPr>
        <w:jc w:val="both"/>
        <w:rPr>
          <w:b/>
        </w:rPr>
      </w:pPr>
    </w:p>
    <w:p w:rsidRDefault="00946C83" w:rsidP="007C33CE" w:rsidR="00946C8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3752D8">
        <w:rPr>
          <w:b/>
        </w:rPr>
        <w:t>III.</w:t>
      </w:r>
      <w:r>
        <w:t xml:space="preserve"> Ovo rješenje objavit će se na mrežnoj stranici e-Oglasna ploč</w:t>
      </w:r>
      <w:r w:rsidR="007C120C">
        <w:t xml:space="preserve">a </w:t>
      </w:r>
      <w:r w:rsidR="0014667D">
        <w:t xml:space="preserve">sudova, te će se dostaviti </w:t>
      </w:r>
      <w:r w:rsidR="007C120C">
        <w:t>S</w:t>
      </w:r>
      <w:r>
        <w:t xml:space="preserve">udskom registru ovoga suda radi upisa podatka o potvrdi </w:t>
      </w:r>
      <w:proofErr w:type="spellStart"/>
      <w:r>
        <w:t>predstečajnog</w:t>
      </w:r>
      <w:proofErr w:type="spellEnd"/>
      <w:r>
        <w:t xml:space="preserve"> sporazuma u Sudski registar</w:t>
      </w:r>
      <w:r w:rsidR="003C05A9">
        <w:t xml:space="preserve"> za dužnika</w:t>
      </w:r>
      <w:r>
        <w:t>.</w:t>
      </w:r>
    </w:p>
    <w:p w:rsidRDefault="00946C83" w:rsidP="007C33CE" w:rsidR="00946C83">
      <w:pPr>
        <w:jc w:val="both"/>
      </w:pPr>
    </w:p>
    <w:p w:rsidRDefault="00946C83" w:rsidP="007C33CE" w:rsidR="00946C83">
      <w:pPr>
        <w:jc w:val="both"/>
      </w:pPr>
      <w:r>
        <w:t xml:space="preserve"> </w:t>
      </w:r>
      <w:r>
        <w:tab/>
      </w:r>
      <w:r>
        <w:tab/>
      </w:r>
      <w:r w:rsidRPr="00542D7E">
        <w:rPr>
          <w:b/>
        </w:rPr>
        <w:t>IV.</w:t>
      </w:r>
      <w:r>
        <w:t xml:space="preserve"> Rješenje će se po pravomoćnosti dostaviti Financijskog agenciji.</w:t>
      </w:r>
    </w:p>
    <w:p w:rsidRDefault="00205DA3" w:rsidP="00946C83" w:rsidR="00205DA3">
      <w:pPr>
        <w:jc w:val="center"/>
      </w:pPr>
    </w:p>
    <w:p w:rsidRDefault="00946C83" w:rsidP="00946C83" w:rsidR="00946C83">
      <w:pPr>
        <w:jc w:val="center"/>
      </w:pPr>
      <w:r>
        <w:t>Obrazloženje</w:t>
      </w:r>
    </w:p>
    <w:p w:rsidRDefault="00C137B4" w:rsidP="00946C83" w:rsidR="00C137B4">
      <w:pPr>
        <w:jc w:val="center"/>
      </w:pPr>
    </w:p>
    <w:p w:rsidRDefault="00C137B4" w:rsidP="00C137B4" w:rsidR="00C137B4">
      <w:pPr>
        <w:jc w:val="both"/>
      </w:pPr>
      <w:r>
        <w:t xml:space="preserve"> </w:t>
      </w:r>
      <w:r>
        <w:tab/>
      </w:r>
      <w:r>
        <w:tab/>
      </w:r>
      <w:r w:rsidR="000D64D0">
        <w:t xml:space="preserve"> Pravomoćnim r</w:t>
      </w:r>
      <w:r>
        <w:t>ješenjem posl.br. 7/St-537/2017-4 od 24. svibnja 2017. godine</w:t>
      </w:r>
      <w:r w:rsidR="007C120C">
        <w:t xml:space="preserve"> </w:t>
      </w:r>
      <w:r>
        <w:t xml:space="preserve">otvoren je </w:t>
      </w:r>
      <w:proofErr w:type="spellStart"/>
      <w:r>
        <w:t>predstečajni</w:t>
      </w:r>
      <w:proofErr w:type="spellEnd"/>
      <w:r>
        <w:t xml:space="preserve"> postupak nad dužnikom</w:t>
      </w:r>
      <w:r w:rsidRPr="00C137B4">
        <w:t xml:space="preserve"> BOŽIĆ- </w:t>
      </w:r>
      <w:proofErr w:type="spellStart"/>
      <w:r w:rsidRPr="00C137B4">
        <w:t>Company</w:t>
      </w:r>
      <w:proofErr w:type="spellEnd"/>
      <w:r w:rsidRPr="00C137B4">
        <w:t xml:space="preserve"> d.o.o. za proizvodnju, trgovinu i usluge, skraćena tvrtka:  BOŽIĆ- </w:t>
      </w:r>
      <w:proofErr w:type="spellStart"/>
      <w:r w:rsidRPr="00C137B4">
        <w:t>Company</w:t>
      </w:r>
      <w:proofErr w:type="spellEnd"/>
      <w:r w:rsidRPr="00C137B4">
        <w:t xml:space="preserve"> d.o.o.,  Slavonski </w:t>
      </w:r>
      <w:proofErr w:type="spellStart"/>
      <w:r w:rsidRPr="00C137B4">
        <w:t>Šamac</w:t>
      </w:r>
      <w:proofErr w:type="spellEnd"/>
      <w:r w:rsidRPr="00C137B4">
        <w:t>, Kralja Zvonimira 18, OIB 80849495774,</w:t>
      </w:r>
      <w:r>
        <w:t xml:space="preserve"> </w:t>
      </w:r>
      <w:r w:rsidR="007C120C">
        <w:t xml:space="preserve">a za povjerenika je imenovan Marko </w:t>
      </w:r>
      <w:proofErr w:type="spellStart"/>
      <w:r w:rsidR="007C120C">
        <w:t>Tominac</w:t>
      </w:r>
      <w:proofErr w:type="spellEnd"/>
      <w:r w:rsidR="007C120C">
        <w:t xml:space="preserve"> iz Vinkovaca</w:t>
      </w:r>
      <w:r w:rsidR="00134C7A">
        <w:t xml:space="preserve"> OIB 98361792494.</w:t>
      </w:r>
      <w:r w:rsidR="007C120C">
        <w:t xml:space="preserve"> </w:t>
      </w:r>
      <w:r>
        <w:t xml:space="preserve"> </w:t>
      </w:r>
    </w:p>
    <w:p w:rsidRDefault="00C137B4" w:rsidP="00C137B4" w:rsidR="00C137B4">
      <w:pPr>
        <w:jc w:val="both"/>
      </w:pPr>
      <w:r>
        <w:t xml:space="preserve"> </w:t>
      </w:r>
      <w:r>
        <w:tab/>
      </w:r>
      <w:r>
        <w:tab/>
        <w:t>N</w:t>
      </w:r>
      <w:r w:rsidRPr="00C137B4">
        <w:t>akon održanog ročišta</w:t>
      </w:r>
      <w:r>
        <w:t xml:space="preserve"> radi ispitivanja tražbina pravomoćnim rješenjem posl.br. 7/St-537/2017-19</w:t>
      </w:r>
      <w:r w:rsidR="005C027A">
        <w:t xml:space="preserve"> od 09. kolovoza 2017.godine</w:t>
      </w:r>
      <w:r>
        <w:t xml:space="preserve"> utvrđene su </w:t>
      </w:r>
      <w:r w:rsidR="00134C7A">
        <w:t>tražbine vjerovnika te</w:t>
      </w:r>
      <w:r>
        <w:t xml:space="preserve"> nije bilo osporenih tražbina</w:t>
      </w:r>
      <w:r w:rsidR="00134C7A">
        <w:t xml:space="preserve"> vjerovnika</w:t>
      </w:r>
      <w:r>
        <w:t>.</w:t>
      </w:r>
    </w:p>
    <w:p w:rsidRDefault="00C137B4" w:rsidP="00C137B4" w:rsidR="00C137B4">
      <w:pPr>
        <w:jc w:val="both"/>
      </w:pPr>
      <w:r>
        <w:t xml:space="preserve"> </w:t>
      </w:r>
      <w:r>
        <w:tab/>
      </w:r>
      <w:r>
        <w:tab/>
        <w:t xml:space="preserve">U roku iz odredbe čl. </w:t>
      </w:r>
      <w:r w:rsidR="00DA4433">
        <w:t>52 Stečajnog zakona ( dalje SZ, NN 71/15 )</w:t>
      </w:r>
      <w:r w:rsidR="003C05A9">
        <w:t>,a s obzirom da p</w:t>
      </w:r>
      <w:r w:rsidR="00DA4433">
        <w:t>lan restrukturiranja nije sadržavao sve utvrđene tražbine</w:t>
      </w:r>
      <w:r w:rsidR="005F6D47">
        <w:t>,</w:t>
      </w:r>
      <w:r w:rsidR="00DA4433">
        <w:t xml:space="preserve"> dužnik je dana 31. kolovoza 2017. godine dostavio sudu Izmijenjeni plan restrukturiranja od 22. kolovoza 2017. godine koji je objavljen na mrežnoj stranci e-Oglasna ploča sudova dana 04. rujna 2017. godine.</w:t>
      </w:r>
    </w:p>
    <w:p w:rsidRDefault="003701A1" w:rsidP="00C137B4" w:rsidR="003701A1">
      <w:pPr>
        <w:jc w:val="both"/>
      </w:pPr>
      <w:r>
        <w:t xml:space="preserve"> </w:t>
      </w:r>
      <w:r>
        <w:tab/>
      </w:r>
      <w:r>
        <w:tab/>
        <w:t>N</w:t>
      </w:r>
      <w:r w:rsidR="00BB5B6B">
        <w:t>astavno tome</w:t>
      </w:r>
      <w:r w:rsidR="00134C7A">
        <w:t>,</w:t>
      </w:r>
      <w:r w:rsidR="00BB5B6B">
        <w:t xml:space="preserve"> na </w:t>
      </w:r>
      <w:r>
        <w:t xml:space="preserve"> ročištu za glasovanju o planu restrukturiranja vjerovnici su odlučivali o </w:t>
      </w:r>
      <w:r w:rsidR="00BB5B6B">
        <w:t>I</w:t>
      </w:r>
      <w:r>
        <w:t>zmijenjenom planu restrukturiranja</w:t>
      </w:r>
      <w:r w:rsidR="005F6D47">
        <w:t>,</w:t>
      </w:r>
      <w:r w:rsidR="00C0515A">
        <w:t xml:space="preserve"> po kojem su svi vjerovnici razvrstani u </w:t>
      </w:r>
      <w:r w:rsidR="00134C7A">
        <w:t xml:space="preserve">istu skupinu jer su učinci </w:t>
      </w:r>
      <w:proofErr w:type="spellStart"/>
      <w:r w:rsidR="00134C7A">
        <w:t>predstečajnog</w:t>
      </w:r>
      <w:proofErr w:type="spellEnd"/>
      <w:r w:rsidR="00134C7A">
        <w:t xml:space="preserve"> sporazuma</w:t>
      </w:r>
      <w:r w:rsidR="00C0515A">
        <w:t xml:space="preserve"> jednaki prema svim vjerovnicima</w:t>
      </w:r>
      <w:r w:rsidR="005F6D47">
        <w:t>,</w:t>
      </w:r>
      <w:r w:rsidR="00C0515A">
        <w:t xml:space="preserve"> </w:t>
      </w:r>
      <w:r w:rsidR="00BB5B6B">
        <w:t>te je i nakon provedenog glasovanja vjerovnika pisanim putem i na</w:t>
      </w:r>
      <w:r w:rsidR="005F6D47">
        <w:t xml:space="preserve"> samom</w:t>
      </w:r>
      <w:r w:rsidR="00BB5B6B">
        <w:t xml:space="preserve"> ročištu</w:t>
      </w:r>
      <w:r w:rsidR="003C05A9">
        <w:t xml:space="preserve"> na propisanim obrascima</w:t>
      </w:r>
      <w:r w:rsidR="00BB5B6B">
        <w:t xml:space="preserve">, </w:t>
      </w:r>
      <w:r w:rsidR="005F6D47">
        <w:t xml:space="preserve">utvrđeno </w:t>
      </w:r>
      <w:r w:rsidR="00C0515A">
        <w:t>da su za Izmijenjeni plan restrukturiranja glasovali vjerovnici čije ukupno utvrđene tražbine iznose  2.967.157,54 Kn ( 80,03 % ), a da su  protiv plana glasovali vjerovnici čije ukupno utvrđene tražbine izn</w:t>
      </w:r>
      <w:r w:rsidR="005F6D47">
        <w:t xml:space="preserve">ose 740.361,06 Kn ( 19,97 % ) i </w:t>
      </w:r>
      <w:r w:rsidR="00C0515A">
        <w:t>da su nastavno tome vjerovnici prihvatili Izmijenjeni pla</w:t>
      </w:r>
      <w:r w:rsidR="005F6D47">
        <w:t>n restrukturiranja</w:t>
      </w:r>
      <w:r w:rsidR="006E236D">
        <w:t>,</w:t>
      </w:r>
      <w:r w:rsidR="005F6D47">
        <w:t xml:space="preserve"> </w:t>
      </w:r>
      <w:r w:rsidR="003C05A9">
        <w:t xml:space="preserve">jer je ostvarena potrebna većina glasova </w:t>
      </w:r>
      <w:r w:rsidR="005F6D47">
        <w:t>sukladno odredbi čl.</w:t>
      </w:r>
      <w:r w:rsidR="007B5E05">
        <w:t>59.</w:t>
      </w:r>
      <w:r w:rsidR="005F6D47">
        <w:t xml:space="preserve"> u svezi odredbe čl. </w:t>
      </w:r>
      <w:r w:rsidR="007B5E05">
        <w:t>330. st. 3.</w:t>
      </w:r>
      <w:r w:rsidR="005F6D47">
        <w:t>SZ-a.</w:t>
      </w:r>
      <w:r w:rsidR="00C0515A">
        <w:t xml:space="preserve"> </w:t>
      </w:r>
    </w:p>
    <w:p w:rsidRDefault="008F48D8" w:rsidP="00C137B4" w:rsidR="00B9373C">
      <w:pPr>
        <w:jc w:val="both"/>
      </w:pPr>
      <w:r>
        <w:t xml:space="preserve"> </w:t>
      </w:r>
      <w:r>
        <w:tab/>
      </w:r>
      <w:r>
        <w:tab/>
        <w:t>D</w:t>
      </w:r>
      <w:r w:rsidR="00C0515A">
        <w:t xml:space="preserve">užnik </w:t>
      </w:r>
      <w:r w:rsidR="003C05A9">
        <w:t xml:space="preserve">po zakonskom zastupniku </w:t>
      </w:r>
      <w:r w:rsidR="00C0515A">
        <w:t xml:space="preserve">i povjerenik </w:t>
      </w:r>
      <w:r w:rsidR="007D5BA1">
        <w:t xml:space="preserve">na ročištu za glasovanje </w:t>
      </w:r>
      <w:r w:rsidR="00C0515A">
        <w:t xml:space="preserve">očitovali su se </w:t>
      </w:r>
      <w:r w:rsidR="00F015BE">
        <w:t>da</w:t>
      </w:r>
      <w:r>
        <w:t xml:space="preserve"> Izmjeni plan restrukturiranja</w:t>
      </w:r>
      <w:r w:rsidR="00F015BE">
        <w:t xml:space="preserve"> omogućuje ostvarivanje</w:t>
      </w:r>
      <w:r>
        <w:t xml:space="preserve"> likvidnih sredstava dužnika i da je realan. </w:t>
      </w:r>
      <w:r w:rsidR="007D5BA1">
        <w:t>Kako n</w:t>
      </w:r>
      <w:r w:rsidR="00F015BE">
        <w:t>itko od vjerovnika</w:t>
      </w:r>
      <w:r w:rsidR="00F75B7F">
        <w:t xml:space="preserve"> nije učinio vjerojatnim da bi se planom umanjila  prava ispod razine koju bi razumno </w:t>
      </w:r>
      <w:r>
        <w:t xml:space="preserve">bilo </w:t>
      </w:r>
      <w:r w:rsidR="00F75B7F">
        <w:t>očekiva</w:t>
      </w:r>
      <w:r w:rsidR="000D64D0">
        <w:t>t</w:t>
      </w:r>
      <w:r w:rsidR="00F75B7F">
        <w:t>i ostvariti u slučaju neprovedbe restrukt</w:t>
      </w:r>
      <w:r>
        <w:t>uriranja poslovanja dužnika,</w:t>
      </w:r>
      <w:r w:rsidR="00A92736">
        <w:t xml:space="preserve"> </w:t>
      </w:r>
      <w:r>
        <w:t xml:space="preserve">nije utvrđeno da </w:t>
      </w:r>
      <w:r w:rsidR="00F75B7F">
        <w:t>iz plana ne proizlazi vjerojatnost da će njegova provedba omogućiti sposobnost za plaćanje dužnik</w:t>
      </w:r>
      <w:r w:rsidR="000D64D0">
        <w:t>a</w:t>
      </w:r>
      <w:r w:rsidR="00F75B7F">
        <w:t xml:space="preserve"> u razdoblju do kraja tekuće i u dvi</w:t>
      </w:r>
      <w:r>
        <w:t>je slijedeće kalendarske godine</w:t>
      </w:r>
      <w:r w:rsidR="003C05A9">
        <w:t>,</w:t>
      </w:r>
      <w:r w:rsidR="00A92736">
        <w:t>pri čemu se uvažavalo i očitovanje povjerenika</w:t>
      </w:r>
      <w:r w:rsidR="000D64D0">
        <w:t>,</w:t>
      </w:r>
      <w:r>
        <w:t xml:space="preserve"> te</w:t>
      </w:r>
      <w:r w:rsidR="00F75B7F">
        <w:t xml:space="preserve"> da</w:t>
      </w:r>
      <w:r w:rsidR="007D5BA1">
        <w:t xml:space="preserve"> u postupku</w:t>
      </w:r>
      <w:r w:rsidR="00F75B7F">
        <w:t xml:space="preserve"> nem</w:t>
      </w:r>
      <w:r>
        <w:t xml:space="preserve">a osporenih tražbina, a </w:t>
      </w:r>
      <w:r w:rsidR="00F75B7F">
        <w:t xml:space="preserve">planom </w:t>
      </w:r>
      <w:r>
        <w:t xml:space="preserve">nije </w:t>
      </w:r>
      <w:r w:rsidR="00F75B7F">
        <w:t xml:space="preserve">predloženo </w:t>
      </w:r>
      <w:r>
        <w:t xml:space="preserve">niti </w:t>
      </w:r>
      <w:r w:rsidR="00F75B7F">
        <w:t xml:space="preserve">pretvaranje tražbine jednog </w:t>
      </w:r>
    </w:p>
    <w:p w:rsidRDefault="00B9373C" w:rsidP="00C137B4" w:rsidR="00B9373C">
      <w:pPr>
        <w:jc w:val="both"/>
      </w:pPr>
    </w:p>
    <w:p w:rsidRDefault="00B9373C" w:rsidP="00B9373C" w:rsidR="00B9373C">
      <w:pPr>
        <w:jc w:val="right"/>
      </w:pPr>
      <w:r w:rsidRPr="00B9373C">
        <w:rPr>
          <w:b/>
        </w:rPr>
        <w:lastRenderedPageBreak/>
        <w:t>St-537/2017-26</w:t>
      </w:r>
    </w:p>
    <w:p w:rsidRDefault="00B9373C" w:rsidP="00C137B4" w:rsidR="00B9373C">
      <w:pPr>
        <w:jc w:val="both"/>
      </w:pPr>
    </w:p>
    <w:p w:rsidRDefault="00A92736" w:rsidP="00C137B4" w:rsidR="00205DA3">
      <w:pPr>
        <w:jc w:val="both"/>
      </w:pPr>
      <w:r>
        <w:t>i</w:t>
      </w:r>
      <w:r w:rsidR="00F75B7F">
        <w:t>li više vjerov</w:t>
      </w:r>
      <w:r w:rsidR="008F48D8">
        <w:t>nika u temeljni kap</w:t>
      </w:r>
      <w:r w:rsidR="007D5BA1">
        <w:t xml:space="preserve">ital dužnika, </w:t>
      </w:r>
      <w:r w:rsidR="008F48D8">
        <w:t>ispunjen</w:t>
      </w:r>
      <w:r w:rsidR="007D5BA1">
        <w:t>e su</w:t>
      </w:r>
      <w:r w:rsidR="008F48D8">
        <w:t xml:space="preserve"> pretpostavke za potvrdu </w:t>
      </w:r>
      <w:proofErr w:type="spellStart"/>
      <w:r w:rsidR="0004567C">
        <w:t>predstečajnog</w:t>
      </w:r>
      <w:proofErr w:type="spellEnd"/>
      <w:r w:rsidR="0004567C">
        <w:t xml:space="preserve"> sporazuma</w:t>
      </w:r>
      <w:r w:rsidR="008F48D8">
        <w:t>.</w:t>
      </w:r>
    </w:p>
    <w:p w:rsidRDefault="003C05A9" w:rsidP="00C137B4" w:rsidR="00F75B7F">
      <w:pPr>
        <w:jc w:val="both"/>
      </w:pPr>
      <w:r>
        <w:t xml:space="preserve"> </w:t>
      </w:r>
      <w:r>
        <w:tab/>
      </w:r>
      <w:r>
        <w:tab/>
        <w:t xml:space="preserve">Stoga je </w:t>
      </w:r>
      <w:r w:rsidR="00F75B7F">
        <w:t>na</w:t>
      </w:r>
      <w:r>
        <w:t xml:space="preserve"> tem</w:t>
      </w:r>
      <w:r w:rsidR="00566616">
        <w:t>e</w:t>
      </w:r>
      <w:r>
        <w:t>lju</w:t>
      </w:r>
      <w:r w:rsidR="00F75B7F">
        <w:t xml:space="preserve"> odredb</w:t>
      </w:r>
      <w:r w:rsidR="001B3B4E">
        <w:t>e</w:t>
      </w:r>
      <w:r w:rsidR="00F75B7F">
        <w:t xml:space="preserve"> čl.61</w:t>
      </w:r>
      <w:r w:rsidR="00566616">
        <w:t>.</w:t>
      </w:r>
      <w:r w:rsidR="00F75B7F">
        <w:t xml:space="preserve"> SZ-a odlučeno kao u izreci rješenja.</w:t>
      </w:r>
    </w:p>
    <w:p w:rsidRDefault="007C33CE" w:rsidP="007C33CE" w:rsidR="007C33CE">
      <w:pPr>
        <w:jc w:val="both"/>
      </w:pPr>
      <w:r>
        <w:tab/>
      </w:r>
    </w:p>
    <w:p w:rsidRDefault="00B9373C" w:rsidP="007C33CE" w:rsidR="00B9373C">
      <w:pPr>
        <w:jc w:val="both"/>
      </w:pPr>
    </w:p>
    <w:p w:rsidRDefault="007C33CE" w:rsidP="007C33CE" w:rsidR="007C33CE">
      <w:pPr>
        <w:jc w:val="both"/>
      </w:pPr>
      <w:r>
        <w:tab/>
        <w:t xml:space="preserve">             </w:t>
      </w:r>
      <w:r w:rsidR="00C876D7">
        <w:t>U Slavonskom Brodu, 27</w:t>
      </w:r>
      <w:r w:rsidR="00FA374E">
        <w:t xml:space="preserve">. </w:t>
      </w:r>
      <w:r w:rsidR="003478EF">
        <w:t>rujna</w:t>
      </w:r>
      <w:r>
        <w:t xml:space="preserve"> 2017. godine.</w:t>
      </w:r>
    </w:p>
    <w:p w:rsidRDefault="00B9373C" w:rsidP="007C33CE" w:rsidR="00B9373C">
      <w:pPr>
        <w:jc w:val="both"/>
      </w:pPr>
    </w:p>
    <w:p w:rsidRDefault="00B9373C" w:rsidP="007C33CE" w:rsidR="00B9373C">
      <w:pPr>
        <w:jc w:val="both"/>
      </w:pPr>
    </w:p>
    <w:p w:rsidRDefault="007C33CE" w:rsidP="007C33CE" w:rsidR="00A927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 w:rsidR="008F48D8">
        <w:t xml:space="preserve">  </w:t>
      </w:r>
      <w:r w:rsidR="00CE3B1F">
        <w:t xml:space="preserve">   </w:t>
      </w:r>
      <w:r w:rsidR="008F48D8">
        <w:t xml:space="preserve">  Sutkinja</w:t>
      </w:r>
      <w:r>
        <w:tab/>
      </w:r>
      <w:r>
        <w:tab/>
      </w:r>
      <w:r>
        <w:tab/>
        <w:t xml:space="preserve">                                              </w:t>
      </w:r>
      <w:r w:rsidR="003478EF">
        <w:t xml:space="preserve">                         </w:t>
      </w:r>
      <w:r>
        <w:t xml:space="preserve">   </w:t>
      </w:r>
      <w:r w:rsidR="008F48D8">
        <w:t xml:space="preserve"> </w:t>
      </w:r>
      <w:r w:rsidR="008F48D8">
        <w:tab/>
      </w:r>
      <w:r w:rsidR="008F48D8">
        <w:tab/>
      </w:r>
      <w:r>
        <w:t xml:space="preserve">Mirna Vujčić   </w:t>
      </w:r>
    </w:p>
    <w:p w:rsidRDefault="00B9373C" w:rsidP="007C33CE" w:rsidR="00B9373C">
      <w:pPr>
        <w:jc w:val="both"/>
      </w:pPr>
    </w:p>
    <w:p w:rsidRDefault="007C33CE" w:rsidP="007C33CE" w:rsidR="007C33CE">
      <w:pPr>
        <w:jc w:val="both"/>
      </w:pPr>
      <w:r>
        <w:t xml:space="preserve">                                                                             </w:t>
      </w:r>
    </w:p>
    <w:p w:rsidRDefault="007C33CE" w:rsidP="007C33CE" w:rsidR="007C33CE" w:rsidRPr="00B9373C">
      <w:pPr>
        <w:jc w:val="both"/>
        <w:rPr>
          <w:b/>
          <w:sz w:val="18"/>
          <w:szCs w:val="18"/>
        </w:rPr>
      </w:pPr>
      <w:r w:rsidRPr="00B9373C">
        <w:rPr>
          <w:b/>
          <w:sz w:val="18"/>
          <w:szCs w:val="18"/>
        </w:rPr>
        <w:t>POUKA O PRAVNOM LIJEKU:</w:t>
      </w:r>
    </w:p>
    <w:p w:rsidRDefault="009459A4" w:rsidP="009459A4" w:rsidR="009459A4" w:rsidRPr="00B9373C">
      <w:pPr>
        <w:rPr>
          <w:sz w:val="18"/>
          <w:szCs w:val="18"/>
        </w:rPr>
      </w:pPr>
      <w:r w:rsidRPr="00B9373C">
        <w:rPr>
          <w:sz w:val="18"/>
          <w:szCs w:val="18"/>
        </w:rPr>
        <w:t xml:space="preserve">Protiv ovog rješenja dopuštena je žalba u roku od osam dana po </w:t>
      </w:r>
    </w:p>
    <w:p w:rsidRDefault="00A92736" w:rsidP="009459A4" w:rsidR="009459A4" w:rsidRPr="00B9373C">
      <w:pPr>
        <w:rPr>
          <w:sz w:val="18"/>
          <w:szCs w:val="18"/>
        </w:rPr>
      </w:pPr>
      <w:r w:rsidRPr="00B9373C">
        <w:rPr>
          <w:sz w:val="18"/>
          <w:szCs w:val="18"/>
        </w:rPr>
        <w:t>isteku osmog</w:t>
      </w:r>
      <w:r w:rsidR="009459A4" w:rsidRPr="00B9373C">
        <w:rPr>
          <w:sz w:val="18"/>
          <w:szCs w:val="18"/>
        </w:rPr>
        <w:t xml:space="preserve"> dana od dana objave rješenja na mrežnoj stranici </w:t>
      </w:r>
    </w:p>
    <w:p w:rsidRDefault="009459A4" w:rsidP="009459A4" w:rsidR="009459A4" w:rsidRPr="00B9373C">
      <w:pPr>
        <w:rPr>
          <w:sz w:val="18"/>
          <w:szCs w:val="18"/>
        </w:rPr>
      </w:pPr>
      <w:r w:rsidRPr="00B9373C">
        <w:rPr>
          <w:sz w:val="18"/>
          <w:szCs w:val="18"/>
        </w:rPr>
        <w:t xml:space="preserve">e-Oglasna ploča sudova. Žalba se podnosi  Visokom trgovačkom </w:t>
      </w:r>
    </w:p>
    <w:p w:rsidRDefault="009459A4" w:rsidP="009459A4" w:rsidR="007C33CE" w:rsidRPr="00B9373C">
      <w:pPr>
        <w:rPr>
          <w:sz w:val="18"/>
          <w:szCs w:val="18"/>
        </w:rPr>
      </w:pPr>
      <w:r w:rsidRPr="00B9373C">
        <w:rPr>
          <w:sz w:val="18"/>
          <w:szCs w:val="18"/>
        </w:rPr>
        <w:t>sudu u Zagrebu  putem ovoga suda  u tri  primjerka.</w:t>
      </w:r>
    </w:p>
    <w:p w:rsidRDefault="007C33CE" w:rsidP="007C33CE" w:rsidR="007C33CE" w:rsidRPr="00B9373C">
      <w:pPr>
        <w:rPr>
          <w:sz w:val="18"/>
          <w:szCs w:val="18"/>
        </w:rPr>
      </w:pPr>
    </w:p>
    <w:p w:rsidRDefault="003C05A9" w:rsidP="007C33CE" w:rsidR="003C05A9" w:rsidRPr="00B9373C">
      <w:pPr>
        <w:rPr>
          <w:sz w:val="18"/>
          <w:szCs w:val="18"/>
        </w:rPr>
      </w:pPr>
    </w:p>
    <w:p w:rsidRDefault="003C05A9" w:rsidP="007C33CE" w:rsidR="003C05A9"/>
    <w:p w:rsidRDefault="007C33CE" w:rsidP="007C33CE" w:rsidR="007C33CE">
      <w:r>
        <w:t>DNA:</w:t>
      </w:r>
    </w:p>
    <w:p w:rsidRDefault="007C33CE" w:rsidP="007C33CE" w:rsidR="007C33CE">
      <w:r>
        <w:t>-Objaviti na mrežnoj stranici e-Oglasna ploča sudova</w:t>
      </w:r>
    </w:p>
    <w:p w:rsidRDefault="003C05A9" w:rsidP="007C33CE" w:rsidR="003C05A9">
      <w:r>
        <w:t>- dostaviti registru elektronskim putem,</w:t>
      </w:r>
      <w:r w:rsidR="000D64D0">
        <w:t xml:space="preserve"> a u slučaju potrebe i u materijalnom obliku</w:t>
      </w:r>
    </w:p>
    <w:p w:rsidRDefault="00130BFA" w:rsidP="007C33CE" w:rsidR="003C05A9">
      <w:r>
        <w:t>- dužniku i povjerenik</w:t>
      </w:r>
      <w:r w:rsidR="003C05A9">
        <w:t>u</w:t>
      </w:r>
      <w:r>
        <w:t xml:space="preserve"> </w:t>
      </w:r>
      <w:r w:rsidR="003C05A9">
        <w:t xml:space="preserve"> izravno,</w:t>
      </w:r>
    </w:p>
    <w:p w:rsidRDefault="003C05A9" w:rsidP="007C33CE" w:rsidR="00DB052E" w:rsidRPr="007C33CE">
      <w:r>
        <w:t xml:space="preserve">- FINI po pravomoćnosti </w:t>
      </w:r>
    </w:p>
    <w:sectPr w:rsidR="00DB052E" w:rsidRPr="007C33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roman"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1033E3"/>
    <w:multiLevelType w:val="multilevel"/>
    <w:tmpl w:val="8A1CE8A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02BEB288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7FB77F9"/>
    <w:multiLevelType w:val="hybridMultilevel"/>
    <w:tmpl w:val="962C9062"/>
    <w:lvl w:tplc="81C28A64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3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1B38D1"/>
    <w:multiLevelType w:val="multilevel"/>
    <w:tmpl w:val="24CAC538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5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13"/>
  </w:num>
  <w:num w:numId="8">
    <w:abstractNumId w:val="10"/>
  </w:num>
  <w:num w:numId="9">
    <w:abstractNumId w:val="7"/>
  </w:num>
  <w:num w:numId="10">
    <w:abstractNumId w:val="15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4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CE"/>
    <w:rsid w:val="0004567C"/>
    <w:rsid w:val="000C71F6"/>
    <w:rsid w:val="000D64D0"/>
    <w:rsid w:val="00121F9C"/>
    <w:rsid w:val="00127229"/>
    <w:rsid w:val="00130BFA"/>
    <w:rsid w:val="00134C7A"/>
    <w:rsid w:val="00143D4D"/>
    <w:rsid w:val="0014667D"/>
    <w:rsid w:val="001A3610"/>
    <w:rsid w:val="001B2B65"/>
    <w:rsid w:val="001B3B4E"/>
    <w:rsid w:val="00205DA3"/>
    <w:rsid w:val="00227B39"/>
    <w:rsid w:val="00305DED"/>
    <w:rsid w:val="003478EF"/>
    <w:rsid w:val="003701A1"/>
    <w:rsid w:val="003752D8"/>
    <w:rsid w:val="003843CA"/>
    <w:rsid w:val="003C05A9"/>
    <w:rsid w:val="00460F59"/>
    <w:rsid w:val="004701D2"/>
    <w:rsid w:val="00497104"/>
    <w:rsid w:val="00542D7E"/>
    <w:rsid w:val="00566616"/>
    <w:rsid w:val="005C027A"/>
    <w:rsid w:val="005F39DF"/>
    <w:rsid w:val="005F6D47"/>
    <w:rsid w:val="006244E6"/>
    <w:rsid w:val="00655506"/>
    <w:rsid w:val="00673FCB"/>
    <w:rsid w:val="0067576C"/>
    <w:rsid w:val="0068704F"/>
    <w:rsid w:val="006E03B9"/>
    <w:rsid w:val="006E236D"/>
    <w:rsid w:val="00702CCD"/>
    <w:rsid w:val="00740BFE"/>
    <w:rsid w:val="00782810"/>
    <w:rsid w:val="007B5E05"/>
    <w:rsid w:val="007C120C"/>
    <w:rsid w:val="007C33CE"/>
    <w:rsid w:val="007D5BA1"/>
    <w:rsid w:val="008C5814"/>
    <w:rsid w:val="008F48D8"/>
    <w:rsid w:val="00914179"/>
    <w:rsid w:val="0094408D"/>
    <w:rsid w:val="009459A4"/>
    <w:rsid w:val="00946C83"/>
    <w:rsid w:val="00955F26"/>
    <w:rsid w:val="009560DF"/>
    <w:rsid w:val="00A92736"/>
    <w:rsid w:val="00A934E2"/>
    <w:rsid w:val="00A96535"/>
    <w:rsid w:val="00B03077"/>
    <w:rsid w:val="00B9373C"/>
    <w:rsid w:val="00BB5B6B"/>
    <w:rsid w:val="00C0515A"/>
    <w:rsid w:val="00C137B4"/>
    <w:rsid w:val="00C153D7"/>
    <w:rsid w:val="00C453D2"/>
    <w:rsid w:val="00C577FB"/>
    <w:rsid w:val="00C876D7"/>
    <w:rsid w:val="00CC58AE"/>
    <w:rsid w:val="00CE3B1F"/>
    <w:rsid w:val="00D1565E"/>
    <w:rsid w:val="00DA4433"/>
    <w:rsid w:val="00DB052E"/>
    <w:rsid w:val="00DD79EF"/>
    <w:rsid w:val="00DE4132"/>
    <w:rsid w:val="00E35021"/>
    <w:rsid w:val="00E9137A"/>
    <w:rsid w:val="00F015BE"/>
    <w:rsid w:val="00F56B55"/>
    <w:rsid w:val="00F572B6"/>
    <w:rsid w:val="00F75B7F"/>
    <w:rsid w:val="00F8253C"/>
    <w:rsid w:val="00F873BE"/>
    <w:rsid w:val="00FA374E"/>
    <w:rsid w:val="00FC6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qFormat="tru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6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33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F8253C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autoRedefine/>
    <w:qFormat/>
    <w:rsid w:val="00F8253C"/>
    <w:pPr>
      <w:keepNext/>
      <w:numPr>
        <w:ilvl w:val="1"/>
        <w:numId w:val="15"/>
      </w:numPr>
      <w:spacing w:lineRule="auto" w:line="360" w:after="60" w:before="240"/>
      <w:jc w:val="both"/>
      <w:outlineLvl w:val="1"/>
    </w:pPr>
    <w:rPr>
      <w:b/>
      <w:bCs/>
      <w:iCs/>
      <w:color w:themeColor="accent1" w:val="4F81BD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F8253C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F8253C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F8253C"/>
    <w:pPr>
      <w:spacing w:after="60" w:before="240"/>
      <w:outlineLvl w:val="4"/>
    </w:pPr>
    <w:rPr>
      <w:b/>
      <w:bCs/>
      <w:i/>
      <w:iCs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3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3CE"/>
    <w:rPr>
      <w:rFonts w:cs="Tahoma" w:eastAsia="Times New Roman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F8253C"/>
    <w:rPr>
      <w:rFonts w:cs="Times New Roman" w:eastAsia="Times New Roman" w:hAnsi="Times New Roman" w:ascii="Times New Roman"/>
      <w:b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F8253C"/>
    <w:rPr>
      <w:rFonts w:cs="Times New Roman" w:eastAsia="Times New Roman" w:hAnsi="Times New Roman" w:ascii="Times New Roman"/>
      <w:b/>
      <w:bCs/>
      <w:iCs/>
      <w:color w:themeColor="accent1" w:val="4F81BD"/>
      <w:sz w:val="24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F8253C"/>
    <w:rPr>
      <w:rFonts w:cs="Times New Roman" w:eastAsia="Times New Roman" w:hAnsi="Times New Roman" w:ascii="Times New Roman"/>
      <w:b/>
      <w:bCs/>
      <w:color w:themeColor="accent1" w:val="4F81BD"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F8253C"/>
    <w:rPr>
      <w:rFonts w:cs="Times New Roman" w:eastAsia="MS Mincho" w:hAnsi="Cambria" w:ascii="Cambria"/>
      <w:b/>
      <w:bCs/>
      <w:sz w:val="28"/>
      <w:szCs w:val="28"/>
      <w:lang w:eastAsia="hr-HR"/>
    </w:rPr>
  </w:style>
  <w:style w:customStyle="true" w:styleId="Naslov5Char" w:type="character">
    <w:name w:val="Naslov 5 Char"/>
    <w:basedOn w:val="Zadanifontodlomka"/>
    <w:link w:val="Naslov5"/>
    <w:rsid w:val="00F8253C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customStyle="true" w:styleId="Heading1Char" w:type="character">
    <w:name w:val="Heading 1 Char"/>
    <w:basedOn w:val="Zadanifontodlomka"/>
    <w:rsid w:val="00F8253C"/>
    <w:rPr>
      <w:rFonts w:cstheme="majorBidi" w:eastAsiaTheme="majorEastAsia" w:hAnsiTheme="majorHAnsi" w:asciiTheme="majorHAnsi"/>
      <w:color w:themeShade="BF" w:themeColor="accent1" w:val="365F91"/>
      <w:sz w:val="32"/>
      <w:szCs w:val="32"/>
      <w:lang w:eastAsia="en-GB" w:val="en-GB"/>
    </w:rPr>
  </w:style>
  <w:style w:customStyle="true" w:styleId="Heading2Char" w:type="character">
    <w:name w:val="Heading 2 Char"/>
    <w:basedOn w:val="Zadanifontodlomka"/>
    <w:rsid w:val="00F8253C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en-GB" w:val="en-GB"/>
    </w:rPr>
  </w:style>
  <w:style w:styleId="Reetkatablice" w:type="table">
    <w:name w:val="Table Grid"/>
    <w:basedOn w:val="Obinatablica"/>
    <w:rsid w:val="00F8253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F8253C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F8253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253C"/>
  </w:style>
  <w:style w:styleId="z-vrhobrasca" w:type="paragraph">
    <w:name w:val="HTML Top of Form"/>
    <w:basedOn w:val="Normal"/>
    <w:next w:val="Normal"/>
    <w:link w:val="z-vrhobrascaChar"/>
    <w:hidden/>
    <w:rsid w:val="00F8253C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rsid w:val="00F8253C"/>
    <w:rPr>
      <w:rFonts w:cs="Times New Roman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8253C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rsid w:val="00F8253C"/>
    <w:rPr>
      <w:rFonts w:cs="Times New Roman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8253C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825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8253C"/>
    <w:rPr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F8253C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8253C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F8253C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F8253C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hAnsi="Calibri" w:asci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F8253C"/>
    <w:pPr>
      <w:ind w:left="480"/>
    </w:pPr>
    <w:rPr>
      <w:rFonts w:cs="Calibri" w:hAnsi="Calibri" w:asci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F8253C"/>
    <w:pPr>
      <w:ind w:left="720"/>
    </w:pPr>
    <w:rPr>
      <w:rFonts w:cs="Calibri" w:hAnsi="Calibri" w:asci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F8253C"/>
    <w:pPr>
      <w:ind w:left="960"/>
    </w:pPr>
    <w:rPr>
      <w:rFonts w:cs="Calibri" w:hAnsi="Calibri" w:asci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F8253C"/>
    <w:pPr>
      <w:ind w:left="1200"/>
    </w:pPr>
    <w:rPr>
      <w:rFonts w:cs="Calibri" w:hAnsi="Calibri" w:asci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F8253C"/>
    <w:pPr>
      <w:ind w:left="1440"/>
    </w:pPr>
    <w:rPr>
      <w:rFonts w:cs="Calibri" w:hAnsi="Calibri" w:asci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F8253C"/>
    <w:pPr>
      <w:ind w:left="1680"/>
    </w:pPr>
    <w:rPr>
      <w:rFonts w:cs="Calibri" w:hAnsi="Calibri" w:asci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F8253C"/>
    <w:pPr>
      <w:ind w:left="1920"/>
    </w:pPr>
    <w:rPr>
      <w:rFonts w:cs="Calibri" w:hAnsi="Calibri" w:ascii="Calibri"/>
      <w:sz w:val="18"/>
      <w:szCs w:val="18"/>
      <w:lang w:eastAsia="hr-HR"/>
    </w:rPr>
  </w:style>
  <w:style w:styleId="Hiperveza" w:type="character">
    <w:name w:val="Hyperlink"/>
    <w:uiPriority w:val="99"/>
    <w:rsid w:val="00F8253C"/>
    <w:rPr>
      <w:color w:val="0000FF"/>
      <w:u w:val="single"/>
    </w:rPr>
  </w:style>
  <w:style w:customStyle="true" w:styleId="kontakt" w:type="paragraph">
    <w:name w:val="kontakt"/>
    <w:basedOn w:val="Normal"/>
    <w:rsid w:val="00F8253C"/>
    <w:pPr>
      <w:spacing w:afterAutospacing="true" w:after="100" w:beforeAutospacing="true" w:before="100"/>
    </w:pPr>
    <w:rPr>
      <w:lang w:eastAsia="hr-HR"/>
    </w:rPr>
  </w:style>
  <w:style w:styleId="StandardWeb" w:type="paragraph">
    <w:name w:val="Normal (Web)"/>
    <w:basedOn w:val="Normal"/>
    <w:uiPriority w:val="99"/>
    <w:rsid w:val="00F8253C"/>
    <w:pPr>
      <w:spacing w:afterAutospacing="true" w:after="100" w:beforeAutospacing="true" w:before="100"/>
    </w:pPr>
    <w:rPr>
      <w:lang w:eastAsia="hr-HR"/>
    </w:rPr>
  </w:style>
  <w:style w:styleId="Reetkatablice4" w:type="table">
    <w:name w:val="Table Grid 4"/>
    <w:basedOn w:val="Obinatablica"/>
    <w:rsid w:val="00F8253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8253C"/>
  </w:style>
  <w:style w:customStyle="true" w:styleId="tabletitle2" w:type="character">
    <w:name w:val="table_title2"/>
    <w:basedOn w:val="Zadanifontodlomka"/>
    <w:rsid w:val="00F8253C"/>
  </w:style>
  <w:style w:styleId="Naglaeno" w:type="character">
    <w:name w:val="Strong"/>
    <w:uiPriority w:val="22"/>
    <w:qFormat/>
    <w:rsid w:val="00F8253C"/>
    <w:rPr>
      <w:b/>
      <w:bCs/>
    </w:rPr>
  </w:style>
  <w:style w:customStyle="true" w:styleId="mw-headline" w:type="character">
    <w:name w:val="mw-headline"/>
    <w:basedOn w:val="Zadanifontodlomka"/>
    <w:rsid w:val="00F8253C"/>
  </w:style>
  <w:style w:customStyle="true" w:styleId="editsectionmoved" w:type="character">
    <w:name w:val="editsectionmoved"/>
    <w:basedOn w:val="Zadanifontodlomka"/>
    <w:rsid w:val="00F8253C"/>
  </w:style>
  <w:style w:customStyle="true" w:styleId="contenttext" w:type="paragraph">
    <w:name w:val="contenttext"/>
    <w:basedOn w:val="Normal"/>
    <w:rsid w:val="00F8253C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  <w:lang w:eastAsia="hr-HR"/>
    </w:rPr>
  </w:style>
  <w:style w:customStyle="true" w:styleId="datum" w:type="paragraph">
    <w:name w:val="datum"/>
    <w:basedOn w:val="Normal"/>
    <w:rsid w:val="00F8253C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F8253C"/>
    <w:pPr>
      <w:spacing w:lineRule="auto" w:line="360"/>
    </w:pPr>
    <w:rPr>
      <w:lang w:eastAsia="de-DE"/>
    </w:rPr>
  </w:style>
  <w:style w:customStyle="true" w:styleId="imgdescription" w:type="character">
    <w:name w:val="imgdescription"/>
    <w:basedOn w:val="Zadanifontodlomka"/>
    <w:rsid w:val="00F8253C"/>
  </w:style>
  <w:style w:customStyle="true" w:styleId="c5" w:type="paragraph">
    <w:name w:val="c5"/>
    <w:basedOn w:val="Normal"/>
    <w:rsid w:val="00F8253C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F8253C"/>
    <w:pPr>
      <w:spacing w:lineRule="atLeast" w:line="217"/>
      <w:ind w:right="149" w:left="149"/>
    </w:pPr>
    <w:rPr>
      <w:color w:val="1D1C1C"/>
      <w:lang w:eastAsia="hr-HR"/>
    </w:rPr>
  </w:style>
  <w:style w:customStyle="true" w:styleId="itemhead" w:type="paragraph">
    <w:name w:val="itemhead"/>
    <w:basedOn w:val="Normal"/>
    <w:rsid w:val="00F8253C"/>
    <w:pPr>
      <w:spacing w:afterAutospacing="true" w:after="100" w:beforeAutospacing="true" w:before="100"/>
    </w:pPr>
    <w:rPr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F8253C"/>
    <w:pPr>
      <w:ind w:left="720"/>
      <w:contextualSpacing/>
    </w:pPr>
    <w:rPr>
      <w:lang w:eastAsia="hr-HR"/>
    </w:rPr>
  </w:style>
  <w:style w:customStyle="true" w:styleId="c11" w:type="paragraph">
    <w:name w:val="c11"/>
    <w:basedOn w:val="Normal"/>
    <w:rsid w:val="00F8253C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F8253C"/>
    <w:rPr>
      <w:i/>
      <w:iCs/>
    </w:rPr>
  </w:style>
  <w:style w:customStyle="true" w:styleId="textcisti" w:type="paragraph">
    <w:name w:val="textcisti"/>
    <w:basedOn w:val="Normal"/>
    <w:rsid w:val="00F8253C"/>
    <w:pPr>
      <w:spacing w:afterAutospacing="true" w:after="100" w:beforeAutospacing="true" w:before="100"/>
    </w:pPr>
    <w:rPr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F8253C"/>
  </w:style>
  <w:style w:customStyle="true" w:styleId="apple-converted-space" w:type="character">
    <w:name w:val="apple-converted-space"/>
    <w:rsid w:val="00F8253C"/>
  </w:style>
  <w:style w:styleId="Tijeloteksta" w:type="paragraph">
    <w:name w:val="Body Text"/>
    <w:basedOn w:val="Normal"/>
    <w:link w:val="TijelotekstaChar"/>
    <w:rsid w:val="00F8253C"/>
    <w:pPr>
      <w:jc w:val="both"/>
    </w:pPr>
    <w:rPr>
      <w:rFonts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rsid w:val="00F8253C"/>
    <w:rPr>
      <w:rFonts w:cs="Times New Roman" w:eastAsia="Times New Roman" w:hAnsi="Arial" w:ascii="Arial"/>
      <w:snapToGrid w:val="false"/>
      <w:sz w:val="20"/>
      <w:szCs w:val="20"/>
      <w:lang w:val="fr-FR"/>
    </w:rPr>
  </w:style>
  <w:style w:customStyle="true" w:styleId="TableGrid1" w:type="table">
    <w:name w:val="Table Grid1"/>
    <w:basedOn w:val="Obinatablica"/>
    <w:next w:val="Reetkatablice"/>
    <w:uiPriority w:val="59"/>
    <w:rsid w:val="00F8253C"/>
    <w:pPr>
      <w:spacing w:lineRule="auto" w:line="240" w:after="0"/>
    </w:pPr>
    <w:rPr>
      <w:rFonts w:cs="Times New Roman" w:eastAsia="Calibri" w:hAnsi="Calibri" w:ascii="Calibri"/>
      <w:sz w:val="20"/>
      <w:szCs w:val="20"/>
      <w:lang w:val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F8253C"/>
  </w:style>
  <w:style w:customStyle="true" w:styleId="text" w:type="paragraph">
    <w:name w:val="text"/>
    <w:rsid w:val="00F8253C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 w:val="24"/>
      <w:szCs w:val="20"/>
      <w:lang w:val="cs-CZ"/>
    </w:rPr>
  </w:style>
  <w:style w:customStyle="true" w:styleId="textcslovan" w:type="paragraph">
    <w:name w:val="text císlovaný"/>
    <w:basedOn w:val="text"/>
    <w:rsid w:val="00F8253C"/>
    <w:pPr>
      <w:ind w:hanging="567" w:left="567"/>
    </w:pPr>
  </w:style>
  <w:style w:customStyle="true" w:styleId="noparagraphstyle" w:type="paragraph">
    <w:name w:val="noparagraphstyle"/>
    <w:basedOn w:val="Normal"/>
    <w:rsid w:val="00F8253C"/>
    <w:pPr>
      <w:spacing w:afterAutospacing="true" w:after="100" w:beforeAutospacing="true" w:before="100"/>
    </w:pPr>
    <w:rPr>
      <w:lang w:eastAsia="hr-HR"/>
    </w:rPr>
  </w:style>
  <w:style w:customStyle="true" w:styleId="clanak" w:type="paragraph">
    <w:name w:val="clanak"/>
    <w:basedOn w:val="Normal"/>
    <w:rsid w:val="00F8253C"/>
    <w:pPr>
      <w:spacing w:afterAutospacing="true" w:after="100" w:beforeAutospacing="true" w:before="100"/>
    </w:pPr>
    <w:rPr>
      <w:lang w:eastAsia="hr-HR"/>
    </w:rPr>
  </w:style>
  <w:style w:customStyle="true" w:styleId="c41" w:type="paragraph">
    <w:name w:val="c41"/>
    <w:basedOn w:val="Normal"/>
    <w:rsid w:val="00F8253C"/>
    <w:pPr>
      <w:spacing w:afterAutospacing="true" w:after="100" w:beforeAutospacing="true" w:before="100"/>
    </w:pPr>
    <w:rPr>
      <w:lang w:eastAsia="hr-HR"/>
    </w:rPr>
  </w:style>
  <w:style w:customStyle="true" w:styleId="xclaimempty" w:type="character">
    <w:name w:val="xclaimempty"/>
    <w:rsid w:val="00F8253C"/>
  </w:style>
  <w:style w:customStyle="true" w:styleId="xclaimstyle" w:type="character">
    <w:name w:val="xclaimstyle"/>
    <w:rsid w:val="00F8253C"/>
  </w:style>
  <w:style w:customStyle="true" w:styleId="SubtleEmphasis1" w:type="paragraph">
    <w:name w:val="Subtle Emphasis1"/>
    <w:basedOn w:val="Normal"/>
    <w:uiPriority w:val="34"/>
    <w:qFormat/>
    <w:rsid w:val="00F8253C"/>
    <w:pPr>
      <w:ind w:left="708"/>
    </w:pPr>
    <w:rPr>
      <w:lang w:eastAsia="hr-HR"/>
    </w:rPr>
  </w:style>
  <w:style w:customStyle="true" w:styleId="MediumShading11" w:type="paragraph">
    <w:name w:val="Medium Shading 11"/>
    <w:basedOn w:val="Normal"/>
    <w:uiPriority w:val="63"/>
    <w:rsid w:val="00F8253C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/>
    </w:rPr>
  </w:style>
  <w:style w:styleId="Popis" w:type="paragraph">
    <w:name w:val="List"/>
    <w:basedOn w:val="Normal"/>
    <w:uiPriority w:val="99"/>
    <w:unhideWhenUsed/>
    <w:rsid w:val="00F8253C"/>
    <w:pPr>
      <w:ind w:hanging="283" w:left="283"/>
      <w:contextualSpacing/>
    </w:pPr>
    <w:rPr>
      <w:lang w:eastAsia="hr-HR"/>
    </w:rPr>
  </w:style>
  <w:style w:styleId="Popis2" w:type="paragraph">
    <w:name w:val="List 2"/>
    <w:basedOn w:val="Normal"/>
    <w:uiPriority w:val="99"/>
    <w:unhideWhenUsed/>
    <w:rsid w:val="00F8253C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F8253C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F8253C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F8253C"/>
    <w:pPr>
      <w:ind w:hanging="283" w:left="1415"/>
      <w:contextualSpacing/>
    </w:pPr>
    <w:rPr>
      <w:lang w:eastAsia="hr-HR"/>
    </w:rPr>
  </w:style>
  <w:style w:styleId="Grafikeoznake2" w:type="paragraph">
    <w:name w:val="List Bullet 2"/>
    <w:basedOn w:val="Normal"/>
    <w:uiPriority w:val="99"/>
    <w:unhideWhenUsed/>
    <w:rsid w:val="00F8253C"/>
    <w:pPr>
      <w:numPr>
        <w:numId w:val="3"/>
      </w:numPr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F8253C"/>
    <w:pPr>
      <w:numPr>
        <w:numId w:val="4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F8253C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F8253C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F8253C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F8253C"/>
    <w:rPr>
      <w:rFonts w:cs="Times New Roman" w:eastAsia="Times New Roman" w:hAnsi="Times New Roman" w:ascii="Times New Roman"/>
      <w:snapToGrid/>
      <w:sz w:val="24"/>
      <w:szCs w:val="24"/>
      <w:lang w:eastAsia="hr-HR" w:val="fr-F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F8253C"/>
    <w:pPr>
      <w:spacing w:after="120"/>
      <w:ind w:left="283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F8253C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F8253C"/>
    <w:pPr>
      <w:ind w:firstLine="21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F8253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MediumGrid21" w:type="paragraph">
    <w:name w:val="Medium Grid 21"/>
    <w:uiPriority w:val="1"/>
    <w:qFormat/>
    <w:rsid w:val="00F825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F8253C"/>
    <w:pPr>
      <w:ind w:left="708"/>
    </w:pPr>
    <w:rPr>
      <w:lang w:eastAsia="hr-HR"/>
    </w:rPr>
  </w:style>
  <w:style w:customStyle="true" w:styleId="Textbody" w:type="paragraph">
    <w:name w:val="Text body"/>
    <w:basedOn w:val="Normal"/>
    <w:rsid w:val="00F8253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F8253C"/>
    <w:rPr>
      <w:color w:val="800080"/>
      <w:u w:val="single"/>
    </w:rPr>
  </w:style>
  <w:style w:customStyle="true" w:styleId="xl63" w:type="paragraph">
    <w:name w:val="xl63"/>
    <w:basedOn w:val="Normal"/>
    <w:rsid w:val="00F8253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F8253C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F8253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F8253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2" w:type="paragraph">
    <w:name w:val="xl72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3" w:type="paragraph">
    <w:name w:val="xl73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val="en-US"/>
    </w:rPr>
  </w:style>
  <w:style w:customStyle="true" w:styleId="xl74" w:type="paragraph">
    <w:name w:val="xl74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val="en-US"/>
    </w:rPr>
  </w:style>
  <w:style w:customStyle="true" w:styleId="xl76" w:type="paragraph">
    <w:name w:val="xl76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F8253C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F8253C"/>
    <w:pPr>
      <w:ind w:left="720"/>
      <w:contextualSpacing/>
    </w:pPr>
    <w:rPr>
      <w:lang w:eastAsia="hr-HR"/>
    </w:rPr>
  </w:style>
  <w:style w:customStyle="true" w:styleId="xl92" w:type="paragraph">
    <w:name w:val="xl92"/>
    <w:basedOn w:val="Normal"/>
    <w:rsid w:val="00F8253C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4" w:type="paragraph">
    <w:name w:val="xl94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5" w:type="paragraph">
    <w:name w:val="xl95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6" w:type="paragraph">
    <w:name w:val="xl96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7" w:type="paragraph">
    <w:name w:val="xl97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8" w:type="paragraph">
    <w:name w:val="xl98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val="en-US"/>
    </w:rPr>
  </w:style>
  <w:style w:customStyle="true" w:styleId="xl99" w:type="paragraph">
    <w:name w:val="xl99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0" w:type="paragraph">
    <w:name w:val="xl100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101" w:type="paragraph">
    <w:name w:val="xl101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2" w:type="paragraph">
    <w:name w:val="xl102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val="en-US"/>
    </w:rPr>
  </w:style>
  <w:style w:customStyle="true" w:styleId="xl103" w:type="paragraph">
    <w:name w:val="xl103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4" w:type="paragraph">
    <w:name w:val="xl104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xl105" w:type="paragraph">
    <w:name w:val="xl105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F8253C"/>
    <w:pPr>
      <w:ind w:left="708"/>
    </w:pPr>
    <w:rPr>
      <w:lang w:eastAsia="hr-HR"/>
    </w:rPr>
  </w:style>
  <w:style w:customStyle="true" w:styleId="xl90" w:type="paragraph">
    <w:name w:val="xl90"/>
    <w:basedOn w:val="Normal"/>
    <w:rsid w:val="00F8253C"/>
    <w:pPr>
      <w:spacing w:afterAutospacing="true" w:after="100" w:beforeAutospacing="true" w:before="100"/>
    </w:pPr>
    <w:rPr>
      <w:sz w:val="20"/>
      <w:szCs w:val="20"/>
      <w:lang w:val="en-US"/>
    </w:rPr>
  </w:style>
  <w:style w:customStyle="true" w:styleId="xl91" w:type="paragraph">
    <w:name w:val="xl91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8253C"/>
    <w:pPr>
      <w:ind w:left="720"/>
      <w:contextualSpacing/>
    </w:pPr>
    <w:rPr>
      <w:lang w:eastAsia="hr-HR"/>
    </w:rPr>
  </w:style>
  <w:style w:customStyle="true" w:styleId="style3" w:type="character">
    <w:name w:val="style3"/>
    <w:basedOn w:val="Zadanifontodlomka"/>
    <w:rsid w:val="00F8253C"/>
  </w:style>
  <w:style w:customStyle="true" w:styleId="st" w:type="character">
    <w:name w:val="st"/>
    <w:basedOn w:val="Zadanifontodlomka"/>
    <w:rsid w:val="00F8253C"/>
  </w:style>
  <w:style w:customStyle="true" w:styleId="xl81" w:type="paragraph">
    <w:name w:val="xl81"/>
    <w:basedOn w:val="Normal"/>
    <w:rsid w:val="00F8253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2" w:type="paragraph">
    <w:name w:val="xl82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3" w:type="paragraph">
    <w:name w:val="xl83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4" w:type="paragraph">
    <w:name w:val="xl84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/>
    </w:rPr>
  </w:style>
  <w:style w:customStyle="true" w:styleId="xl85" w:type="paragraph">
    <w:name w:val="xl85"/>
    <w:basedOn w:val="Normal"/>
    <w:rsid w:val="00F8253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6" w:type="paragraph">
    <w:name w:val="xl86"/>
    <w:basedOn w:val="Normal"/>
    <w:rsid w:val="00F8253C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/>
    </w:rPr>
  </w:style>
  <w:style w:customStyle="true" w:styleId="xl87" w:type="paragraph">
    <w:name w:val="xl87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8" w:type="paragraph">
    <w:name w:val="xl88"/>
    <w:basedOn w:val="Normal"/>
    <w:rsid w:val="00F8253C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/>
    </w:rPr>
  </w:style>
  <w:style w:customStyle="true" w:styleId="xl89" w:type="paragraph">
    <w:name w:val="xl89"/>
    <w:basedOn w:val="Normal"/>
    <w:rsid w:val="00F8253C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F8253C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customStyle="true" w:styleId="font5" w:type="paragraph">
    <w:name w:val="font5"/>
    <w:basedOn w:val="Normal"/>
    <w:rsid w:val="00F8253C"/>
    <w:pPr>
      <w:spacing w:afterAutospacing="true" w:after="100" w:beforeAutospacing="true" w:before="100"/>
    </w:pPr>
    <w:rPr>
      <w:b/>
      <w:bCs/>
      <w:sz w:val="16"/>
      <w:szCs w:val="16"/>
      <w:lang w:eastAsia="hr-HR"/>
    </w:rPr>
  </w:style>
  <w:style w:customStyle="true" w:styleId="msonormal0" w:type="paragraph">
    <w:name w:val="msonormal"/>
    <w:basedOn w:val="Normal"/>
    <w:rsid w:val="00F8253C"/>
    <w:pPr>
      <w:spacing w:afterAutospacing="true" w:after="100" w:beforeAutospacing="true" w:before="100"/>
    </w:pPr>
    <w:rPr>
      <w:lang w:eastAsia="hr-HR"/>
    </w:rPr>
  </w:style>
  <w:style w:styleId="Obojanosjenanje-Isticanje3" w:type="table">
    <w:name w:val="Colorful Shading Accent 3"/>
    <w:basedOn w:val="Obinatablica"/>
    <w:uiPriority w:val="61"/>
    <w:unhideWhenUsed/>
    <w:rsid w:val="00F8253C"/>
    <w:pPr>
      <w:spacing w:lineRule="auto" w:line="240" w:after="0"/>
    </w:pPr>
    <w:rPr>
      <w:rFonts w:cs="Times New Roman" w:eastAsia="Calibri" w:hAnsi="Calibri" w:ascii="Calibri"/>
      <w:color w:themeColor="text1" w:val="000000"/>
      <w:sz w:val="20"/>
      <w:szCs w:val="20"/>
      <w:lang w:val="en-US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Bezproreda" w:type="paragraph">
    <w:name w:val="No Spacing"/>
    <w:uiPriority w:val="99"/>
    <w:qFormat/>
    <w:rsid w:val="00F8253C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15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6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33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F8253C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autoRedefine/>
    <w:qFormat/>
    <w:rsid w:val="00F8253C"/>
    <w:pPr>
      <w:keepNext/>
      <w:numPr>
        <w:ilvl w:val="1"/>
        <w:numId w:val="15"/>
      </w:numPr>
      <w:spacing w:after="60" w:before="240" w:line="360" w:lineRule="auto"/>
      <w:jc w:val="both"/>
      <w:outlineLvl w:val="1"/>
    </w:pPr>
    <w:rPr>
      <w:b/>
      <w:bCs/>
      <w:iCs/>
      <w:color w:themeColor="accent1" w:val="4F81BD"/>
      <w:lang w:eastAsia="hr-HR"/>
    </w:rPr>
  </w:style>
  <w:style w:styleId="Naslov3" w:type="paragraph">
    <w:name w:val="heading 3"/>
    <w:basedOn w:val="Normal"/>
    <w:next w:val="Normal"/>
    <w:link w:val="Naslov3Char"/>
    <w:autoRedefine/>
    <w:qFormat/>
    <w:rsid w:val="00F8253C"/>
    <w:pPr>
      <w:keepNext/>
      <w:numPr>
        <w:ilvl w:val="2"/>
        <w:numId w:val="2"/>
      </w:numPr>
      <w:spacing w:after="60" w:before="240"/>
      <w:outlineLvl w:val="2"/>
    </w:pPr>
    <w:rPr>
      <w:b/>
      <w:bCs/>
      <w:color w:themeColor="accent1" w:val="4F81BD"/>
      <w:lang w:eastAsia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F8253C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F8253C"/>
    <w:pPr>
      <w:spacing w:after="60" w:before="240"/>
      <w:outlineLvl w:val="4"/>
    </w:pPr>
    <w:rPr>
      <w:b/>
      <w:bCs/>
      <w:i/>
      <w:iCs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3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3CE"/>
    <w:rPr>
      <w:rFonts w:ascii="Tahoma" w:cs="Tahoma" w:eastAsia="Times New Roman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F8253C"/>
    <w:rPr>
      <w:rFonts w:ascii="Times New Roman" w:cs="Times New Roman" w:eastAsia="Times New Roman" w:hAnsi="Times New Roman"/>
      <w:b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F8253C"/>
    <w:rPr>
      <w:rFonts w:ascii="Times New Roman" w:cs="Times New Roman" w:eastAsia="Times New Roman" w:hAnsi="Times New Roman"/>
      <w:b/>
      <w:bCs/>
      <w:iCs/>
      <w:color w:themeColor="accent1" w:val="4F81BD"/>
      <w:sz w:val="24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F8253C"/>
    <w:rPr>
      <w:rFonts w:ascii="Times New Roman" w:cs="Times New Roman" w:eastAsia="Times New Roman" w:hAnsi="Times New Roman"/>
      <w:b/>
      <w:bCs/>
      <w:color w:themeColor="accent1" w:val="4F81BD"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F8253C"/>
    <w:rPr>
      <w:rFonts w:ascii="Cambria" w:cs="Times New Roman" w:eastAsia="MS Mincho" w:hAnsi="Cambria"/>
      <w:b/>
      <w:bCs/>
      <w:sz w:val="28"/>
      <w:szCs w:val="28"/>
      <w:lang w:eastAsia="hr-HR"/>
    </w:rPr>
  </w:style>
  <w:style w:customStyle="1" w:styleId="Naslov5Char" w:type="character">
    <w:name w:val="Naslov 5 Char"/>
    <w:basedOn w:val="Zadanifontodlomka"/>
    <w:link w:val="Naslov5"/>
    <w:rsid w:val="00F8253C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customStyle="1" w:styleId="Heading1Char" w:type="character">
    <w:name w:val="Heading 1 Char"/>
    <w:basedOn w:val="Zadanifontodlomka"/>
    <w:rsid w:val="00F8253C"/>
    <w:rPr>
      <w:rFonts w:asciiTheme="majorHAnsi" w:cstheme="majorBidi" w:eastAsiaTheme="majorEastAsia" w:hAnsiTheme="majorHAnsi"/>
      <w:color w:themeColor="accent1" w:themeShade="BF" w:val="365F91"/>
      <w:sz w:val="32"/>
      <w:szCs w:val="32"/>
      <w:lang w:eastAsia="en-GB" w:val="en-GB"/>
    </w:rPr>
  </w:style>
  <w:style w:customStyle="1" w:styleId="Heading2Char" w:type="character">
    <w:name w:val="Heading 2 Char"/>
    <w:basedOn w:val="Zadanifontodlomka"/>
    <w:rsid w:val="00F8253C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en-GB" w:val="en-GB"/>
    </w:rPr>
  </w:style>
  <w:style w:styleId="Reetkatablice" w:type="table">
    <w:name w:val="Table Grid"/>
    <w:basedOn w:val="Obinatablica"/>
    <w:rsid w:val="00F8253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F8253C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F8253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253C"/>
  </w:style>
  <w:style w:styleId="z-vrhobrasca" w:type="paragraph">
    <w:name w:val="HTML Top of Form"/>
    <w:basedOn w:val="Normal"/>
    <w:next w:val="Normal"/>
    <w:link w:val="z-vrhobrascaChar"/>
    <w:hidden/>
    <w:rsid w:val="00F8253C"/>
    <w:pPr>
      <w:pBdr>
        <w:bottom w:color="auto" w:space="1" w:sz="6" w:val="single"/>
      </w:pBdr>
      <w:jc w:val="center"/>
    </w:pPr>
    <w:rPr>
      <w:rFonts w:ascii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F8253C"/>
    <w:rPr>
      <w:rFonts w:ascii="Arial" w:cs="Times New Roman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8253C"/>
    <w:pPr>
      <w:pBdr>
        <w:top w:color="auto" w:space="1" w:sz="6" w:val="single"/>
      </w:pBdr>
      <w:jc w:val="center"/>
    </w:pPr>
    <w:rPr>
      <w:rFonts w:ascii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F8253C"/>
    <w:rPr>
      <w:rFonts w:ascii="Arial" w:cs="Times New Roman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8253C"/>
    <w:pPr>
      <w:tabs>
        <w:tab w:pos="4536" w:val="center"/>
        <w:tab w:pos="9072" w:val="right"/>
      </w:tabs>
    </w:pPr>
    <w:rPr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825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8253C"/>
    <w:rPr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F8253C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8253C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F8253C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  <w:lang w:eastAsia="hr-HR"/>
    </w:rPr>
  </w:style>
  <w:style w:styleId="Sadraj2" w:type="paragraph">
    <w:name w:val="toc 2"/>
    <w:basedOn w:val="Normal"/>
    <w:next w:val="Normal"/>
    <w:autoRedefine/>
    <w:uiPriority w:val="39"/>
    <w:rsid w:val="00F8253C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hAnsi="Calibri"/>
      <w:smallCaps/>
      <w:sz w:val="20"/>
      <w:szCs w:val="20"/>
      <w:lang w:eastAsia="hr-HR"/>
    </w:rPr>
  </w:style>
  <w:style w:styleId="Sadraj3" w:type="paragraph">
    <w:name w:val="toc 3"/>
    <w:basedOn w:val="Normal"/>
    <w:next w:val="Normal"/>
    <w:autoRedefine/>
    <w:uiPriority w:val="39"/>
    <w:rsid w:val="00F8253C"/>
    <w:pPr>
      <w:ind w:left="480"/>
    </w:pPr>
    <w:rPr>
      <w:rFonts w:ascii="Calibri" w:cs="Calibri" w:hAnsi="Calibri"/>
      <w:i/>
      <w:iCs/>
      <w:sz w:val="20"/>
      <w:szCs w:val="20"/>
      <w:lang w:eastAsia="hr-HR"/>
    </w:rPr>
  </w:style>
  <w:style w:styleId="Sadraj4" w:type="paragraph">
    <w:name w:val="toc 4"/>
    <w:basedOn w:val="Normal"/>
    <w:next w:val="Normal"/>
    <w:autoRedefine/>
    <w:semiHidden/>
    <w:rsid w:val="00F8253C"/>
    <w:pPr>
      <w:ind w:left="720"/>
    </w:pPr>
    <w:rPr>
      <w:rFonts w:ascii="Calibri" w:cs="Calibri" w:hAnsi="Calibri"/>
      <w:sz w:val="18"/>
      <w:szCs w:val="18"/>
      <w:lang w:eastAsia="hr-HR"/>
    </w:rPr>
  </w:style>
  <w:style w:styleId="Sadraj5" w:type="paragraph">
    <w:name w:val="toc 5"/>
    <w:basedOn w:val="Normal"/>
    <w:next w:val="Normal"/>
    <w:autoRedefine/>
    <w:semiHidden/>
    <w:rsid w:val="00F8253C"/>
    <w:pPr>
      <w:ind w:left="960"/>
    </w:pPr>
    <w:rPr>
      <w:rFonts w:ascii="Calibri" w:cs="Calibri" w:hAnsi="Calibri"/>
      <w:sz w:val="18"/>
      <w:szCs w:val="18"/>
      <w:lang w:eastAsia="hr-HR"/>
    </w:rPr>
  </w:style>
  <w:style w:styleId="Sadraj6" w:type="paragraph">
    <w:name w:val="toc 6"/>
    <w:basedOn w:val="Normal"/>
    <w:next w:val="Normal"/>
    <w:autoRedefine/>
    <w:semiHidden/>
    <w:rsid w:val="00F8253C"/>
    <w:pPr>
      <w:ind w:left="1200"/>
    </w:pPr>
    <w:rPr>
      <w:rFonts w:ascii="Calibri" w:cs="Calibri" w:hAnsi="Calibri"/>
      <w:sz w:val="18"/>
      <w:szCs w:val="18"/>
      <w:lang w:eastAsia="hr-HR"/>
    </w:rPr>
  </w:style>
  <w:style w:styleId="Sadraj7" w:type="paragraph">
    <w:name w:val="toc 7"/>
    <w:basedOn w:val="Normal"/>
    <w:next w:val="Normal"/>
    <w:autoRedefine/>
    <w:semiHidden/>
    <w:rsid w:val="00F8253C"/>
    <w:pPr>
      <w:ind w:left="1440"/>
    </w:pPr>
    <w:rPr>
      <w:rFonts w:ascii="Calibri" w:cs="Calibri" w:hAnsi="Calibri"/>
      <w:sz w:val="18"/>
      <w:szCs w:val="18"/>
      <w:lang w:eastAsia="hr-HR"/>
    </w:rPr>
  </w:style>
  <w:style w:styleId="Sadraj8" w:type="paragraph">
    <w:name w:val="toc 8"/>
    <w:basedOn w:val="Normal"/>
    <w:next w:val="Normal"/>
    <w:autoRedefine/>
    <w:semiHidden/>
    <w:rsid w:val="00F8253C"/>
    <w:pPr>
      <w:ind w:left="1680"/>
    </w:pPr>
    <w:rPr>
      <w:rFonts w:ascii="Calibri" w:cs="Calibri" w:hAnsi="Calibri"/>
      <w:sz w:val="18"/>
      <w:szCs w:val="18"/>
      <w:lang w:eastAsia="hr-HR"/>
    </w:rPr>
  </w:style>
  <w:style w:styleId="Sadraj9" w:type="paragraph">
    <w:name w:val="toc 9"/>
    <w:basedOn w:val="Normal"/>
    <w:next w:val="Normal"/>
    <w:autoRedefine/>
    <w:semiHidden/>
    <w:rsid w:val="00F8253C"/>
    <w:pPr>
      <w:ind w:left="1920"/>
    </w:pPr>
    <w:rPr>
      <w:rFonts w:ascii="Calibri" w:cs="Calibri" w:hAnsi="Calibri"/>
      <w:sz w:val="18"/>
      <w:szCs w:val="18"/>
      <w:lang w:eastAsia="hr-HR"/>
    </w:rPr>
  </w:style>
  <w:style w:styleId="Hiperveza" w:type="character">
    <w:name w:val="Hyperlink"/>
    <w:uiPriority w:val="99"/>
    <w:rsid w:val="00F8253C"/>
    <w:rPr>
      <w:color w:val="0000FF"/>
      <w:u w:val="single"/>
    </w:rPr>
  </w:style>
  <w:style w:customStyle="1" w:styleId="kontakt" w:type="paragraph">
    <w:name w:val="kontakt"/>
    <w:basedOn w:val="Normal"/>
    <w:rsid w:val="00F8253C"/>
    <w:pPr>
      <w:spacing w:after="100" w:afterAutospacing="1" w:before="100" w:beforeAutospacing="1"/>
    </w:pPr>
    <w:rPr>
      <w:lang w:eastAsia="hr-HR"/>
    </w:rPr>
  </w:style>
  <w:style w:styleId="StandardWeb" w:type="paragraph">
    <w:name w:val="Normal (Web)"/>
    <w:basedOn w:val="Normal"/>
    <w:uiPriority w:val="99"/>
    <w:rsid w:val="00F8253C"/>
    <w:pPr>
      <w:spacing w:after="100" w:afterAutospacing="1" w:before="100" w:beforeAutospacing="1"/>
    </w:pPr>
    <w:rPr>
      <w:lang w:eastAsia="hr-HR"/>
    </w:rPr>
  </w:style>
  <w:style w:styleId="Reetkatablice4" w:type="table">
    <w:name w:val="Table Grid 4"/>
    <w:basedOn w:val="Obinatablica"/>
    <w:rsid w:val="00F8253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8253C"/>
  </w:style>
  <w:style w:customStyle="1" w:styleId="tabletitle2" w:type="character">
    <w:name w:val="table_title2"/>
    <w:basedOn w:val="Zadanifontodlomka"/>
    <w:rsid w:val="00F8253C"/>
  </w:style>
  <w:style w:styleId="Naglaeno" w:type="character">
    <w:name w:val="Strong"/>
    <w:uiPriority w:val="22"/>
    <w:qFormat/>
    <w:rsid w:val="00F8253C"/>
    <w:rPr>
      <w:b/>
      <w:bCs/>
    </w:rPr>
  </w:style>
  <w:style w:customStyle="1" w:styleId="mw-headline" w:type="character">
    <w:name w:val="mw-headline"/>
    <w:basedOn w:val="Zadanifontodlomka"/>
    <w:rsid w:val="00F8253C"/>
  </w:style>
  <w:style w:customStyle="1" w:styleId="editsectionmoved" w:type="character">
    <w:name w:val="editsectionmoved"/>
    <w:basedOn w:val="Zadanifontodlomka"/>
    <w:rsid w:val="00F8253C"/>
  </w:style>
  <w:style w:customStyle="1" w:styleId="contenttext" w:type="paragraph">
    <w:name w:val="contenttext"/>
    <w:basedOn w:val="Normal"/>
    <w:rsid w:val="00F8253C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  <w:lang w:eastAsia="hr-HR"/>
    </w:rPr>
  </w:style>
  <w:style w:customStyle="1" w:styleId="datum" w:type="paragraph">
    <w:name w:val="datum"/>
    <w:basedOn w:val="Normal"/>
    <w:rsid w:val="00F8253C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  <w:lang w:eastAsia="hr-HR"/>
    </w:rPr>
  </w:style>
  <w:style w:styleId="Opisslike" w:type="paragraph">
    <w:name w:val="caption"/>
    <w:basedOn w:val="Normal"/>
    <w:next w:val="Normal"/>
    <w:qFormat/>
    <w:rsid w:val="00F8253C"/>
    <w:pPr>
      <w:spacing w:line="360" w:lineRule="auto"/>
    </w:pPr>
    <w:rPr>
      <w:lang w:eastAsia="de-DE"/>
    </w:rPr>
  </w:style>
  <w:style w:customStyle="1" w:styleId="imgdescription" w:type="character">
    <w:name w:val="imgdescription"/>
    <w:basedOn w:val="Zadanifontodlomka"/>
    <w:rsid w:val="00F8253C"/>
  </w:style>
  <w:style w:customStyle="1" w:styleId="c5" w:type="paragraph">
    <w:name w:val="c5"/>
    <w:basedOn w:val="Normal"/>
    <w:rsid w:val="00F8253C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F8253C"/>
    <w:pPr>
      <w:spacing w:line="217" w:lineRule="atLeast"/>
      <w:ind w:left="149" w:right="149"/>
    </w:pPr>
    <w:rPr>
      <w:color w:val="1D1C1C"/>
      <w:lang w:eastAsia="hr-HR"/>
    </w:rPr>
  </w:style>
  <w:style w:customStyle="1" w:styleId="itemhead" w:type="paragraph">
    <w:name w:val="itemhead"/>
    <w:basedOn w:val="Normal"/>
    <w:rsid w:val="00F8253C"/>
    <w:pPr>
      <w:spacing w:after="100" w:afterAutospacing="1" w:before="100" w:beforeAutospacing="1"/>
    </w:pPr>
    <w:rPr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F8253C"/>
    <w:pPr>
      <w:ind w:left="720"/>
      <w:contextualSpacing/>
    </w:pPr>
    <w:rPr>
      <w:lang w:eastAsia="hr-HR"/>
    </w:rPr>
  </w:style>
  <w:style w:customStyle="1" w:styleId="c11" w:type="paragraph">
    <w:name w:val="c11"/>
    <w:basedOn w:val="Normal"/>
    <w:rsid w:val="00F8253C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  <w:lang w:eastAsia="hr-HR"/>
    </w:rPr>
  </w:style>
  <w:style w:styleId="Istaknuto" w:type="character">
    <w:name w:val="Emphasis"/>
    <w:uiPriority w:val="20"/>
    <w:qFormat/>
    <w:rsid w:val="00F8253C"/>
    <w:rPr>
      <w:i/>
      <w:iCs/>
    </w:rPr>
  </w:style>
  <w:style w:customStyle="1" w:styleId="textcisti" w:type="paragraph">
    <w:name w:val="textcisti"/>
    <w:basedOn w:val="Normal"/>
    <w:rsid w:val="00F8253C"/>
    <w:pPr>
      <w:spacing w:after="100" w:afterAutospacing="1" w:before="100" w:beforeAutospacing="1"/>
    </w:pPr>
    <w:rPr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F8253C"/>
  </w:style>
  <w:style w:customStyle="1" w:styleId="apple-converted-space" w:type="character">
    <w:name w:val="apple-converted-space"/>
    <w:rsid w:val="00F8253C"/>
  </w:style>
  <w:style w:styleId="Tijeloteksta" w:type="paragraph">
    <w:name w:val="Body Text"/>
    <w:basedOn w:val="Normal"/>
    <w:link w:val="TijelotekstaChar"/>
    <w:rsid w:val="00F8253C"/>
    <w:pPr>
      <w:jc w:val="both"/>
    </w:pPr>
    <w:rPr>
      <w:rFonts w:ascii="Arial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rsid w:val="00F8253C"/>
    <w:rPr>
      <w:rFonts w:ascii="Arial" w:cs="Times New Roman" w:eastAsia="Times New Roman" w:hAnsi="Arial"/>
      <w:snapToGrid w:val="0"/>
      <w:sz w:val="20"/>
      <w:szCs w:val="20"/>
      <w:lang w:val="fr-FR"/>
    </w:rPr>
  </w:style>
  <w:style w:customStyle="1" w:styleId="TableGrid1" w:type="table">
    <w:name w:val="Table Grid1"/>
    <w:basedOn w:val="Obinatablica"/>
    <w:next w:val="Reetkatablice"/>
    <w:uiPriority w:val="59"/>
    <w:rsid w:val="00F8253C"/>
    <w:pPr>
      <w:spacing w:after="0" w:line="240" w:lineRule="auto"/>
    </w:pPr>
    <w:rPr>
      <w:rFonts w:ascii="Calibri" w:cs="Times New Roman" w:eastAsia="Calibri" w:hAnsi="Calibri"/>
      <w:sz w:val="20"/>
      <w:szCs w:val="20"/>
      <w:lang w:val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F8253C"/>
  </w:style>
  <w:style w:customStyle="1" w:styleId="text" w:type="paragraph">
    <w:name w:val="text"/>
    <w:rsid w:val="00F8253C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 w:val="24"/>
      <w:szCs w:val="20"/>
      <w:lang w:val="cs-CZ"/>
    </w:rPr>
  </w:style>
  <w:style w:customStyle="1" w:styleId="textcslovan" w:type="paragraph">
    <w:name w:val="text císlovaný"/>
    <w:basedOn w:val="text"/>
    <w:rsid w:val="00F8253C"/>
    <w:pPr>
      <w:ind w:hanging="567" w:left="567"/>
    </w:pPr>
  </w:style>
  <w:style w:customStyle="1" w:styleId="noparagraphstyle" w:type="paragraph">
    <w:name w:val="noparagraphstyle"/>
    <w:basedOn w:val="Normal"/>
    <w:rsid w:val="00F8253C"/>
    <w:pPr>
      <w:spacing w:after="100" w:afterAutospacing="1" w:before="100" w:beforeAutospacing="1"/>
    </w:pPr>
    <w:rPr>
      <w:lang w:eastAsia="hr-HR"/>
    </w:rPr>
  </w:style>
  <w:style w:customStyle="1" w:styleId="clanak" w:type="paragraph">
    <w:name w:val="clanak"/>
    <w:basedOn w:val="Normal"/>
    <w:rsid w:val="00F8253C"/>
    <w:pPr>
      <w:spacing w:after="100" w:afterAutospacing="1" w:before="100" w:beforeAutospacing="1"/>
    </w:pPr>
    <w:rPr>
      <w:lang w:eastAsia="hr-HR"/>
    </w:rPr>
  </w:style>
  <w:style w:customStyle="1" w:styleId="c41" w:type="paragraph">
    <w:name w:val="c41"/>
    <w:basedOn w:val="Normal"/>
    <w:rsid w:val="00F8253C"/>
    <w:pPr>
      <w:spacing w:after="100" w:afterAutospacing="1" w:before="100" w:beforeAutospacing="1"/>
    </w:pPr>
    <w:rPr>
      <w:lang w:eastAsia="hr-HR"/>
    </w:rPr>
  </w:style>
  <w:style w:customStyle="1" w:styleId="xclaimempty" w:type="character">
    <w:name w:val="xclaimempty"/>
    <w:rsid w:val="00F8253C"/>
  </w:style>
  <w:style w:customStyle="1" w:styleId="xclaimstyle" w:type="character">
    <w:name w:val="xclaimstyle"/>
    <w:rsid w:val="00F8253C"/>
  </w:style>
  <w:style w:customStyle="1" w:styleId="SubtleEmphasis1" w:type="paragraph">
    <w:name w:val="Subtle Emphasis1"/>
    <w:basedOn w:val="Normal"/>
    <w:uiPriority w:val="34"/>
    <w:qFormat/>
    <w:rsid w:val="00F8253C"/>
    <w:pPr>
      <w:ind w:left="708"/>
    </w:pPr>
    <w:rPr>
      <w:lang w:eastAsia="hr-HR"/>
    </w:rPr>
  </w:style>
  <w:style w:customStyle="1" w:styleId="MediumShading11" w:type="paragraph">
    <w:name w:val="Medium Shading 11"/>
    <w:basedOn w:val="Normal"/>
    <w:uiPriority w:val="63"/>
    <w:rsid w:val="00F8253C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/>
    </w:rPr>
  </w:style>
  <w:style w:styleId="Popis" w:type="paragraph">
    <w:name w:val="List"/>
    <w:basedOn w:val="Normal"/>
    <w:uiPriority w:val="99"/>
    <w:unhideWhenUsed/>
    <w:rsid w:val="00F8253C"/>
    <w:pPr>
      <w:ind w:hanging="283" w:left="283"/>
      <w:contextualSpacing/>
    </w:pPr>
    <w:rPr>
      <w:lang w:eastAsia="hr-HR"/>
    </w:rPr>
  </w:style>
  <w:style w:styleId="Popis2" w:type="paragraph">
    <w:name w:val="List 2"/>
    <w:basedOn w:val="Normal"/>
    <w:uiPriority w:val="99"/>
    <w:unhideWhenUsed/>
    <w:rsid w:val="00F8253C"/>
    <w:pPr>
      <w:ind w:hanging="283" w:left="566"/>
      <w:contextualSpacing/>
    </w:pPr>
    <w:rPr>
      <w:lang w:eastAsia="hr-HR"/>
    </w:rPr>
  </w:style>
  <w:style w:styleId="Popis3" w:type="paragraph">
    <w:name w:val="List 3"/>
    <w:basedOn w:val="Normal"/>
    <w:uiPriority w:val="99"/>
    <w:unhideWhenUsed/>
    <w:rsid w:val="00F8253C"/>
    <w:pPr>
      <w:ind w:hanging="283" w:left="849"/>
      <w:contextualSpacing/>
    </w:pPr>
    <w:rPr>
      <w:lang w:eastAsia="hr-HR"/>
    </w:rPr>
  </w:style>
  <w:style w:styleId="Popis4" w:type="paragraph">
    <w:name w:val="List 4"/>
    <w:basedOn w:val="Normal"/>
    <w:uiPriority w:val="99"/>
    <w:unhideWhenUsed/>
    <w:rsid w:val="00F8253C"/>
    <w:pPr>
      <w:ind w:hanging="283" w:left="1132"/>
      <w:contextualSpacing/>
    </w:pPr>
    <w:rPr>
      <w:lang w:eastAsia="hr-HR"/>
    </w:rPr>
  </w:style>
  <w:style w:styleId="Popis5" w:type="paragraph">
    <w:name w:val="List 5"/>
    <w:basedOn w:val="Normal"/>
    <w:uiPriority w:val="99"/>
    <w:unhideWhenUsed/>
    <w:rsid w:val="00F8253C"/>
    <w:pPr>
      <w:ind w:hanging="283" w:left="1415"/>
      <w:contextualSpacing/>
    </w:pPr>
    <w:rPr>
      <w:lang w:eastAsia="hr-HR"/>
    </w:rPr>
  </w:style>
  <w:style w:styleId="Grafikeoznake2" w:type="paragraph">
    <w:name w:val="List Bullet 2"/>
    <w:basedOn w:val="Normal"/>
    <w:uiPriority w:val="99"/>
    <w:unhideWhenUsed/>
    <w:rsid w:val="00F8253C"/>
    <w:pPr>
      <w:numPr>
        <w:numId w:val="3"/>
      </w:numPr>
      <w:contextualSpacing/>
    </w:pPr>
    <w:rPr>
      <w:lang w:eastAsia="hr-HR"/>
    </w:rPr>
  </w:style>
  <w:style w:styleId="Grafikeoznake5" w:type="paragraph">
    <w:name w:val="List Bullet 5"/>
    <w:basedOn w:val="Normal"/>
    <w:uiPriority w:val="99"/>
    <w:unhideWhenUsed/>
    <w:rsid w:val="00F8253C"/>
    <w:pPr>
      <w:numPr>
        <w:numId w:val="4"/>
      </w:numPr>
      <w:contextualSpacing/>
    </w:pPr>
    <w:rPr>
      <w:lang w:eastAsia="hr-HR"/>
    </w:rPr>
  </w:style>
  <w:style w:styleId="Nastavakpopisa" w:type="paragraph">
    <w:name w:val="List Continue"/>
    <w:basedOn w:val="Normal"/>
    <w:uiPriority w:val="99"/>
    <w:unhideWhenUsed/>
    <w:rsid w:val="00F8253C"/>
    <w:pPr>
      <w:spacing w:after="120"/>
      <w:ind w:left="283"/>
      <w:contextualSpacing/>
    </w:pPr>
    <w:rPr>
      <w:lang w:eastAsia="hr-HR"/>
    </w:rPr>
  </w:style>
  <w:style w:styleId="Nastavakpopisa5" w:type="paragraph">
    <w:name w:val="List Continue 5"/>
    <w:basedOn w:val="Normal"/>
    <w:uiPriority w:val="99"/>
    <w:unhideWhenUsed/>
    <w:rsid w:val="00F8253C"/>
    <w:pPr>
      <w:spacing w:after="120"/>
      <w:ind w:left="1415"/>
      <w:contextualSpacing/>
    </w:pPr>
    <w:rPr>
      <w:lang w:eastAsia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F8253C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F8253C"/>
    <w:rPr>
      <w:rFonts w:ascii="Times New Roman" w:cs="Times New Roman" w:eastAsia="Times New Roman" w:hAnsi="Times New Roman"/>
      <w:snapToGrid/>
      <w:sz w:val="24"/>
      <w:szCs w:val="24"/>
      <w:lang w:eastAsia="hr-HR" w:val="fr-F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F8253C"/>
    <w:pPr>
      <w:spacing w:after="120"/>
      <w:ind w:left="283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F8253C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F8253C"/>
    <w:pPr>
      <w:ind w:firstLine="21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F8253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MediumGrid21" w:type="paragraph">
    <w:name w:val="Medium Grid 21"/>
    <w:uiPriority w:val="1"/>
    <w:qFormat/>
    <w:rsid w:val="00F825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F8253C"/>
    <w:pPr>
      <w:ind w:left="708"/>
    </w:pPr>
    <w:rPr>
      <w:lang w:eastAsia="hr-HR"/>
    </w:rPr>
  </w:style>
  <w:style w:customStyle="1" w:styleId="Textbody" w:type="paragraph">
    <w:name w:val="Text body"/>
    <w:basedOn w:val="Normal"/>
    <w:rsid w:val="00F8253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styleId="SlijeenaHiperveza" w:type="character">
    <w:name w:val="FollowedHyperlink"/>
    <w:uiPriority w:val="99"/>
    <w:semiHidden/>
    <w:unhideWhenUsed/>
    <w:rsid w:val="00F8253C"/>
    <w:rPr>
      <w:color w:val="800080"/>
      <w:u w:val="single"/>
    </w:rPr>
  </w:style>
  <w:style w:customStyle="1" w:styleId="xl63" w:type="paragraph">
    <w:name w:val="xl63"/>
    <w:basedOn w:val="Normal"/>
    <w:rsid w:val="00F8253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4" w:type="paragraph">
    <w:name w:val="xl64"/>
    <w:basedOn w:val="Normal"/>
    <w:rsid w:val="00F8253C"/>
    <w:pPr>
      <w:shd w:color="000000" w:fill="C0C0C0" w:val="clear"/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5" w:type="paragraph">
    <w:name w:val="xl65"/>
    <w:basedOn w:val="Normal"/>
    <w:rsid w:val="00F8253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6" w:type="paragraph">
    <w:name w:val="xl66"/>
    <w:basedOn w:val="Normal"/>
    <w:rsid w:val="00F8253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67" w:type="paragraph">
    <w:name w:val="xl67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2" w:type="paragraph">
    <w:name w:val="xl72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3" w:type="paragraph">
    <w:name w:val="xl73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val="en-US"/>
    </w:rPr>
  </w:style>
  <w:style w:customStyle="1" w:styleId="xl74" w:type="paragraph">
    <w:name w:val="xl74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hAnsi="Arial"/>
      <w:color w:val="333333"/>
      <w:lang w:val="en-US"/>
    </w:rPr>
  </w:style>
  <w:style w:customStyle="1" w:styleId="xl76" w:type="paragraph">
    <w:name w:val="xl76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F8253C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F8253C"/>
    <w:pPr>
      <w:ind w:left="720"/>
      <w:contextualSpacing/>
    </w:pPr>
    <w:rPr>
      <w:lang w:eastAsia="hr-HR"/>
    </w:rPr>
  </w:style>
  <w:style w:customStyle="1" w:styleId="xl92" w:type="paragraph">
    <w:name w:val="xl92"/>
    <w:basedOn w:val="Normal"/>
    <w:rsid w:val="00F8253C"/>
    <w:pPr>
      <w:spacing w:after="100" w:afterAutospacing="1" w:before="100" w:beforeAutospacing="1"/>
    </w:pPr>
    <w:rPr>
      <w:rFonts w:ascii="Times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4" w:type="paragraph">
    <w:name w:val="xl94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5" w:type="paragraph">
    <w:name w:val="xl95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6" w:type="paragraph">
    <w:name w:val="xl96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7" w:type="paragraph">
    <w:name w:val="xl97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val="en-US"/>
    </w:rPr>
  </w:style>
  <w:style w:customStyle="1" w:styleId="xl98" w:type="paragraph">
    <w:name w:val="xl98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  <w:lang w:val="en-US"/>
    </w:rPr>
  </w:style>
  <w:style w:customStyle="1" w:styleId="xl99" w:type="paragraph">
    <w:name w:val="xl99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customStyle="1" w:styleId="xl100" w:type="paragraph">
    <w:name w:val="xl100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customStyle="1" w:styleId="xl101" w:type="paragraph">
    <w:name w:val="xl101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val="en-US"/>
    </w:rPr>
  </w:style>
  <w:style w:customStyle="1" w:styleId="xl102" w:type="paragraph">
    <w:name w:val="xl102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val="en-US"/>
    </w:rPr>
  </w:style>
  <w:style w:customStyle="1" w:styleId="xl103" w:type="paragraph">
    <w:name w:val="xl103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xl104" w:type="paragraph">
    <w:name w:val="xl104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xl105" w:type="paragraph">
    <w:name w:val="xl105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F8253C"/>
    <w:pPr>
      <w:ind w:left="708"/>
    </w:pPr>
    <w:rPr>
      <w:lang w:eastAsia="hr-HR"/>
    </w:rPr>
  </w:style>
  <w:style w:customStyle="1" w:styleId="xl90" w:type="paragraph">
    <w:name w:val="xl90"/>
    <w:basedOn w:val="Normal"/>
    <w:rsid w:val="00F8253C"/>
    <w:pPr>
      <w:spacing w:after="100" w:afterAutospacing="1" w:before="100" w:beforeAutospacing="1"/>
    </w:pPr>
    <w:rPr>
      <w:sz w:val="20"/>
      <w:szCs w:val="20"/>
      <w:lang w:val="en-US"/>
    </w:rPr>
  </w:style>
  <w:style w:customStyle="1" w:styleId="xl91" w:type="paragraph">
    <w:name w:val="xl91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F8253C"/>
    <w:pPr>
      <w:ind w:left="720"/>
      <w:contextualSpacing/>
    </w:pPr>
    <w:rPr>
      <w:lang w:eastAsia="hr-HR"/>
    </w:rPr>
  </w:style>
  <w:style w:customStyle="1" w:styleId="style3" w:type="character">
    <w:name w:val="style3"/>
    <w:basedOn w:val="Zadanifontodlomka"/>
    <w:rsid w:val="00F8253C"/>
  </w:style>
  <w:style w:customStyle="1" w:styleId="st" w:type="character">
    <w:name w:val="st"/>
    <w:basedOn w:val="Zadanifontodlomka"/>
    <w:rsid w:val="00F8253C"/>
  </w:style>
  <w:style w:customStyle="1" w:styleId="xl81" w:type="paragraph">
    <w:name w:val="xl81"/>
    <w:basedOn w:val="Normal"/>
    <w:rsid w:val="00F8253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2" w:type="paragraph">
    <w:name w:val="xl82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83" w:type="paragraph">
    <w:name w:val="xl83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/>
    </w:rPr>
  </w:style>
  <w:style w:customStyle="1" w:styleId="xl84" w:type="paragraph">
    <w:name w:val="xl84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/>
    </w:rPr>
  </w:style>
  <w:style w:customStyle="1" w:styleId="xl85" w:type="paragraph">
    <w:name w:val="xl85"/>
    <w:basedOn w:val="Normal"/>
    <w:rsid w:val="00F8253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6" w:type="paragraph">
    <w:name w:val="xl86"/>
    <w:basedOn w:val="Normal"/>
    <w:rsid w:val="00F8253C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/>
    </w:rPr>
  </w:style>
  <w:style w:customStyle="1" w:styleId="xl87" w:type="paragraph">
    <w:name w:val="xl87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lang w:eastAsia="hr-HR"/>
    </w:rPr>
  </w:style>
  <w:style w:customStyle="1" w:styleId="xl88" w:type="paragraph">
    <w:name w:val="xl88"/>
    <w:basedOn w:val="Normal"/>
    <w:rsid w:val="00F8253C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/>
    </w:rPr>
  </w:style>
  <w:style w:customStyle="1" w:styleId="xl89" w:type="paragraph">
    <w:name w:val="xl89"/>
    <w:basedOn w:val="Normal"/>
    <w:rsid w:val="00F8253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F8253C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customStyle="1" w:styleId="font5" w:type="paragraph">
    <w:name w:val="font5"/>
    <w:basedOn w:val="Normal"/>
    <w:rsid w:val="00F8253C"/>
    <w:pPr>
      <w:spacing w:after="100" w:afterAutospacing="1" w:before="100" w:beforeAutospacing="1"/>
    </w:pPr>
    <w:rPr>
      <w:b/>
      <w:bCs/>
      <w:sz w:val="16"/>
      <w:szCs w:val="16"/>
      <w:lang w:eastAsia="hr-HR"/>
    </w:rPr>
  </w:style>
  <w:style w:customStyle="1" w:styleId="msonormal0" w:type="paragraph">
    <w:name w:val="msonormal"/>
    <w:basedOn w:val="Normal"/>
    <w:rsid w:val="00F8253C"/>
    <w:pPr>
      <w:spacing w:after="100" w:afterAutospacing="1" w:before="100" w:beforeAutospacing="1"/>
    </w:pPr>
    <w:rPr>
      <w:lang w:eastAsia="hr-HR"/>
    </w:rPr>
  </w:style>
  <w:style w:styleId="Obojanosjenanje-Isticanje3" w:type="table">
    <w:name w:val="Colorful Shading Accent 3"/>
    <w:basedOn w:val="Obinatablica"/>
    <w:uiPriority w:val="61"/>
    <w:unhideWhenUsed/>
    <w:rsid w:val="00F8253C"/>
    <w:pPr>
      <w:spacing w:after="0" w:line="240" w:lineRule="auto"/>
    </w:pPr>
    <w:rPr>
      <w:rFonts w:ascii="Calibri" w:cs="Times New Roman" w:eastAsia="Calibri" w:hAnsi="Calibri"/>
      <w:color w:themeColor="text1" w:val="000000"/>
      <w:sz w:val="20"/>
      <w:szCs w:val="20"/>
      <w:lang w:val="en-US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Bezproreda" w:type="paragraph">
    <w:name w:val="No Spacing"/>
    <w:uiPriority w:val="99"/>
    <w:qFormat/>
    <w:rsid w:val="00F8253C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C15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11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>Marko Tominac</item>
      <item>Đuro Božić</item>
      <item>Gabriel Zovak</item>
      <item>Željko Zrno</item>
    </izvorni_sadrzaj>
    <derivirana_varijabla naziv="DomainObject.Predmet.OstaliListFormated_1">
      <item>Marko Tominac</item>
      <item>Đuro Božić</item>
      <item>Gabriel Zovak</item>
      <item>Željko Zrno</item>
    </derivirana_varijabla>
  </DomainObject.Predmet.OstaliListFormated>
  <DomainObject.Predmet.OstaliListFormatedOIB>
    <izvorni_sadrzaj>
      <item>Marko Tominac</item>
      <item>Đuro Božić</item>
      <item>Gabriel Zovak</item>
      <item>Željko Zrno</item>
    </izvorni_sadrzaj>
    <derivirana_varijabla naziv="DomainObject.Predmet.OstaliListFormatedOIB_1">
      <item>Marko Tominac</item>
      <item>Đuro Božić</item>
      <item>Gabriel Zovak</item>
      <item>Željko Zrno</item>
    </derivirana_varijabla>
  </DomainObject.Predmet.OstaliListFormatedOIB>
  <DomainObject.Predmet.OstaliListFormatedWithAdress>
    <izvorni_sadrzaj>
      <item>Marko Tominac</item>
      <item>Đuro Božić</item>
      <item>Gabriel Zovak</item>
      <item>Željko Zrno</item>
    </izvorni_sadrzaj>
    <derivirana_varijabla naziv="DomainObject.Predmet.OstaliListFormatedWithAdress_1">
      <item>Marko Tominac</item>
      <item>Đuro Božić</item>
      <item>Gabriel Zovak</item>
      <item>Željko Zrno</item>
    </derivirana_varijabla>
  </DomainObject.Predmet.OstaliListFormatedWithAdress>
  <DomainObject.Predmet.OstaliListFormatedWithAdressOIB>
    <izvorni_sadrzaj>
      <item>Marko Tominac</item>
      <item>Đuro Božić</item>
      <item>Gabriel Zovak</item>
      <item>Željko Zrno</item>
    </izvorni_sadrzaj>
    <derivirana_varijabla naziv="DomainObject.Predmet.OstaliListFormatedWithAdressOIB_1">
      <item>Marko Tominac</item>
      <item>Đuro Božić</item>
      <item>Gabriel Zovak</item>
      <item>Željko Zrno</item>
    </derivirana_varijabla>
  </DomainObject.Predmet.OstaliListFormatedWithAdressOIB>
  <DomainObject.Predmet.OstaliListNazivFormated>
    <izvorni_sadrzaj>
      <item>Marko Tominac</item>
      <item>Đuro Božić</item>
      <item>Gabriel Zovak</item>
      <item>Željko Zrno</item>
    </izvorni_sadrzaj>
    <derivirana_varijabla naziv="DomainObject.Predmet.OstaliListNazivFormated_1">
      <item>Marko Tominac</item>
      <item>Đuro Božić</item>
      <item>Gabriel Zovak</item>
      <item>Željko Zrno</item>
    </derivirana_varijabla>
  </DomainObject.Predmet.OstaliListNazivFormated>
  <DomainObject.Predmet.OstaliListNazivFormatedOIB>
    <izvorni_sadrzaj>
      <item>Marko Tominac</item>
      <item>Đuro Božić</item>
      <item>Gabriel Zovak</item>
      <item>Željko Zrno</item>
    </izvorni_sadrzaj>
    <derivirana_varijabla naziv="DomainObject.Predmet.OstaliListNazivFormatedOIB_1">
      <item>Marko Tominac</item>
      <item>Đuro Božić</item>
      <item>Gabriel Zovak</item>
      <item>Željko Zrno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izvorni_sadrzaj>
    <derivirana_varijabla naziv="DomainObject.Predmet.SudioniciListNaziv_1">
      <item>BOŽIĆ-Company d.o.o. za proizvodnju, trgovinu i usluge</item>
      <item>BOŽIĆ-Company d.o.o. za proizvodnju, trgovinu i usluge</item>
      <item>Marko Tominac</item>
      <item>Đuro Božić</item>
      <item>Gabriel Zovak</item>
      <item>Željko Zrno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  <item>Željko Zrno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  <item>, OIB null</item>
      <item>, OIB null</item>
      <item>, OIB null</item>
      <item>, OIB null</item>
    </izvorni_sadrzaj>
    <derivirana_varijabla naziv="DomainObject.Predmet.SudioniciListNazivOIB_1">
      <item>, OIB 80849495774</item>
      <item>, OIB 80849495774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932F2-991D-49CB-A794-C71FAC3A4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3431</properties:Words>
  <properties:Characters>20977</properties:Characters>
  <properties:Lines>374</properties:Lines>
  <properties:Paragraphs>77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2017-09-27T09:11:00Z</dcterms:created>
  <dc:creator>wsadmin</dc:creator>
  <cp:lastModifiedBy>wsadmin</cp:lastModifiedBy>
  <cp:lastPrinted>2017-09-27T10:05:00Z</cp:lastPrinted>
  <dcterms:modified xmlns:xsi="http://www.w3.org/2001/XMLSchema-instance" xsi:type="dcterms:W3CDTF">2017-09-27T10:07:00Z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