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c110" w14:paraId="e7ec110" w:rsidRDefault="00DE6215" w:rsidP="00BF402E" w:rsidR="00BF402E">
      <w:pPr>
        <w:pStyle w:val="Bezproreda"/>
        <w:ind w:firstLine="708" w:left="4956"/>
        <w15:collapsed w:val="false"/>
      </w:pPr>
      <w:bookmarkStart w:name="_GoBack" w:id="0"/>
      <w:bookmarkEnd w:id="0"/>
      <w:r>
        <w:t>1 St-</w:t>
      </w:r>
      <w:r w:rsidR="00BF402E">
        <w:t>4</w:t>
      </w:r>
      <w:r>
        <w:t>6/2015-42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  <w:jc w:val="center"/>
      </w:pPr>
      <w:r>
        <w:t>R E P U B L I K A       H R V A T SK A</w:t>
      </w:r>
    </w:p>
    <w:p w:rsidRDefault="00BF402E" w:rsidP="00BF402E" w:rsidR="00BF402E">
      <w:pPr>
        <w:pStyle w:val="Bezproreda"/>
        <w:jc w:val="center"/>
      </w:pPr>
    </w:p>
    <w:p w:rsidRDefault="00BF402E" w:rsidP="00BF402E" w:rsidR="00BF402E">
      <w:pPr>
        <w:pStyle w:val="Bezproreda"/>
        <w:jc w:val="center"/>
      </w:pPr>
    </w:p>
    <w:p w:rsidRDefault="00BF402E" w:rsidP="00BF402E" w:rsidR="00BF402E">
      <w:pPr>
        <w:pStyle w:val="Bezproreda"/>
        <w:jc w:val="center"/>
      </w:pPr>
    </w:p>
    <w:p w:rsidRDefault="00BF402E" w:rsidP="00BF402E" w:rsidR="00BF402E">
      <w:pPr>
        <w:pStyle w:val="Bezproreda"/>
        <w:jc w:val="center"/>
      </w:pPr>
      <w:r>
        <w:t>R J E Š E N J E</w:t>
      </w:r>
    </w:p>
    <w:p w:rsidRDefault="00BF402E" w:rsidP="00BF402E" w:rsidR="00BF402E">
      <w:pPr>
        <w:pStyle w:val="Bezproreda"/>
        <w:jc w:val="center"/>
      </w:pPr>
    </w:p>
    <w:p w:rsidRDefault="00BF402E" w:rsidP="00BF402E" w:rsidR="00BF402E">
      <w:pPr>
        <w:pStyle w:val="Bezproreda"/>
        <w:jc w:val="center"/>
      </w:pPr>
    </w:p>
    <w:p w:rsidRDefault="00BF402E" w:rsidP="00BF402E" w:rsidR="00BF402E">
      <w:pPr>
        <w:pStyle w:val="Bezproreda"/>
        <w:jc w:val="center"/>
      </w:pPr>
    </w:p>
    <w:p w:rsidRDefault="00BF402E" w:rsidP="00BF402E" w:rsidR="00BF402E">
      <w:pPr>
        <w:pStyle w:val="Bezproreda"/>
      </w:pPr>
      <w:r>
        <w:t>TRGOVAČKI SUD U BJELOVARU, OIB 07942269267, po  sucu Branki Pleskalt, u stečajnom postupku nad trgovačkim društvom</w:t>
      </w:r>
      <w:r w:rsidR="00DE6215">
        <w:t xml:space="preserve"> DELIKATES d.o.o.  za proizvodnju i trgovinu u stečaju, SLATINA</w:t>
      </w:r>
      <w:r>
        <w:t>,</w:t>
      </w:r>
      <w:r w:rsidR="00DE6215">
        <w:t xml:space="preserve"> Grigora Viteza 10, OIB: 79415555306,  dana 16.  studenog </w:t>
      </w:r>
      <w:r>
        <w:t xml:space="preserve"> 2016. godine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  <w:jc w:val="center"/>
      </w:pPr>
      <w:r>
        <w:t>r i j e š i o  j e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t>Stečajnom upravitelju Branku Valentiću iz Virovitice, Ferde Rusana 100, OIB 85378232573 određuje</w:t>
      </w:r>
      <w:r w:rsidR="00DE6215">
        <w:t xml:space="preserve"> se nagrada za rad u iznosu 180.000,00 k</w:t>
      </w:r>
      <w:r w:rsidR="00677121">
        <w:t>u</w:t>
      </w:r>
      <w:r w:rsidR="00DE6215">
        <w:t>n</w:t>
      </w:r>
      <w:r w:rsidR="00855424">
        <w:t>a</w:t>
      </w:r>
      <w:r w:rsidR="00DE6215">
        <w:t xml:space="preserve"> bruto</w:t>
      </w:r>
      <w:r>
        <w:t xml:space="preserve"> te se odobrava isplata te nagrade stečajnom upravitelju s dužnikovog računa </w:t>
      </w:r>
      <w:r w:rsidR="00DE6215">
        <w:t>Delikates d.o.o. u stečaju, Slatina</w:t>
      </w:r>
      <w:r>
        <w:t>.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  <w:jc w:val="center"/>
      </w:pPr>
      <w:r>
        <w:t>Obrazloženje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t xml:space="preserve">Stečajni upravitelj Branko Valentić podnio je zahtjev za isplatu nagrade koja mu za rad u stečajnom predmetu nad stečajnim dužnikom </w:t>
      </w:r>
      <w:r w:rsidR="00DE6215">
        <w:t>Delikates d.o.o. u stečaju, Slatina</w:t>
      </w:r>
      <w:r>
        <w:t xml:space="preserve"> pripada temeljem odredbi Stečajnog zakona te Uredbe o kriterijima i načinu obračuna i plaćanja nagrade stečajnim upraviteljima  </w:t>
      </w:r>
      <w:r w:rsidR="00855424">
        <w:t>(NN br. 105/15</w:t>
      </w:r>
      <w:r w:rsidR="00DE6215">
        <w:t xml:space="preserve">.) dana 15. studenog </w:t>
      </w:r>
      <w:r>
        <w:t xml:space="preserve"> 2016. godine.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t>U zahtjevu navodi da je tijekom stečajnog postupka unovčena cjelokupna imovina stečajnog dužnika z</w:t>
      </w:r>
      <w:r w:rsidR="00DE6215">
        <w:t>a ukupni  iznos od 1.629.193,30</w:t>
      </w:r>
      <w:r>
        <w:t xml:space="preserve"> kuna , pa stoga potražuje  nagradu u</w:t>
      </w:r>
      <w:r w:rsidR="00DE6215">
        <w:t xml:space="preserve"> iznosu od 144.000,00 kuna bruto, </w:t>
      </w:r>
      <w:r>
        <w:t xml:space="preserve"> </w:t>
      </w:r>
      <w:r w:rsidR="00DE6215">
        <w:t>ko</w:t>
      </w:r>
      <w:r>
        <w:t xml:space="preserve">liko je iznosio maksimalni </w:t>
      </w:r>
      <w:r w:rsidR="00677121">
        <w:t>iznos nagrade prema čl. 7</w:t>
      </w:r>
      <w:r>
        <w:t>. Ure</w:t>
      </w:r>
      <w:r w:rsidR="00917076">
        <w:t>dbe, te iznos od</w:t>
      </w:r>
      <w:r w:rsidR="00DE6215">
        <w:t xml:space="preserve"> 36</w:t>
      </w:r>
      <w:r w:rsidR="00677121">
        <w:t>.000,00 kuna</w:t>
      </w:r>
      <w:r w:rsidR="00917076">
        <w:t xml:space="preserve"> prema čl. 8. Uredbe</w:t>
      </w:r>
      <w:r w:rsidR="00677121">
        <w:t>, odnosno ukupno u iznosu od 180.000,00 kuna bruto.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t>Stečajnom upravitelju nag</w:t>
      </w:r>
      <w:r w:rsidR="00DE6215">
        <w:t>rada je određena temeljem čl. 2</w:t>
      </w:r>
      <w:r>
        <w:t>.</w:t>
      </w:r>
      <w:r w:rsidR="00E43891">
        <w:t>,</w:t>
      </w:r>
      <w:r w:rsidR="00DE6215">
        <w:t xml:space="preserve"> 5., 7. i 8. </w:t>
      </w:r>
      <w:r>
        <w:t xml:space="preserve"> Stečajnog zakona ("Narodne novine" br. 44/96, 29/99, 129/00</w:t>
      </w:r>
      <w:r w:rsidR="00DE6215">
        <w:t>, 123/03, 82/06, 116/10, 25/12 . 133/12 i 71/15</w:t>
      </w:r>
      <w:r>
        <w:t xml:space="preserve"> dalj</w:t>
      </w:r>
      <w:r w:rsidR="00DE6215">
        <w:t>e SZ) te temeljem čl. 8</w:t>
      </w:r>
      <w:r>
        <w:t>. Uredbe o kriterijima i načinu obračuna i plaćanja nagrade stečajnim upraviteljima ("Narodne no</w:t>
      </w:r>
      <w:r w:rsidR="00855424">
        <w:t>vine" br. 105/15</w:t>
      </w:r>
      <w:r w:rsidR="00DE6215">
        <w:t>, dalje Uredba) u ukupnom iznosu od 180.000,00 kuna</w:t>
      </w:r>
      <w:r w:rsidR="00E43891">
        <w:t>,</w:t>
      </w:r>
      <w:r w:rsidR="00DE6215">
        <w:t xml:space="preserve"> bruto.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t>Stečajni upravitelj unovčio je imovinu stečajnog dužnika koja se sastoji od nekretnina i pokretnina  u roku godine dana  od dana održavanja izvještaj</w:t>
      </w:r>
      <w:r w:rsidR="00E43891">
        <w:t>nog ročišta (3. svibnja 2016</w:t>
      </w:r>
      <w:r>
        <w:t>. godine).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lastRenderedPageBreak/>
        <w:t>S obzirom na navedeno stečajn</w:t>
      </w:r>
      <w:r w:rsidR="00E43891">
        <w:t>om upravitelju je temeljem čl. 5</w:t>
      </w:r>
      <w:r>
        <w:t xml:space="preserve">. Uredbe određena nagrada </w:t>
      </w:r>
      <w:r w:rsidR="00E43891">
        <w:t xml:space="preserve"> u iznosu </w:t>
      </w:r>
      <w:r>
        <w:t>od</w:t>
      </w:r>
      <w:r w:rsidR="00E43891">
        <w:t xml:space="preserve"> 144.000,00 kuna bruto, </w:t>
      </w:r>
      <w:r w:rsidR="00B126E1">
        <w:t xml:space="preserve">  dodatne nagrade u iznosu od 36.000,00 kuna </w:t>
      </w:r>
      <w:r w:rsidR="00E43891">
        <w:t xml:space="preserve"> temeljem čl. 8. </w:t>
      </w:r>
      <w:r>
        <w:t xml:space="preserve"> Uredbe, s obzirom na posebno zalaganje u u</w:t>
      </w:r>
      <w:r w:rsidR="00B126E1">
        <w:t>novčenju imovine</w:t>
      </w:r>
      <w:r w:rsidR="00E43891">
        <w:t xml:space="preserve">, </w:t>
      </w:r>
      <w:r>
        <w:t xml:space="preserve"> te mu je određena</w:t>
      </w:r>
      <w:r w:rsidR="00E43891">
        <w:t xml:space="preserve"> konačna nagrada u iznosu od 180.000,00 kuna bruto</w:t>
      </w:r>
      <w:r>
        <w:t>, pa je stoga riješeno kao u izreci.</w:t>
      </w:r>
    </w:p>
    <w:p w:rsidRDefault="00BF402E" w:rsidP="00BF402E" w:rsidR="00BF402E">
      <w:pPr>
        <w:pStyle w:val="Bezproreda"/>
      </w:pPr>
    </w:p>
    <w:p w:rsidRDefault="00E43891" w:rsidP="00BF402E" w:rsidR="00BF402E">
      <w:pPr>
        <w:pStyle w:val="Bezproreda"/>
      </w:pPr>
      <w:r>
        <w:t>U Bjelovaru, 16. studenog</w:t>
      </w:r>
      <w:r w:rsidR="00BF402E">
        <w:t xml:space="preserve">  2016. </w:t>
      </w:r>
    </w:p>
    <w:p w:rsidRDefault="00BF402E" w:rsidP="00BF402E" w:rsidR="00BF402E">
      <w:pPr>
        <w:pStyle w:val="Bezproreda"/>
      </w:pPr>
      <w:r>
        <w:t xml:space="preserve">                                                                                                              S U D A C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t xml:space="preserve">                                                                                                      BRANKA PLESKALT 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  <w:r>
        <w:t xml:space="preserve">POUKA O PRAVNOM LIJEKU: Protiv ovog rješenja može se podnijeti žalba u roku od 8 dana od primitka, na Visoki trgovački sud Republike Hrvatske a putem ovoga suda u četiri primjerka. </w:t>
      </w:r>
    </w:p>
    <w:p w:rsidRDefault="00BF402E" w:rsidP="00BF402E" w:rsidR="00BF402E">
      <w:pPr>
        <w:pStyle w:val="Bezproreda"/>
      </w:pPr>
    </w:p>
    <w:p w:rsidRDefault="00BF402E" w:rsidP="00BF402E" w:rsidR="00BF402E">
      <w:pPr>
        <w:pStyle w:val="Bezproreda"/>
      </w:pPr>
    </w:p>
    <w:p w:rsidRDefault="00917076" w:rsidP="00BF402E" w:rsidR="00917076">
      <w:pPr>
        <w:pStyle w:val="Bezproreda"/>
      </w:pPr>
      <w:r>
        <w:t>Rj.</w:t>
      </w:r>
    </w:p>
    <w:p w:rsidRDefault="00917076" w:rsidP="00BF402E" w:rsidR="00917076">
      <w:pPr>
        <w:pStyle w:val="Bezproreda"/>
      </w:pPr>
      <w:r>
        <w:t>Dna: stečajnom upravitelju</w:t>
      </w:r>
    </w:p>
    <w:p w:rsidRDefault="00917076" w:rsidP="00BF402E" w:rsidR="00917076">
      <w:pPr>
        <w:pStyle w:val="Bezproreda"/>
      </w:pPr>
      <w:r>
        <w:t xml:space="preserve">         kal. pravomoćnost</w:t>
      </w:r>
    </w:p>
    <w:p w:rsidRDefault="00917076" w:rsidP="00BF402E" w:rsidR="00917076">
      <w:pPr>
        <w:pStyle w:val="Bezproreda"/>
      </w:pPr>
      <w:r>
        <w:t>Bjelovar, 16. XI 2016.</w:t>
      </w:r>
    </w:p>
    <w:sectPr w:rsidSect="00E43891" w:rsidR="00917076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E9D" w:rsidP="00E43891" w:rsidR="00DB1E9D">
      <w:pPr>
        <w:spacing w:lineRule="auto" w:line="240" w:after="0"/>
      </w:pPr>
      <w:r>
        <w:separator/>
      </w:r>
    </w:p>
  </w:endnote>
  <w:endnote w:id="0" w:type="continuationSeparator">
    <w:p w:rsidRDefault="00DB1E9D" w:rsidP="00E43891" w:rsidR="00DB1E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E9D" w:rsidP="00E43891" w:rsidR="00DB1E9D">
      <w:pPr>
        <w:spacing w:lineRule="auto" w:line="240" w:after="0"/>
      </w:pPr>
      <w:r>
        <w:separator/>
      </w:r>
    </w:p>
  </w:footnote>
  <w:footnote w:id="0" w:type="continuationSeparator">
    <w:p w:rsidRDefault="00DB1E9D" w:rsidP="00E43891" w:rsidR="00DB1E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6928902"/>
      <w:docPartObj>
        <w:docPartGallery w:val="Page Numbers (Top of Page)"/>
        <w:docPartUnique/>
      </w:docPartObj>
    </w:sdtPr>
    <w:sdtEndPr/>
    <w:sdtContent>
      <w:p w:rsidRDefault="00E43891" w:rsidR="00E438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6E1">
          <w:rPr>
            <w:noProof/>
          </w:rPr>
          <w:t>2</w:t>
        </w:r>
        <w:r>
          <w:fldChar w:fldCharType="end"/>
        </w:r>
      </w:p>
    </w:sdtContent>
  </w:sdt>
  <w:p w:rsidRDefault="00E43891" w:rsidR="00E4389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02E"/>
    <w:rsid w:val="001F5794"/>
    <w:rsid w:val="00605A33"/>
    <w:rsid w:val="00677121"/>
    <w:rsid w:val="00793DAF"/>
    <w:rsid w:val="00855424"/>
    <w:rsid w:val="00917076"/>
    <w:rsid w:val="00B126E1"/>
    <w:rsid w:val="00BF402E"/>
    <w:rsid w:val="00DB1E9D"/>
    <w:rsid w:val="00DE6215"/>
    <w:rsid w:val="00E22D11"/>
    <w:rsid w:val="00E4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402E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389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891"/>
  </w:style>
  <w:style w:styleId="Podnoje" w:type="paragraph">
    <w:name w:val="footer"/>
    <w:basedOn w:val="Normal"/>
    <w:link w:val="PodnojeChar"/>
    <w:uiPriority w:val="99"/>
    <w:unhideWhenUsed/>
    <w:rsid w:val="00E4389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891"/>
  </w:style>
  <w:style w:styleId="Tekstrezerviranogmjesta" w:type="character">
    <w:name w:val="Placeholder Text"/>
    <w:basedOn w:val="Zadanifontodlomka"/>
    <w:uiPriority w:val="99"/>
    <w:semiHidden/>
    <w:rsid w:val="00E22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402E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389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891"/>
  </w:style>
  <w:style w:styleId="Podnoje" w:type="paragraph">
    <w:name w:val="footer"/>
    <w:basedOn w:val="Normal"/>
    <w:link w:val="PodnojeChar"/>
    <w:uiPriority w:val="99"/>
    <w:unhideWhenUsed/>
    <w:rsid w:val="00E4389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891"/>
  </w:style>
  <w:style w:styleId="Tekstrezerviranogmjesta" w:type="character">
    <w:name w:val="Placeholder Text"/>
    <w:basedOn w:val="Zadanifontodlomka"/>
    <w:uiPriority w:val="99"/>
    <w:semiHidden/>
    <w:rsid w:val="00E22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9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St-46/2015-44</izvorni_sadrzaj>
    <derivirana_varijabla naziv="DomainObject.Oznaka_1">St-46/2015-44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društvo s ograničenom odgovornošću za proizvodnju i trgovinu, Slatina</izvorni_sadrzaj>
    <derivirana_varijabla naziv="DomainObject.Predmet.ProtustrankaFormated_1">  DELIKATES društvo s ograničenom odgovornošću za proizvodnju i trgovinu, Slatina</derivirana_varijabla>
  </DomainObject.Predmet.ProtustrankaFormated>
  <DomainObject.Predmet.ProtustrankaFormatedOIB>
    <izvorni_sadrzaj>  DELIKATES društvo s ograničenom odgovornošću za proizvodnju i trgovinu, Slatina, OIB 79415555306</izvorni_sadrzaj>
    <derivirana_varijabla naziv="DomainObject.Predmet.ProtustrankaFormatedOIB_1">  DELIKATES društvo s ograničenom odgovornošću za proizvodnju i trgovinu, Slatina, OIB 79415555306</derivirana_varijabla>
  </DomainObject.Predmet.ProtustrankaFormatedOIB>
  <DomainObject.Predmet.ProtustrankaFormatedWithAdress>
    <izvorni_sadrzaj> DELIKATES društvo s ograničenom odgovornošću za proizvodnju i trgovinu, Slatina, Grigora Viteza 10, 33520 Slatina</izvorni_sadrzaj>
    <derivirana_varijabla naziv="DomainObject.Predmet.ProtustrankaFormatedWithAdress_1"> DELIKATES društvo s ograničenom odgovornošću za proizvodnju i trgovinu, Slatina, Grigora Viteza 10, 33520 Slatina</derivirana_varijabla>
  </DomainObject.Predmet.ProtustrankaFormatedWithAdress>
  <DomainObject.Predmet.ProtustrankaFormatedWithAdressOIB>
    <izvorni_sadrzaj> DELIKATES društvo s ograničenom odgovornošću za proizvodnju i trgovinu, Slatina, OIB 79415555306, Grigora Viteza 10, 33520 Slatina</izvorni_sadrzaj>
    <derivirana_varijabla naziv="DomainObject.Predmet.ProtustrankaFormatedWithAdressOIB_1"> DELIKATES društvo s ograničenom odgovornošću za proizvodnju i trgovinu, Slatina, OIB 79415555306, Grigora Viteza 10, 33520 Slatina</derivirana_varijabla>
  </DomainObject.Predmet.ProtustrankaFormatedWithAdressOIB>
  <DomainObject.Predmet.ProtustrankaWithAdress>
    <izvorni_sadrzaj>DELIKATES društvo s ograničenom odgovornošću za proizvodnju i trgovinu, Slatina Grigora Viteza 10, 33520 Slatina</izvorni_sadrzaj>
    <derivirana_varijabla naziv="DomainObject.Predmet.ProtustrankaWithAdress_1">DELIKATES društvo s ograničenom odgovornošću za proizvodnju i trgovinu, Slatina Grigora Viteza 10, 33520 Slatina</derivirana_varijabla>
  </DomainObject.Predmet.ProtustrankaWithAdress>
  <DomainObject.Predmet.ProtustrankaWithAdressOIB>
    <izvorni_sadrzaj>DELIKATES društvo s ograničenom odgovornošću za proizvodnju i trgovinu, Slatina, OIB 79415555306, Grigora Viteza 10, 33520 Slatina</izvorni_sadrzaj>
    <derivirana_varijabla naziv="DomainObject.Predmet.ProtustrankaWithAdressOIB_1">DELIKATES društvo s ograničenom odgovornošću za proizvodnju i trgovinu, Slatina, OIB 79415555306, Grigora Viteza 10, 33520 Slatina</derivirana_varijabla>
  </DomainObject.Predmet.ProtustrankaWithAdressOIB>
  <DomainObject.Predmet.ProtustrankaNazivFormated>
    <izvorni_sadrzaj>DELIKATES društvo s ograničenom odgovornošću za proizvodnju i trgovinu, Slatina</izvorni_sadrzaj>
    <derivirana_varijabla naziv="DomainObject.Predmet.ProtustrankaNazivFormated_1">DELIKATES društvo s ograničenom odgovornošću za proizvodnju i trgovinu, Slatina</derivirana_varijabla>
  </DomainObject.Predmet.ProtustrankaNazivFormated>
  <DomainObject.Predmet.ProtustrankaNazivFormatedOIB>
    <izvorni_sadrzaj>DELIKATES društvo s ograničenom odgovornošću za proizvodnju i trgovinu, Slatina, OIB 79415555306</izvorni_sadrzaj>
    <derivirana_varijabla naziv="DomainObject.Predmet.ProtustrankaNazivFormatedOIB_1">DELIKATES društvo s ograničenom odgovornošću za proizvodnju i trgovinu, Slatina, OIB 79415555306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ŽDO u Bjelovaru; Porezna uprava u Bjelovaru</izvorni_sadrzaj>
    <derivirana_varijabla naziv="DomainObject.Predmet.StrankaFormated_1">  FINANCIJSKA AGENCIJA, RC ZAGREB, Podružnica Bjelovar; ŽDO u Bjelovaru; Porezna uprava u Bjelovaru</derivirana_varijabla>
  </DomainObject.Predmet.StrankaFormated>
  <DomainObject.Predmet.StrankaFormatedOIB>
    <izvorni_sadrzaj>  FINANCIJSKA AGENCIJA, RC ZAGREB, Podružnica Bjelovar, OIB 85821130368; ŽDO u Bjelovaru, OIB 52634238587; Porezna uprava u Bjelovaru, OIB 52634238587</izvorni_sadrzaj>
    <derivirana_varijabla naziv="DomainObject.Predmet.StrankaFormatedOIB_1">  FINANCIJSKA AGENCIJA, RC ZAGREB, Podružnica Bjelovar, OIB 85821130368; ŽDO u Bjelovaru, OIB 52634238587; Porezna uprava u Bjelovaru, OIB 52634238587</derivirana_varijabla>
  </DomainObject.Predmet.StrankaFormatedOIB>
  <DomainObject.Predmet.StrankaFormatedWithAdress>
    <izvorni_sadrzaj> FINANCIJSKA AGENCIJA, RC ZAGREB, Podružnica Bjelovar, F. Supila 4, 43000 Bjelovar; ŽDO u Bjelovaru; Porezna uprava u Bjelovaru, ., 43000 Bjelovar</izvorni_sadrzaj>
    <derivirana_varijabla naziv="DomainObject.Predmet.StrankaFormatedWithAdress_1"> FINANCIJSKA AGENCIJA, RC ZAGREB, Podružnica Bjelovar, F. Supila 4, 43000 Bjelovar; ŽDO u Bjelovaru; Porezna uprava u Bjelovaru, ., 43000 Bjelovar</derivirana_varijabla>
  </DomainObject.Predmet.StrankaFormatedWithAdress>
  <DomainObject.Predmet.StrankaFormatedWithAdressOIB>
    <izvorni_sadrzaj> FINANCIJSKA AGENCIJA, RC ZAGREB, Podružnica Bjelovar, OIB 85821130368, F. Supila 4, 43000 Bjelovar; ŽDO u Bjelovaru, OIB 52634238587; Porezna uprava u Bjelovaru, OIB 52634238587, ., 43000 Bjelovar</izvorni_sadrzaj>
    <derivirana_varijabla naziv="DomainObject.Predmet.StrankaFormatedWithAdressOIB_1"> FINANCIJSKA AGENCIJA, RC ZAGREB, Podružnica Bjelovar, OIB 85821130368, F. Supila 4, 43000 Bjelovar; ŽDO u Bjelovaru, OIB 52634238587; Porezna uprava u Bjelovaru, OIB 52634238587, ., 43000 Bjelovar</derivirana_varijabla>
  </DomainObject.Predmet.StrankaFormatedWithAdressOIB>
  <DomainObject.Predmet.StrankaWithAdress>
    <izvorni_sadrzaj>FINANCIJSKA AGENCIJA, RC ZAGREB, Podružnica Bjelovar F. Supila 4,43000 Bjelovar,ŽDO u Bjelovaru ,Porezna uprava u Bjelovaru .,43000 Bjelovar</izvorni_sadrzaj>
    <derivirana_varijabla naziv="DomainObject.Predmet.StrankaWithAdress_1">FINANCIJSKA AGENCIJA, RC ZAGREB, Podružnica Bjelovar F. Supila 4,43000 Bjelovar,ŽDO u Bjelovaru ,Porezna uprava u Bjelovaru .,43000 Bjelovar</derivirana_varijabla>
  </DomainObject.Predmet.StrankaWithAdress>
  <DomainObject.Predmet.StrankaWithAdressOIB>
    <izvorni_sadrzaj>FINANCIJSKA AGENCIJA, RC ZAGREB, Podružnica Bjelovar, OIB 85821130368, F. Supila 4,43000 Bjelovar,ŽDO u Bjelovaru, OIB 52634238587,Porezna uprava u Bjelovaru, OIB 52634238587, .,43000 Bjelovar</izvorni_sadrzaj>
    <derivirana_varijabla naziv="DomainObject.Predmet.StrankaWithAdressOIB_1">FINANCIJSKA AGENCIJA, RC ZAGREB, Podružnica Bjelovar, OIB 85821130368, F. Supila 4,43000 Bjelovar,ŽDO u Bjelovaru, OIB 52634238587,Porezna uprava u Bjelovaru, OIB 52634238587, .,43000 Bjelovar</derivirana_varijabla>
  </DomainObject.Predmet.StrankaWithAdressOIB>
  <DomainObject.Predmet.StrankaNazivFormated>
    <izvorni_sadrzaj>FINANCIJSKA AGENCIJA, RC ZAGREB, Podružnica Bjelovar,ŽDO u Bjelovaru,Porezna uprava u Bjelovaru</izvorni_sadrzaj>
    <derivirana_varijabla naziv="DomainObject.Predmet.StrankaNazivFormated_1">FINANCIJSKA AGENCIJA, RC ZAGREB, Podružnica Bjelovar,ŽDO u Bjelovaru,Porezna uprava u Bjelovaru</derivirana_varijabla>
  </DomainObject.Predmet.StrankaNazivFormated>
  <DomainObject.Predmet.StrankaNazivFormatedOIB>
    <izvorni_sadrzaj>FINANCIJSKA AGENCIJA, RC ZAGREB, Podružnica Bjelovar, OIB 85821130368,ŽDO u Bjelovaru, OIB 52634238587,Porezna uprava u Bjelovaru, OIB 52634238587</izvorni_sadrzaj>
    <derivirana_varijabla naziv="DomainObject.Predmet.StrankaNazivFormatedOIB_1">FINANCIJSKA AGENCIJA, RC ZAGREB, Podružnica Bjelovar, OIB 85821130368,ŽDO u Bjelovaru, OIB 52634238587,Porezna uprava u Bjelovaru,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ŽDO u Bjelovaru</item>
      <item>Porezna uprava u Bjelovaru</item>
    </izvorni_sadrzaj>
    <derivirana_varijabla naziv="DomainObject.Predmet.StrankaListFormated_1">
      <item>FINANCIJSKA AGENCIJA, RC ZAGREB, Podružnica Bjelovar</item>
      <item>ŽDO u Bjelovaru</item>
      <item>Porezna uprava u Bjelovaru</item>
    </derivirana_varijabla>
  </DomainObject.Predmet.StrankaListFormated>
  <DomainObject.Predmet.StrankaList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FormatedOIB>
  <DomainObject.Predmet.StrankaListFormatedWithAdress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ŽDO u Bjelovaru, OIB 52634238587</item>
      <item>Porezna uprava u Bjelovaru, OIB 52634238587, ., 43000 Bjelovar</item>
    </izvorni_sadrzaj>
    <derivirana_varijabla naziv="DomainObject.Predmet.StrankaListFormatedWithAdressOIB_1">
      <item>FINANCIJSKA AGENCIJA, RC ZAGREB, Podružnica Bjelovar, OIB 85821130368, F. Supila 4, 43000 Bjelovar</item>
      <item>ŽDO u Bjelovaru, OIB 52634238587</item>
      <item>Porezna uprava u Bjelovaru, OIB 52634238587, ., 43000 Bjelovar</item>
    </derivirana_varijabla>
  </DomainObject.Predmet.StrankaListFormatedWithAdressOIB>
  <DomainObject.Predmet.StrankaListNazivFormated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_1">
      <item>FINANCIJSKA AGENCIJA, RC ZAGREB, Podružnica Bjelovar</item>
      <item>ŽDO u Bjelovaru</item>
      <item>Porezna uprava u Bjelovaru</item>
    </derivirana_varijabla>
  </DomainObject.Predmet.StrankaListNazivFormated>
  <DomainObject.Predmet.StrankaListNaziv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Naziv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NazivFormatedOIB>
  <DomainObject.Predmet.ProtuStrankaListFormated>
    <izvorni_sadrzaj>
      <item>DELIKATES društvo s ograničenom odgovornošću za proizvodnju i trgovinu, Slatina</item>
    </izvorni_sadrzaj>
    <derivirana_varijabla naziv="DomainObject.Predmet.ProtuStrankaListFormated_1">
      <item>DELIKATES društvo s ograničenom odgovornošću za proizvodnju i trgovinu, Slatina</item>
    </derivirana_varijabla>
  </DomainObject.Predmet.ProtuStrankaListFormated>
  <DomainObject.Predmet.ProtuStrankaListFormatedOIB>
    <izvorni_sadrzaj>
      <item>DELIKATES društvo s ograničenom odgovornošću za proizvodnju i trgovinu, Slatina, OIB 79415555306</item>
    </izvorni_sadrzaj>
    <derivirana_varijabla naziv="DomainObject.Predmet.ProtuStrankaListFormatedOIB_1">
      <item>DELIKATES društvo s ograničenom odgovornošću za proizvodnju i trgovinu, Slatina, OIB 79415555306</item>
    </derivirana_varijabla>
  </DomainObject.Predmet.ProtuStrankaListFormatedOIB>
  <DomainObject.Predmet.ProtuStrankaListFormatedWithAdress>
    <izvorni_sadrzaj>
      <item>DELIKATES društvo s ograničenom odgovornošću za proizvodnju i trgovinu, Slatina, Grigora Viteza 10, 33520 Slatina</item>
    </izvorni_sadrzaj>
    <derivirana_varijabla naziv="DomainObject.Predmet.ProtuStrankaListFormatedWithAdress_1">
      <item>DELIKATES društvo s ograničenom odgovornošću za proizvodnju i trgovinu, Slatina, Grigora Viteza 10, 33520 Slatina</item>
    </derivirana_varijabla>
  </DomainObject.Predmet.ProtuStrankaListFormatedWithAdress>
  <DomainObject.Predmet.ProtuStrankaListFormatedWithAdressOIB>
    <izvorni_sadrzaj>
      <item>DELIKATES društvo s ograničenom odgovornošću za proizvodnju i trgovinu, Slatina, OIB 79415555306, Grigora Viteza 10, 33520 Slatina</item>
    </izvorni_sadrzaj>
    <derivirana_varijabla naziv="DomainObject.Predmet.ProtuStrankaListFormatedWithAdressOIB_1">
      <item>DELIKATES društvo s ograničenom odgovornošću za proizvodnju i trgovinu, Slatina, OIB 79415555306, Grigora Viteza 10, 33520 Slatina</item>
    </derivirana_varijabla>
  </DomainObject.Predmet.ProtuStrankaListFormatedWithAdressOIB>
  <DomainObject.Predmet.ProtuStrankaListNazivFormated>
    <izvorni_sadrzaj>
      <item>DELIKATES društvo s ograničenom odgovornošću za proizvodnju i trgovinu, Slatina</item>
    </izvorni_sadrzaj>
    <derivirana_varijabla naziv="DomainObject.Predmet.ProtuStrankaListNazivFormated_1">
      <item>DELIKATES društvo s ograničenom odgovornošću za proizvodnju i trgovinu, Slatina</item>
    </derivirana_varijabla>
  </DomainObject.Predmet.ProtuStrankaListNazivFormated>
  <DomainObject.Predmet.ProtuStrankaListNazivFormatedOIB>
    <izvorni_sadrzaj>
      <item>DELIKATES društvo s ograničenom odgovornošću za proizvodnju i trgovinu, Slatina, OIB 79415555306</item>
    </izvorni_sadrzaj>
    <derivirana_varijabla naziv="DomainObject.Predmet.ProtuStrankaListNazivFormatedOIB_1">
      <item>DELIKATES društvo s ograničenom odgovornošću za proizvodnju i trgovinu, Slatina, OIB 79415555306</item>
    </derivirana_varijabla>
  </DomainObject.Predmet.ProtuStrankaListNazivFormatedOIB>
  <DomainObject.Predmet.OstaliList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Formated>
  <DomainObject.Predmet.OstaliList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FormatedOIB>
  <DomainObject.Predmet.OstaliListFormatedWithAdress>
    <izvorni_sadrzaj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_1"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>
  <DomainObject.Predmet.OstaliListFormatedWithAdressOIB>
    <izvorni_sadrzaj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OIB_1"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OIB>
  <DomainObject.Predmet.OstaliListNaziv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Naziv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NazivFormated>
  <DomainObject.Predmet.OstaliListNaziv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Naziv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St-46/2015-44</izvorni_sadrzaj>
    <derivirana_varijabla naziv="DomainObject.PoslovniBrojDokumenta_1">St-46/2015-44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DELIKATES društvo s ograničenom odgovornošću za proizvodnju i trgovinu, Slatina</izvorni_sadrzaj>
    <derivirana_varijabla naziv="DomainObject.Predmet.ProtustrankaIDrugi_1">DELIKATES društvo s ograničenom odgovornošću za proizvodnju i trgovinu, Slatina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DELIKATES društvo s ograničenom odgovornošću za proizvodnju i trgovinu, Slatina, OIB 79415555306, Grigora Viteza 10, 33520 Slatina</izvorni_sadrzaj>
    <derivirana_varijabla naziv="DomainObject.Predmet.ProtustrankaIDrugiAdressOIB_1">DELIKATES društvo s ograničenom odgovornošću za proizvodnju i trgovinu, Slatina, OIB 79415555306, Grigora Viteza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SudioniciListNaziv_1"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izvorni_sadrzaj>
    <derivirana_varijabla naziv="DomainObject.Predmet.SudioniciListAdressOIB_1"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79415555306</item>
      <item>, OIB 85378232573</item>
      <item>, OIB 52634238587</item>
      <item>, OIB 52634238587</item>
      <item>, OIB null</item>
      <item>, OIB null</item>
      <item>, OIB null</item>
      <item>, OIB null</item>
      <item>, OIB 77604626413</item>
      <item>, OIB null</item>
      <item>, OIB null</item>
    </izvorni_sadrzaj>
    <derivirana_varijabla naziv="DomainObject.Predmet.SudioniciListNazivOIB_1">
      <item>, OIB 85821130368</item>
      <item>, OIB 79415555306</item>
      <item>, OIB 85378232573</item>
      <item>, OIB 52634238587</item>
      <item>, OIB 52634238587</item>
      <item>, OIB null</item>
      <item>, OIB null</item>
      <item>, OIB null</item>
      <item>, OIB null</item>
      <item>, OIB 77604626413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2113</properties:Characters>
  <properties:Lines>71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2016-11-16T07:21:00Z</dcterms:created>
  <dc:creator>Vesna Dragišić</dc:creator>
  <cp:lastModifiedBy>Vesna Dragišić</cp:lastModifiedBy>
  <cp:lastPrinted>2016-11-22T11:34:00Z</cp:lastPrinted>
  <dcterms:modified xmlns:xsi="http://www.w3.org/2001/XMLSchema-instance" xsi:type="dcterms:W3CDTF">2016-11-22T11:34:00Z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St-46/2015-44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