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62942" w14:paraId="eb62942" w:rsidRDefault="00DF7A86" w:rsidP="00DF7A86" w:rsidR="00DF7A86" w:rsidRPr="00DF7A86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F7A86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7A86" w:rsidP="00DF7A86" w:rsidR="00DF7A86" w:rsidRPr="00DF7A86">
      <w:pPr>
        <w:ind w:firstLine="708" w:left="708"/>
        <w:rPr>
          <w:color w:val="000000"/>
          <w:sz w:val="22"/>
          <w:szCs w:val="22"/>
        </w:rPr>
      </w:pPr>
    </w:p>
    <w:p w:rsidRDefault="00DF7A86" w:rsidP="00DF7A86" w:rsidR="00DF7A86" w:rsidRPr="00DF7A86">
      <w:pPr>
        <w:rPr>
          <w:b/>
          <w:sz w:val="22"/>
          <w:szCs w:val="22"/>
        </w:rPr>
      </w:pPr>
      <w:r w:rsidRPr="00DF7A86">
        <w:rPr>
          <w:color w:val="000000"/>
          <w:sz w:val="22"/>
          <w:szCs w:val="22"/>
        </w:rPr>
        <w:t xml:space="preserve">        </w:t>
      </w:r>
      <w:r w:rsidRPr="00DF7A86">
        <w:rPr>
          <w:b/>
          <w:sz w:val="22"/>
          <w:szCs w:val="22"/>
        </w:rPr>
        <w:t>REPUBLIKA HRVATSKA</w:t>
      </w:r>
    </w:p>
    <w:p w:rsidRDefault="00DF7A86" w:rsidP="00DF7A86" w:rsidR="00DF7A86" w:rsidRPr="00DF7A86">
      <w:pPr>
        <w:rPr>
          <w:b/>
          <w:sz w:val="22"/>
          <w:szCs w:val="22"/>
        </w:rPr>
      </w:pPr>
      <w:r w:rsidRPr="00DF7A86">
        <w:rPr>
          <w:b/>
          <w:sz w:val="22"/>
          <w:szCs w:val="22"/>
        </w:rPr>
        <w:t xml:space="preserve">     TRGOVAČKI SUD U SPLITU</w:t>
      </w:r>
    </w:p>
    <w:p w:rsidRDefault="00DF7A86" w:rsidP="00DF7A86" w:rsidR="00DF7A86" w:rsidRPr="00DF7A86">
      <w:pPr>
        <w:rPr>
          <w:b/>
          <w:sz w:val="22"/>
          <w:szCs w:val="22"/>
        </w:rPr>
      </w:pPr>
      <w:r w:rsidRPr="00DF7A86">
        <w:rPr>
          <w:b/>
          <w:sz w:val="22"/>
          <w:szCs w:val="22"/>
        </w:rPr>
        <w:t xml:space="preserve">   STALNA SLUŽBA DUBROVNIK </w:t>
      </w:r>
    </w:p>
    <w:p w:rsidRDefault="00DF7A86" w:rsidP="00DF7A86" w:rsidR="00DF7A86" w:rsidRPr="00DF7A86">
      <w:pPr>
        <w:rPr>
          <w:b/>
          <w:sz w:val="22"/>
          <w:szCs w:val="22"/>
        </w:rPr>
      </w:pPr>
      <w:r w:rsidRPr="00DF7A86">
        <w:rPr>
          <w:b/>
          <w:sz w:val="22"/>
          <w:szCs w:val="22"/>
        </w:rPr>
        <w:t xml:space="preserve">           Dr. Ante Starčevića 23</w:t>
      </w:r>
    </w:p>
    <w:p w:rsidRDefault="00E31BA6" w:rsidP="00E31BA6" w:rsidR="00E31BA6">
      <w:pPr>
        <w:jc w:val="right"/>
        <w:rPr>
          <w:b/>
          <w:sz w:val="22"/>
          <w:szCs w:val="22"/>
        </w:rPr>
      </w:pPr>
      <w:r w:rsidRPr="00DA4373">
        <w:rPr>
          <w:b/>
          <w:sz w:val="22"/>
          <w:szCs w:val="22"/>
        </w:rPr>
        <w:t>Posl. br. 6-St.</w:t>
      </w:r>
      <w:r w:rsidR="00F00BBB">
        <w:rPr>
          <w:b/>
          <w:sz w:val="22"/>
          <w:szCs w:val="22"/>
        </w:rPr>
        <w:t>755</w:t>
      </w:r>
      <w:r w:rsidRPr="00DA4373">
        <w:rPr>
          <w:b/>
          <w:sz w:val="22"/>
          <w:szCs w:val="22"/>
        </w:rPr>
        <w:t>/201</w:t>
      </w:r>
      <w:r w:rsidR="006F4204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-</w:t>
      </w:r>
      <w:r w:rsidR="00BE5C57">
        <w:rPr>
          <w:b/>
          <w:sz w:val="22"/>
          <w:szCs w:val="22"/>
        </w:rPr>
        <w:t>93</w:t>
      </w:r>
    </w:p>
    <w:p w:rsidRDefault="00776B9C" w:rsidP="00E31BA6" w:rsidR="00776B9C" w:rsidRPr="00476859">
      <w:pPr>
        <w:jc w:val="right"/>
        <w:rPr>
          <w:b/>
          <w:sz w:val="22"/>
          <w:szCs w:val="22"/>
        </w:rPr>
      </w:pPr>
    </w:p>
    <w:p w:rsidRDefault="00E31BA6" w:rsidP="00E31BA6" w:rsidR="00E31BA6">
      <w:pPr>
        <w:jc w:val="center"/>
        <w:rPr>
          <w:b/>
          <w:sz w:val="22"/>
          <w:szCs w:val="22"/>
        </w:rPr>
      </w:pPr>
      <w:r w:rsidRPr="00476859">
        <w:rPr>
          <w:b/>
          <w:sz w:val="22"/>
          <w:szCs w:val="22"/>
        </w:rPr>
        <w:t xml:space="preserve">R </w:t>
      </w:r>
      <w:r>
        <w:rPr>
          <w:b/>
          <w:sz w:val="22"/>
          <w:szCs w:val="22"/>
        </w:rPr>
        <w:t>E P U B L I K A    H R V A T S K A</w:t>
      </w:r>
    </w:p>
    <w:p w:rsidRDefault="00E31BA6" w:rsidP="00E31BA6" w:rsidR="00E31BA6" w:rsidRPr="002543F4">
      <w:pPr>
        <w:jc w:val="center"/>
        <w:rPr>
          <w:b/>
          <w:sz w:val="16"/>
          <w:szCs w:val="16"/>
        </w:rPr>
      </w:pPr>
    </w:p>
    <w:p w:rsidRDefault="00E31BA6" w:rsidP="00E31BA6" w:rsidR="00E31BA6" w:rsidRPr="0047685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476859">
        <w:rPr>
          <w:b/>
          <w:sz w:val="22"/>
          <w:szCs w:val="22"/>
        </w:rPr>
        <w:t>J E Š E N J E</w:t>
      </w:r>
    </w:p>
    <w:p w:rsidRDefault="00E31BA6" w:rsidP="00E31BA6" w:rsidR="00E31BA6" w:rsidRPr="00476859">
      <w:pPr>
        <w:jc w:val="center"/>
        <w:rPr>
          <w:b/>
          <w:sz w:val="22"/>
          <w:szCs w:val="22"/>
        </w:rPr>
      </w:pPr>
    </w:p>
    <w:p w:rsidRDefault="00E31BA6" w:rsidP="00E31BA6" w:rsidR="00E31BA6" w:rsidRPr="00185F11">
      <w:pPr>
        <w:jc w:val="both"/>
        <w:rPr>
          <w:sz w:val="22"/>
          <w:szCs w:val="22"/>
        </w:rPr>
      </w:pPr>
      <w:r w:rsidRPr="00476859">
        <w:rPr>
          <w:sz w:val="22"/>
          <w:szCs w:val="22"/>
        </w:rPr>
        <w:tab/>
        <w:t>Trgovački sud u Splitu, stalna služba u Dubrovniku, po stečajnom sucu tog suda Srđanu Gavraniću</w:t>
      </w:r>
      <w:r w:rsidRPr="007F01FC">
        <w:rPr>
          <w:sz w:val="22"/>
          <w:szCs w:val="22"/>
        </w:rPr>
        <w:t xml:space="preserve">, kao sucu pojedincu, </w:t>
      </w:r>
      <w:r>
        <w:rPr>
          <w:sz w:val="22"/>
          <w:szCs w:val="22"/>
        </w:rPr>
        <w:t xml:space="preserve">u stečajnom postupku nad dužnikom </w:t>
      </w:r>
      <w:r w:rsidR="00F00BBB" w:rsidRPr="001F5233">
        <w:rPr>
          <w:sz w:val="22"/>
          <w:szCs w:val="22"/>
        </w:rPr>
        <w:t>ARA NEKRETNINE d.o.o. za nekretnine, turizam i usluge iz Dubrovnika, Mandaljenska 4, MBS: 090017283, OIB: 47696280727</w:t>
      </w:r>
      <w:r w:rsidR="00F00BBB" w:rsidRPr="008D240E">
        <w:rPr>
          <w:sz w:val="22"/>
          <w:szCs w:val="22"/>
        </w:rPr>
        <w:t xml:space="preserve">, zastupano po stečajnom upravitelju </w:t>
      </w:r>
      <w:r w:rsidR="00F00BBB">
        <w:rPr>
          <w:sz w:val="22"/>
          <w:szCs w:val="22"/>
        </w:rPr>
        <w:t>Vlahu Monkoviću</w:t>
      </w:r>
      <w:r w:rsidR="00F00BBB" w:rsidRPr="008D240E">
        <w:rPr>
          <w:sz w:val="22"/>
          <w:szCs w:val="22"/>
        </w:rPr>
        <w:t xml:space="preserve"> iz </w:t>
      </w:r>
      <w:r w:rsidR="00F00BBB">
        <w:rPr>
          <w:sz w:val="22"/>
          <w:szCs w:val="22"/>
        </w:rPr>
        <w:t>Cavtata</w:t>
      </w:r>
      <w:r>
        <w:rPr>
          <w:sz w:val="22"/>
          <w:szCs w:val="22"/>
        </w:rPr>
        <w:t xml:space="preserve">, </w:t>
      </w:r>
      <w:r w:rsidRPr="00185F11">
        <w:rPr>
          <w:sz w:val="22"/>
          <w:szCs w:val="22"/>
        </w:rPr>
        <w:t xml:space="preserve">dana </w:t>
      </w:r>
      <w:r w:rsidR="00BE5C57">
        <w:rPr>
          <w:sz w:val="22"/>
          <w:szCs w:val="22"/>
        </w:rPr>
        <w:t>18. kolovoza</w:t>
      </w:r>
      <w:r w:rsidRPr="00185F11">
        <w:rPr>
          <w:sz w:val="22"/>
          <w:szCs w:val="22"/>
        </w:rPr>
        <w:t xml:space="preserve"> 201</w:t>
      </w:r>
      <w:r w:rsidR="00B45121">
        <w:rPr>
          <w:sz w:val="22"/>
          <w:szCs w:val="22"/>
        </w:rPr>
        <w:t>6</w:t>
      </w:r>
      <w:r w:rsidRPr="00185F11">
        <w:rPr>
          <w:sz w:val="22"/>
          <w:szCs w:val="22"/>
        </w:rPr>
        <w:t>. godine</w:t>
      </w:r>
    </w:p>
    <w:p w:rsidRDefault="00E31BA6" w:rsidP="00E31BA6" w:rsidR="00E31BA6" w:rsidRPr="002543F4">
      <w:pPr>
        <w:jc w:val="both"/>
        <w:rPr>
          <w:sz w:val="16"/>
          <w:szCs w:val="16"/>
        </w:rPr>
      </w:pPr>
    </w:p>
    <w:p w:rsidRDefault="00E31BA6" w:rsidP="00E31BA6" w:rsidR="00E31BA6" w:rsidRPr="002543F4">
      <w:pPr>
        <w:jc w:val="both"/>
        <w:rPr>
          <w:sz w:val="16"/>
          <w:szCs w:val="16"/>
        </w:rPr>
      </w:pPr>
    </w:p>
    <w:p w:rsidRDefault="00E31BA6" w:rsidP="00E31BA6" w:rsidR="00E31BA6" w:rsidRPr="00F80C1C">
      <w:pPr>
        <w:jc w:val="center"/>
        <w:rPr>
          <w:b/>
          <w:sz w:val="22"/>
          <w:szCs w:val="22"/>
        </w:rPr>
      </w:pPr>
      <w:r w:rsidRPr="00F80C1C">
        <w:rPr>
          <w:b/>
          <w:sz w:val="22"/>
          <w:szCs w:val="22"/>
        </w:rPr>
        <w:t>r i j e š i o    j e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AA15B0" w:rsidP="00D5360C" w:rsidR="001813BA" w:rsidRPr="0008673A">
      <w:pPr>
        <w:ind w:hanging="705" w:left="705"/>
        <w:jc w:val="both"/>
        <w:rPr>
          <w:sz w:val="22"/>
          <w:szCs w:val="22"/>
        </w:rPr>
      </w:pPr>
      <w:r w:rsidRPr="0008673A">
        <w:rPr>
          <w:b/>
          <w:sz w:val="22"/>
          <w:szCs w:val="22"/>
        </w:rPr>
        <w:t>I</w:t>
      </w:r>
      <w:r w:rsidR="00922233" w:rsidRPr="0008673A">
        <w:rPr>
          <w:b/>
          <w:sz w:val="22"/>
          <w:szCs w:val="22"/>
        </w:rPr>
        <w:t>.</w:t>
      </w:r>
      <w:r w:rsidRPr="0008673A">
        <w:rPr>
          <w:b/>
          <w:sz w:val="22"/>
          <w:szCs w:val="22"/>
        </w:rPr>
        <w:tab/>
      </w:r>
      <w:r w:rsidR="00D5360C" w:rsidRPr="0008673A">
        <w:rPr>
          <w:sz w:val="22"/>
          <w:szCs w:val="22"/>
        </w:rPr>
        <w:t>Z</w:t>
      </w:r>
      <w:r w:rsidRPr="0008673A">
        <w:rPr>
          <w:sz w:val="22"/>
          <w:szCs w:val="22"/>
        </w:rPr>
        <w:t xml:space="preserve">aključuje </w:t>
      </w:r>
      <w:r w:rsidR="00E97616" w:rsidRPr="0008673A">
        <w:rPr>
          <w:sz w:val="22"/>
          <w:szCs w:val="22"/>
        </w:rPr>
        <w:t>stečajni postup</w:t>
      </w:r>
      <w:r w:rsidR="009F5C62" w:rsidRPr="0008673A">
        <w:rPr>
          <w:sz w:val="22"/>
          <w:szCs w:val="22"/>
        </w:rPr>
        <w:t>a</w:t>
      </w:r>
      <w:r w:rsidR="00E97616" w:rsidRPr="0008673A">
        <w:rPr>
          <w:sz w:val="22"/>
          <w:szCs w:val="22"/>
        </w:rPr>
        <w:t xml:space="preserve">k nad dužnikom </w:t>
      </w:r>
      <w:r w:rsidR="00505B09" w:rsidRPr="0008673A">
        <w:rPr>
          <w:sz w:val="22"/>
          <w:szCs w:val="22"/>
        </w:rPr>
        <w:t xml:space="preserve"> </w:t>
      </w:r>
      <w:r w:rsidR="00F00BBB" w:rsidRPr="001F5233">
        <w:rPr>
          <w:sz w:val="22"/>
          <w:szCs w:val="22"/>
        </w:rPr>
        <w:t>ARA NEKRETNINE d.o.o. za nekretnine, turizam i usluge iz Dubrovnika, Mandaljenska 4, MBS: 090017283, OIB: 47696280727</w:t>
      </w:r>
      <w:r w:rsidR="00F00BBB" w:rsidRPr="008D240E">
        <w:rPr>
          <w:sz w:val="22"/>
          <w:szCs w:val="22"/>
        </w:rPr>
        <w:t xml:space="preserve">, zastupano po stečajnom upravitelju </w:t>
      </w:r>
      <w:r w:rsidR="00F00BBB">
        <w:rPr>
          <w:sz w:val="22"/>
          <w:szCs w:val="22"/>
        </w:rPr>
        <w:t>Vlahu Monkoviću</w:t>
      </w:r>
      <w:r w:rsidR="00F00BBB" w:rsidRPr="008D240E">
        <w:rPr>
          <w:sz w:val="22"/>
          <w:szCs w:val="22"/>
        </w:rPr>
        <w:t xml:space="preserve"> iz </w:t>
      </w:r>
      <w:r w:rsidR="00F00BBB">
        <w:rPr>
          <w:sz w:val="22"/>
          <w:szCs w:val="22"/>
        </w:rPr>
        <w:t>Cavtata</w:t>
      </w:r>
      <w:r w:rsidR="005021C6" w:rsidRPr="0008673A">
        <w:rPr>
          <w:sz w:val="22"/>
          <w:szCs w:val="22"/>
        </w:rPr>
        <w:t>.</w:t>
      </w:r>
    </w:p>
    <w:p w:rsidRDefault="00D5360C" w:rsidP="00D5360C" w:rsidR="00D5360C" w:rsidRPr="0008673A">
      <w:pPr>
        <w:ind w:hanging="705" w:left="705"/>
        <w:jc w:val="both"/>
        <w:rPr>
          <w:sz w:val="22"/>
          <w:szCs w:val="22"/>
        </w:rPr>
      </w:pPr>
    </w:p>
    <w:p w:rsidRDefault="00AA15B0" w:rsidP="001813BA" w:rsidR="00D5360C" w:rsidRPr="0008673A">
      <w:pPr>
        <w:ind w:hanging="705" w:left="705"/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>II</w:t>
      </w:r>
      <w:r w:rsidR="00922233" w:rsidRPr="0008673A">
        <w:rPr>
          <w:b/>
          <w:sz w:val="22"/>
          <w:szCs w:val="22"/>
        </w:rPr>
        <w:t>.</w:t>
      </w:r>
      <w:r w:rsidRPr="0008673A">
        <w:rPr>
          <w:b/>
          <w:sz w:val="22"/>
          <w:szCs w:val="22"/>
        </w:rPr>
        <w:tab/>
      </w:r>
      <w:r w:rsidR="00505B09" w:rsidRPr="0008673A">
        <w:rPr>
          <w:sz w:val="22"/>
          <w:szCs w:val="22"/>
        </w:rPr>
        <w:t xml:space="preserve">Ovlašćuje se upravitelj stečajne mase </w:t>
      </w:r>
      <w:r w:rsidR="003E68A5">
        <w:rPr>
          <w:sz w:val="22"/>
          <w:szCs w:val="22"/>
        </w:rPr>
        <w:t>Vlaho Monković</w:t>
      </w:r>
      <w:r w:rsidR="00505B09" w:rsidRPr="0008673A">
        <w:rPr>
          <w:sz w:val="22"/>
          <w:szCs w:val="22"/>
        </w:rPr>
        <w:t xml:space="preserve"> nastaviti, pokrenuti i voditi u ime i za račun stečajne mase protiv dužnika stečajne mase postupke radi prikupljanja imovine koja ulazi u stečajnu masu</w:t>
      </w:r>
      <w:r w:rsidR="00505B09" w:rsidRPr="0008673A">
        <w:rPr>
          <w:b/>
          <w:sz w:val="22"/>
          <w:szCs w:val="22"/>
        </w:rPr>
        <w:t xml:space="preserve"> </w:t>
      </w:r>
      <w:r w:rsidR="00DA3DF9" w:rsidRPr="0008673A">
        <w:rPr>
          <w:sz w:val="22"/>
          <w:szCs w:val="22"/>
        </w:rPr>
        <w:t xml:space="preserve">u </w:t>
      </w:r>
      <w:r w:rsidR="00E97616" w:rsidRPr="0008673A">
        <w:rPr>
          <w:sz w:val="22"/>
          <w:szCs w:val="22"/>
        </w:rPr>
        <w:t xml:space="preserve">stečajnom postupku nad dužnikom </w:t>
      </w:r>
      <w:r w:rsidR="003E68A5" w:rsidRPr="001F5233">
        <w:rPr>
          <w:sz w:val="22"/>
          <w:szCs w:val="22"/>
        </w:rPr>
        <w:t>ARA NEKRETNINE d.o.o. za nekretnine, turizam i usluge iz Dubrovnika, Mandaljenska 4, MBS: 090017283, OIB: 47696280727</w:t>
      </w:r>
      <w:r w:rsidR="005021C6" w:rsidRPr="0008673A">
        <w:rPr>
          <w:sz w:val="22"/>
          <w:szCs w:val="22"/>
        </w:rPr>
        <w:t>.</w:t>
      </w:r>
    </w:p>
    <w:p w:rsidRDefault="00D5360C" w:rsidP="001813BA" w:rsidR="00D5360C" w:rsidRPr="0008673A">
      <w:pPr>
        <w:ind w:hanging="705" w:left="705"/>
        <w:jc w:val="both"/>
        <w:rPr>
          <w:sz w:val="22"/>
          <w:szCs w:val="22"/>
        </w:rPr>
      </w:pPr>
    </w:p>
    <w:p w:rsidRDefault="00D5360C" w:rsidP="00B74D1B" w:rsidR="00B74D1B" w:rsidRPr="00B74D1B">
      <w:pPr>
        <w:ind w:hanging="705" w:left="705"/>
        <w:jc w:val="both"/>
        <w:rPr>
          <w:sz w:val="22"/>
          <w:szCs w:val="22"/>
        </w:rPr>
      </w:pPr>
      <w:r w:rsidRPr="0008673A">
        <w:rPr>
          <w:b/>
          <w:sz w:val="22"/>
          <w:szCs w:val="22"/>
        </w:rPr>
        <w:t>III</w:t>
      </w:r>
      <w:r w:rsidR="00922233" w:rsidRPr="0008673A">
        <w:rPr>
          <w:b/>
          <w:sz w:val="22"/>
          <w:szCs w:val="22"/>
        </w:rPr>
        <w:t>.</w:t>
      </w:r>
      <w:r w:rsidRPr="0008673A">
        <w:rPr>
          <w:b/>
          <w:sz w:val="22"/>
          <w:szCs w:val="22"/>
        </w:rPr>
        <w:tab/>
      </w:r>
      <w:r w:rsidR="00B74D1B" w:rsidRPr="00B74D1B">
        <w:rPr>
          <w:sz w:val="22"/>
          <w:szCs w:val="22"/>
        </w:rPr>
        <w:t>Ovo rješenje i osnova zaključenja stečajnog postupka objavit će se na mrežnoj stranici e oglasna ploča.</w:t>
      </w:r>
    </w:p>
    <w:p w:rsidRDefault="00F82817" w:rsidP="00F82817" w:rsidR="00F82817" w:rsidRPr="0026483B">
      <w:pPr>
        <w:ind w:hanging="705" w:left="705"/>
        <w:jc w:val="both"/>
        <w:rPr>
          <w:b/>
          <w:sz w:val="22"/>
          <w:szCs w:val="22"/>
        </w:rPr>
      </w:pPr>
    </w:p>
    <w:p w:rsidRDefault="00F82817" w:rsidP="00F82817" w:rsidR="00F82817" w:rsidRPr="0026483B">
      <w:pPr>
        <w:ind w:hanging="705" w:left="705"/>
        <w:jc w:val="both"/>
        <w:rPr>
          <w:sz w:val="22"/>
          <w:szCs w:val="22"/>
        </w:rPr>
      </w:pPr>
      <w:r w:rsidRPr="0026483B">
        <w:rPr>
          <w:b/>
          <w:sz w:val="22"/>
          <w:szCs w:val="22"/>
        </w:rPr>
        <w:t>IV.</w:t>
      </w:r>
      <w:r w:rsidRPr="0026483B">
        <w:rPr>
          <w:b/>
          <w:sz w:val="22"/>
          <w:szCs w:val="22"/>
        </w:rPr>
        <w:tab/>
      </w:r>
      <w:r w:rsidRPr="0026483B">
        <w:rPr>
          <w:sz w:val="22"/>
          <w:szCs w:val="22"/>
        </w:rPr>
        <w:t>Po pravomoćnosti ovog rješenja registarski odjel Trgovačkog suda u Splitu, Stalna služba u Dubrovniku provest će brisanje dužnika iz registra.</w:t>
      </w:r>
    </w:p>
    <w:p w:rsidRDefault="005021C6" w:rsidP="005021C6" w:rsidR="005021C6" w:rsidRPr="0008673A">
      <w:pPr>
        <w:ind w:hanging="705" w:left="705"/>
        <w:jc w:val="both"/>
        <w:rPr>
          <w:b/>
          <w:sz w:val="22"/>
          <w:szCs w:val="22"/>
        </w:rPr>
      </w:pPr>
    </w:p>
    <w:p w:rsidRDefault="00AA15B0" w:rsidR="00AA15B0" w:rsidRPr="0008673A">
      <w:pPr>
        <w:jc w:val="both"/>
        <w:rPr>
          <w:sz w:val="22"/>
          <w:szCs w:val="22"/>
        </w:rPr>
      </w:pPr>
    </w:p>
    <w:p w:rsidRDefault="00AA15B0" w:rsidR="00AA15B0" w:rsidRPr="0008673A">
      <w:pPr>
        <w:jc w:val="center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>Obrazloženje</w:t>
      </w:r>
    </w:p>
    <w:p w:rsidRDefault="00AA15B0" w:rsidR="00AA15B0" w:rsidRPr="0008673A">
      <w:pPr>
        <w:jc w:val="center"/>
        <w:rPr>
          <w:b/>
          <w:sz w:val="22"/>
          <w:szCs w:val="22"/>
        </w:rPr>
      </w:pPr>
    </w:p>
    <w:p w:rsidRDefault="00F0033D" w:rsidP="00F0033D" w:rsidR="005021C6" w:rsidRPr="0008673A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tab/>
        <w:t xml:space="preserve">Rješenjem </w:t>
      </w:r>
      <w:r w:rsidR="002677B6" w:rsidRPr="0008673A">
        <w:rPr>
          <w:sz w:val="22"/>
          <w:szCs w:val="22"/>
        </w:rPr>
        <w:t>ovo</w:t>
      </w:r>
      <w:r w:rsidR="005021C6" w:rsidRPr="0008673A">
        <w:rPr>
          <w:sz w:val="22"/>
          <w:szCs w:val="22"/>
        </w:rPr>
        <w:t xml:space="preserve"> suda </w:t>
      </w:r>
      <w:r w:rsidR="00922233" w:rsidRPr="0008673A">
        <w:rPr>
          <w:sz w:val="22"/>
          <w:szCs w:val="22"/>
        </w:rPr>
        <w:t xml:space="preserve">posl.br. </w:t>
      </w:r>
      <w:r w:rsidR="00922233" w:rsidRPr="00F60455">
        <w:rPr>
          <w:sz w:val="22"/>
          <w:szCs w:val="22"/>
        </w:rPr>
        <w:t>St.</w:t>
      </w:r>
      <w:r w:rsidR="003E68A5">
        <w:rPr>
          <w:sz w:val="22"/>
          <w:szCs w:val="22"/>
        </w:rPr>
        <w:t>755</w:t>
      </w:r>
      <w:r w:rsidR="007D6F54" w:rsidRPr="00F60455">
        <w:rPr>
          <w:sz w:val="22"/>
          <w:szCs w:val="22"/>
        </w:rPr>
        <w:t>/</w:t>
      </w:r>
      <w:r w:rsidR="00E25525" w:rsidRPr="00F60455">
        <w:rPr>
          <w:sz w:val="22"/>
          <w:szCs w:val="22"/>
        </w:rPr>
        <w:t>201</w:t>
      </w:r>
      <w:r w:rsidR="00346190">
        <w:rPr>
          <w:sz w:val="22"/>
          <w:szCs w:val="22"/>
        </w:rPr>
        <w:t>1</w:t>
      </w:r>
      <w:r w:rsidR="002677B6" w:rsidRPr="00F60455">
        <w:rPr>
          <w:sz w:val="22"/>
          <w:szCs w:val="22"/>
        </w:rPr>
        <w:t>-</w:t>
      </w:r>
      <w:r w:rsidR="004D3283">
        <w:rPr>
          <w:sz w:val="22"/>
          <w:szCs w:val="22"/>
        </w:rPr>
        <w:t>2</w:t>
      </w:r>
      <w:r w:rsidR="0021254D">
        <w:rPr>
          <w:sz w:val="22"/>
          <w:szCs w:val="22"/>
        </w:rPr>
        <w:t>1</w:t>
      </w:r>
      <w:r w:rsidR="00E97616" w:rsidRPr="00F60455">
        <w:rPr>
          <w:sz w:val="22"/>
          <w:szCs w:val="22"/>
        </w:rPr>
        <w:t xml:space="preserve"> </w:t>
      </w:r>
      <w:r w:rsidR="007D6F54" w:rsidRPr="00F60455">
        <w:rPr>
          <w:sz w:val="22"/>
          <w:szCs w:val="22"/>
        </w:rPr>
        <w:t xml:space="preserve">od </w:t>
      </w:r>
      <w:r w:rsidR="0021254D">
        <w:rPr>
          <w:sz w:val="22"/>
          <w:szCs w:val="22"/>
        </w:rPr>
        <w:t>2</w:t>
      </w:r>
      <w:r w:rsidR="00F60455" w:rsidRPr="00F60455">
        <w:rPr>
          <w:sz w:val="22"/>
          <w:szCs w:val="22"/>
        </w:rPr>
        <w:t>1</w:t>
      </w:r>
      <w:r w:rsidR="002677B6" w:rsidRPr="00F60455">
        <w:rPr>
          <w:sz w:val="22"/>
          <w:szCs w:val="22"/>
        </w:rPr>
        <w:t xml:space="preserve">. </w:t>
      </w:r>
      <w:r w:rsidR="0021254D">
        <w:rPr>
          <w:sz w:val="22"/>
          <w:szCs w:val="22"/>
        </w:rPr>
        <w:t>veljače</w:t>
      </w:r>
      <w:r w:rsidR="002677B6" w:rsidRPr="00F60455">
        <w:rPr>
          <w:sz w:val="22"/>
          <w:szCs w:val="22"/>
        </w:rPr>
        <w:t xml:space="preserve"> 201</w:t>
      </w:r>
      <w:r w:rsidR="0021254D">
        <w:rPr>
          <w:sz w:val="22"/>
          <w:szCs w:val="22"/>
        </w:rPr>
        <w:t>5</w:t>
      </w:r>
      <w:r w:rsidR="002677B6" w:rsidRPr="00F60455">
        <w:rPr>
          <w:sz w:val="22"/>
          <w:szCs w:val="22"/>
        </w:rPr>
        <w:t>.</w:t>
      </w:r>
      <w:r w:rsidR="002677B6" w:rsidRPr="0008673A">
        <w:rPr>
          <w:sz w:val="22"/>
          <w:szCs w:val="22"/>
        </w:rPr>
        <w:t xml:space="preserve"> godine</w:t>
      </w:r>
      <w:r w:rsidR="007D6F54" w:rsidRPr="0008673A">
        <w:rPr>
          <w:sz w:val="22"/>
          <w:szCs w:val="22"/>
        </w:rPr>
        <w:t xml:space="preserve"> </w:t>
      </w:r>
      <w:r w:rsidR="005021C6" w:rsidRPr="0008673A">
        <w:rPr>
          <w:sz w:val="22"/>
          <w:szCs w:val="22"/>
        </w:rPr>
        <w:t xml:space="preserve">otvoren je </w:t>
      </w:r>
      <w:r w:rsidR="00E97616" w:rsidRPr="0008673A">
        <w:rPr>
          <w:sz w:val="22"/>
          <w:szCs w:val="22"/>
        </w:rPr>
        <w:t xml:space="preserve">stečajni postupak nad dužnikom </w:t>
      </w:r>
      <w:r w:rsidR="003E68A5" w:rsidRPr="001F5233">
        <w:rPr>
          <w:sz w:val="22"/>
          <w:szCs w:val="22"/>
        </w:rPr>
        <w:t>ARA NEKRETNINE d.o.o. za nekretnine,</w:t>
      </w:r>
      <w:r w:rsidR="003E68A5">
        <w:rPr>
          <w:sz w:val="22"/>
          <w:szCs w:val="22"/>
        </w:rPr>
        <w:t xml:space="preserve"> turizam i usluge iz Dubrovnika</w:t>
      </w:r>
      <w:r w:rsidR="005021C6" w:rsidRPr="0008673A">
        <w:rPr>
          <w:sz w:val="22"/>
          <w:szCs w:val="22"/>
        </w:rPr>
        <w:t>.</w:t>
      </w:r>
      <w:r w:rsidR="0094027D" w:rsidRPr="0008673A">
        <w:rPr>
          <w:sz w:val="22"/>
          <w:szCs w:val="22"/>
        </w:rPr>
        <w:t xml:space="preserve"> </w:t>
      </w:r>
    </w:p>
    <w:p w:rsidRDefault="007D6F54" w:rsidP="00F0033D" w:rsidR="007D6F54" w:rsidRPr="0008673A">
      <w:pPr>
        <w:jc w:val="both"/>
        <w:rPr>
          <w:sz w:val="22"/>
          <w:szCs w:val="22"/>
        </w:rPr>
      </w:pPr>
    </w:p>
    <w:p w:rsidRDefault="00F0033D" w:rsidP="00F0033D" w:rsidR="009635CE" w:rsidRPr="00D33878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tab/>
      </w:r>
      <w:r w:rsidRPr="00B24CDF">
        <w:rPr>
          <w:sz w:val="22"/>
          <w:szCs w:val="22"/>
        </w:rPr>
        <w:t xml:space="preserve">Prema </w:t>
      </w:r>
      <w:r w:rsidR="0094027D" w:rsidRPr="00597ECD">
        <w:rPr>
          <w:sz w:val="22"/>
          <w:szCs w:val="22"/>
        </w:rPr>
        <w:t xml:space="preserve">izvješću i </w:t>
      </w:r>
      <w:r w:rsidRPr="00597ECD">
        <w:rPr>
          <w:sz w:val="22"/>
          <w:szCs w:val="22"/>
        </w:rPr>
        <w:t>završnom računu stečajnog upravitelja</w:t>
      </w:r>
      <w:r w:rsidR="00B24CDF" w:rsidRPr="00597ECD">
        <w:rPr>
          <w:sz w:val="22"/>
          <w:szCs w:val="22"/>
        </w:rPr>
        <w:t xml:space="preserve"> (list spisa </w:t>
      </w:r>
      <w:r w:rsidR="00C21DD5">
        <w:rPr>
          <w:sz w:val="22"/>
          <w:szCs w:val="22"/>
        </w:rPr>
        <w:t>1</w:t>
      </w:r>
      <w:r w:rsidR="008339AC">
        <w:rPr>
          <w:sz w:val="22"/>
          <w:szCs w:val="22"/>
        </w:rPr>
        <w:t>3</w:t>
      </w:r>
      <w:r w:rsidR="00C21DD5">
        <w:rPr>
          <w:sz w:val="22"/>
          <w:szCs w:val="22"/>
        </w:rPr>
        <w:t>2</w:t>
      </w:r>
      <w:r w:rsidR="008339AC">
        <w:rPr>
          <w:sz w:val="22"/>
          <w:szCs w:val="22"/>
        </w:rPr>
        <w:t>, 136-137</w:t>
      </w:r>
      <w:r w:rsidR="00BC79FD" w:rsidRPr="00597ECD">
        <w:rPr>
          <w:sz w:val="22"/>
          <w:szCs w:val="22"/>
        </w:rPr>
        <w:t xml:space="preserve">) </w:t>
      </w:r>
      <w:r w:rsidRPr="00597ECD">
        <w:rPr>
          <w:sz w:val="22"/>
          <w:szCs w:val="22"/>
        </w:rPr>
        <w:t xml:space="preserve"> </w:t>
      </w:r>
      <w:r w:rsidR="00B24CDF" w:rsidRPr="00597ECD">
        <w:rPr>
          <w:sz w:val="22"/>
          <w:szCs w:val="22"/>
        </w:rPr>
        <w:t>unovčena</w:t>
      </w:r>
      <w:r w:rsidR="00B24CDF" w:rsidRPr="00B24CDF">
        <w:rPr>
          <w:sz w:val="22"/>
          <w:szCs w:val="22"/>
        </w:rPr>
        <w:t xml:space="preserve"> je </w:t>
      </w:r>
      <w:r w:rsidRPr="00B24CDF">
        <w:rPr>
          <w:sz w:val="22"/>
          <w:szCs w:val="22"/>
        </w:rPr>
        <w:t xml:space="preserve">cjelokupna imovina koja je ulazila u stečajnu masu stečajnog </w:t>
      </w:r>
      <w:r w:rsidR="00B11FDE" w:rsidRPr="00B24CDF">
        <w:rPr>
          <w:sz w:val="22"/>
          <w:szCs w:val="22"/>
        </w:rPr>
        <w:t xml:space="preserve">te je </w:t>
      </w:r>
      <w:r w:rsidR="002D7FAC" w:rsidRPr="00B24CDF">
        <w:rPr>
          <w:sz w:val="22"/>
          <w:szCs w:val="22"/>
        </w:rPr>
        <w:t>ostvar</w:t>
      </w:r>
      <w:r w:rsidR="00B11FDE" w:rsidRPr="00B24CDF">
        <w:rPr>
          <w:sz w:val="22"/>
          <w:szCs w:val="22"/>
        </w:rPr>
        <w:t>e</w:t>
      </w:r>
      <w:r w:rsidR="002D7FAC" w:rsidRPr="00B24CDF">
        <w:rPr>
          <w:sz w:val="22"/>
          <w:szCs w:val="22"/>
        </w:rPr>
        <w:t>n</w:t>
      </w:r>
      <w:r w:rsidR="00B11FDE" w:rsidRPr="00B24CDF">
        <w:rPr>
          <w:sz w:val="22"/>
          <w:szCs w:val="22"/>
        </w:rPr>
        <w:t xml:space="preserve"> ukupan</w:t>
      </w:r>
      <w:r w:rsidR="002D7FAC" w:rsidRPr="00B24CDF">
        <w:rPr>
          <w:sz w:val="22"/>
          <w:szCs w:val="22"/>
        </w:rPr>
        <w:t xml:space="preserve"> </w:t>
      </w:r>
      <w:r w:rsidR="002D7FAC" w:rsidRPr="00D33878">
        <w:rPr>
          <w:sz w:val="22"/>
          <w:szCs w:val="22"/>
        </w:rPr>
        <w:t xml:space="preserve">prihod od </w:t>
      </w:r>
      <w:r w:rsidR="008339AC">
        <w:rPr>
          <w:sz w:val="22"/>
          <w:szCs w:val="22"/>
        </w:rPr>
        <w:t>41.987,95 ku</w:t>
      </w:r>
      <w:r w:rsidR="007D6F54" w:rsidRPr="00D33878">
        <w:rPr>
          <w:sz w:val="22"/>
          <w:szCs w:val="22"/>
        </w:rPr>
        <w:t>na</w:t>
      </w:r>
      <w:r w:rsidR="00AF4556">
        <w:rPr>
          <w:sz w:val="22"/>
          <w:szCs w:val="22"/>
        </w:rPr>
        <w:t xml:space="preserve">, a </w:t>
      </w:r>
      <w:r w:rsidR="003A750E">
        <w:rPr>
          <w:sz w:val="22"/>
          <w:szCs w:val="22"/>
        </w:rPr>
        <w:t>t</w:t>
      </w:r>
      <w:r w:rsidR="007F067D" w:rsidRPr="00D33878">
        <w:rPr>
          <w:sz w:val="22"/>
          <w:szCs w:val="22"/>
        </w:rPr>
        <w:t>roškovi</w:t>
      </w:r>
      <w:r w:rsidR="003A750E">
        <w:rPr>
          <w:sz w:val="22"/>
          <w:szCs w:val="22"/>
        </w:rPr>
        <w:t xml:space="preserve"> su plaćeni i vjerovnici drugog višeg isplatn</w:t>
      </w:r>
      <w:r w:rsidR="00BC058C">
        <w:rPr>
          <w:sz w:val="22"/>
          <w:szCs w:val="22"/>
        </w:rPr>
        <w:t>og reda su namireni u visini 0,</w:t>
      </w:r>
      <w:r w:rsidR="00785A09">
        <w:rPr>
          <w:sz w:val="22"/>
          <w:szCs w:val="22"/>
        </w:rPr>
        <w:t>1</w:t>
      </w:r>
      <w:r w:rsidR="001F52B7">
        <w:rPr>
          <w:sz w:val="22"/>
          <w:szCs w:val="22"/>
        </w:rPr>
        <w:t>0</w:t>
      </w:r>
      <w:r w:rsidR="003A750E">
        <w:rPr>
          <w:sz w:val="22"/>
          <w:szCs w:val="22"/>
        </w:rPr>
        <w:t>% njihovih priznatih tražbina</w:t>
      </w:r>
      <w:r w:rsidR="00032C00">
        <w:rPr>
          <w:sz w:val="22"/>
          <w:szCs w:val="22"/>
        </w:rPr>
        <w:t>.</w:t>
      </w:r>
    </w:p>
    <w:p w:rsidRDefault="00063E9C" w:rsidP="00D3103D" w:rsidR="00063E9C" w:rsidRPr="0008673A">
      <w:pPr>
        <w:jc w:val="both"/>
        <w:rPr>
          <w:sz w:val="22"/>
          <w:szCs w:val="22"/>
        </w:rPr>
      </w:pPr>
    </w:p>
    <w:p w:rsidRDefault="00F0033D" w:rsidP="00F0033D" w:rsidR="004F38DD" w:rsidRPr="0008673A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tab/>
      </w:r>
      <w:r w:rsidR="002D161F" w:rsidRPr="0008673A">
        <w:rPr>
          <w:sz w:val="22"/>
          <w:szCs w:val="22"/>
        </w:rPr>
        <w:t>Do završetka</w:t>
      </w:r>
      <w:r w:rsidRPr="0008673A">
        <w:rPr>
          <w:sz w:val="22"/>
          <w:szCs w:val="22"/>
        </w:rPr>
        <w:t xml:space="preserve"> završno</w:t>
      </w:r>
      <w:r w:rsidR="002D161F" w:rsidRPr="0008673A">
        <w:rPr>
          <w:sz w:val="22"/>
          <w:szCs w:val="22"/>
        </w:rPr>
        <w:t>g</w:t>
      </w:r>
      <w:r w:rsidRPr="0008673A">
        <w:rPr>
          <w:sz w:val="22"/>
          <w:szCs w:val="22"/>
        </w:rPr>
        <w:t xml:space="preserve"> ročišt</w:t>
      </w:r>
      <w:r w:rsidR="002D161F" w:rsidRPr="0008673A">
        <w:rPr>
          <w:sz w:val="22"/>
          <w:szCs w:val="22"/>
        </w:rPr>
        <w:t>a</w:t>
      </w:r>
      <w:r w:rsidRPr="0008673A">
        <w:rPr>
          <w:sz w:val="22"/>
          <w:szCs w:val="22"/>
        </w:rPr>
        <w:t xml:space="preserve"> nije bilo prigovora na </w:t>
      </w:r>
      <w:r w:rsidR="002D161F" w:rsidRPr="0008673A">
        <w:rPr>
          <w:sz w:val="22"/>
          <w:szCs w:val="22"/>
        </w:rPr>
        <w:t xml:space="preserve">prethodno ispitani </w:t>
      </w:r>
      <w:r w:rsidRPr="0008673A">
        <w:rPr>
          <w:sz w:val="22"/>
          <w:szCs w:val="22"/>
        </w:rPr>
        <w:t xml:space="preserve">završni </w:t>
      </w:r>
      <w:r w:rsidR="002D161F" w:rsidRPr="0008673A">
        <w:rPr>
          <w:sz w:val="22"/>
          <w:szCs w:val="22"/>
        </w:rPr>
        <w:t xml:space="preserve">račun podnesen po stečajnom upravitelju, te nije bilo prigovora na završni </w:t>
      </w:r>
      <w:r w:rsidRPr="0008673A">
        <w:rPr>
          <w:sz w:val="22"/>
          <w:szCs w:val="22"/>
        </w:rPr>
        <w:t xml:space="preserve">diobeni popis, </w:t>
      </w:r>
      <w:r w:rsidR="002D161F" w:rsidRPr="0008673A">
        <w:rPr>
          <w:sz w:val="22"/>
          <w:szCs w:val="22"/>
        </w:rPr>
        <w:t>na koji je</w:t>
      </w:r>
      <w:r w:rsidRPr="0008673A">
        <w:rPr>
          <w:sz w:val="22"/>
          <w:szCs w:val="22"/>
        </w:rPr>
        <w:t xml:space="preserve"> stečajni sudac, u smislu čl. 19</w:t>
      </w:r>
      <w:r w:rsidR="00E97616" w:rsidRPr="0008673A">
        <w:rPr>
          <w:sz w:val="22"/>
          <w:szCs w:val="22"/>
        </w:rPr>
        <w:t>3</w:t>
      </w:r>
      <w:r w:rsidRPr="0008673A">
        <w:rPr>
          <w:sz w:val="22"/>
          <w:szCs w:val="22"/>
        </w:rPr>
        <w:t xml:space="preserve">. </w:t>
      </w:r>
      <w:r w:rsidR="00E97616" w:rsidRPr="0008673A">
        <w:rPr>
          <w:sz w:val="22"/>
          <w:szCs w:val="22"/>
        </w:rPr>
        <w:t xml:space="preserve">Stečajnog zakona (NN 44/96, 29/99, 129/00, 123/03, 197/03, 88/06, 116/10, 25/12, 133/12, </w:t>
      </w:r>
      <w:r w:rsidR="00476C69">
        <w:rPr>
          <w:sz w:val="22"/>
          <w:szCs w:val="22"/>
        </w:rPr>
        <w:t xml:space="preserve">45/13, </w:t>
      </w:r>
      <w:r w:rsidR="00E97616" w:rsidRPr="0008673A">
        <w:rPr>
          <w:sz w:val="22"/>
          <w:szCs w:val="22"/>
        </w:rPr>
        <w:t>dalje u tekstu: SZ)</w:t>
      </w:r>
      <w:r w:rsidRPr="0008673A">
        <w:rPr>
          <w:sz w:val="22"/>
          <w:szCs w:val="22"/>
        </w:rPr>
        <w:t xml:space="preserve"> dao suglasnost</w:t>
      </w:r>
      <w:r w:rsidR="002D161F" w:rsidRPr="0008673A">
        <w:rPr>
          <w:sz w:val="22"/>
          <w:szCs w:val="22"/>
        </w:rPr>
        <w:t>.</w:t>
      </w:r>
      <w:r w:rsidRPr="0008673A">
        <w:rPr>
          <w:sz w:val="22"/>
          <w:szCs w:val="22"/>
        </w:rPr>
        <w:t xml:space="preserve"> </w:t>
      </w:r>
    </w:p>
    <w:p w:rsidRDefault="004F38DD" w:rsidP="00F0033D" w:rsidR="004F38DD" w:rsidRPr="0008673A">
      <w:pPr>
        <w:jc w:val="both"/>
        <w:rPr>
          <w:sz w:val="22"/>
          <w:szCs w:val="22"/>
        </w:rPr>
      </w:pPr>
    </w:p>
    <w:p w:rsidRDefault="00F0033D" w:rsidP="004F38DD" w:rsidR="004F38DD" w:rsidRPr="0008673A">
      <w:pPr>
        <w:ind w:firstLine="708"/>
        <w:jc w:val="both"/>
        <w:rPr>
          <w:b/>
          <w:sz w:val="22"/>
          <w:szCs w:val="22"/>
        </w:rPr>
      </w:pPr>
      <w:r w:rsidRPr="0008673A">
        <w:rPr>
          <w:sz w:val="22"/>
          <w:szCs w:val="22"/>
        </w:rPr>
        <w:lastRenderedPageBreak/>
        <w:t xml:space="preserve">Stečajni upravitelj je </w:t>
      </w:r>
      <w:r w:rsidR="002677B6" w:rsidRPr="0008673A">
        <w:rPr>
          <w:sz w:val="22"/>
          <w:szCs w:val="22"/>
        </w:rPr>
        <w:t>uradio završni račun stečajnog dužnika</w:t>
      </w:r>
      <w:r w:rsidRPr="0008673A">
        <w:rPr>
          <w:sz w:val="22"/>
          <w:szCs w:val="22"/>
        </w:rPr>
        <w:t xml:space="preserve">, </w:t>
      </w:r>
      <w:r w:rsidRPr="0008673A">
        <w:rPr>
          <w:bCs/>
          <w:sz w:val="22"/>
          <w:szCs w:val="22"/>
        </w:rPr>
        <w:t>te je</w:t>
      </w:r>
      <w:r w:rsidR="002677B6" w:rsidRPr="0008673A">
        <w:rPr>
          <w:bCs/>
          <w:sz w:val="22"/>
          <w:szCs w:val="22"/>
        </w:rPr>
        <w:t xml:space="preserve"> podnio izvješće da su vjerovnici namireni u svojim tražbinama</w:t>
      </w:r>
      <w:r w:rsidR="002677B6" w:rsidRPr="0008673A">
        <w:rPr>
          <w:sz w:val="22"/>
          <w:szCs w:val="22"/>
        </w:rPr>
        <w:t xml:space="preserve"> kako je to naprijed navedeno</w:t>
      </w:r>
      <w:r w:rsidRPr="0008673A">
        <w:rPr>
          <w:sz w:val="22"/>
          <w:szCs w:val="22"/>
        </w:rPr>
        <w:t>.</w:t>
      </w:r>
      <w:r w:rsidR="002D161F" w:rsidRPr="0008673A">
        <w:rPr>
          <w:sz w:val="22"/>
          <w:szCs w:val="22"/>
        </w:rPr>
        <w:t xml:space="preserve"> </w:t>
      </w:r>
    </w:p>
    <w:p w:rsidRDefault="004F38DD" w:rsidP="004F38DD" w:rsidR="004F38DD" w:rsidRPr="0008673A">
      <w:pPr>
        <w:ind w:firstLine="708"/>
        <w:jc w:val="both"/>
        <w:rPr>
          <w:sz w:val="22"/>
          <w:szCs w:val="22"/>
          <w:u w:val="single"/>
        </w:rPr>
      </w:pPr>
    </w:p>
    <w:p w:rsidRDefault="00F4118A" w:rsidP="00F82817" w:rsidR="00F82817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tab/>
      </w:r>
      <w:r w:rsidR="00F82817" w:rsidRPr="0026483B">
        <w:rPr>
          <w:sz w:val="22"/>
          <w:szCs w:val="22"/>
        </w:rPr>
        <w:t xml:space="preserve">Prema čl. </w:t>
      </w:r>
      <w:smartTag w:element="metricconverter" w:uri="urn:schemas-microsoft-com:office:smarttags">
        <w:smartTagPr>
          <w:attr w:val="196. st" w:name="ProductID"/>
        </w:smartTagPr>
        <w:r w:rsidR="00F82817" w:rsidRPr="0026483B">
          <w:rPr>
            <w:sz w:val="22"/>
            <w:szCs w:val="22"/>
          </w:rPr>
          <w:t>196. st</w:t>
        </w:r>
      </w:smartTag>
      <w:r w:rsidR="00F82817" w:rsidRPr="0026483B">
        <w:rPr>
          <w:sz w:val="22"/>
          <w:szCs w:val="22"/>
        </w:rPr>
        <w:t>. 3. SZ, rješenje kojim se zaključuje stečajni postupak dostavlja se sudu radi brisanja dužnika iz sudskog registra.</w:t>
      </w:r>
    </w:p>
    <w:p w:rsidRDefault="00F82817" w:rsidP="00F82817" w:rsidR="00F82817" w:rsidRPr="0026483B">
      <w:pPr>
        <w:jc w:val="both"/>
        <w:rPr>
          <w:sz w:val="22"/>
          <w:szCs w:val="22"/>
        </w:rPr>
      </w:pPr>
    </w:p>
    <w:p w:rsidRDefault="00F82817" w:rsidP="00F82817" w:rsidR="00F82817" w:rsidRPr="0026483B">
      <w:pPr>
        <w:ind w:firstLine="708"/>
        <w:jc w:val="both"/>
        <w:rPr>
          <w:sz w:val="22"/>
          <w:szCs w:val="22"/>
        </w:rPr>
      </w:pPr>
      <w:r w:rsidRPr="0026483B">
        <w:rPr>
          <w:sz w:val="22"/>
          <w:szCs w:val="22"/>
        </w:rPr>
        <w:t xml:space="preserve">U smislu čl. </w:t>
      </w:r>
      <w:smartTag w:element="metricconverter" w:uri="urn:schemas-microsoft-com:office:smarttags">
        <w:smartTagPr>
          <w:attr w:val="25. st" w:name="ProductID"/>
        </w:smartTagPr>
        <w:r w:rsidRPr="0026483B">
          <w:rPr>
            <w:sz w:val="22"/>
            <w:szCs w:val="22"/>
          </w:rPr>
          <w:t>25. st</w:t>
        </w:r>
      </w:smartTag>
      <w:r w:rsidRPr="0026483B">
        <w:rPr>
          <w:sz w:val="22"/>
          <w:szCs w:val="22"/>
        </w:rPr>
        <w:t>. 1. točka 12. SZ, stečajni upravitelj je dužan nakon zaključenja postupka zastupati stečajnu masu u skladu sa Stečajnim zakonom. Sukladno čl. 199. SZ, ako se pronađe imovina koja ulazi u stečajnu masu na prijedlog stečajnog upravitelja ili kojeg stečajnog vjerovnika ili po službenoj dužnosti, sud će odrediti nastavak postupka radi naknadne diobe.</w:t>
      </w:r>
    </w:p>
    <w:p w:rsidRDefault="00F82817" w:rsidP="00F82817" w:rsidR="00F82817">
      <w:pPr>
        <w:ind w:firstLine="708"/>
        <w:jc w:val="both"/>
        <w:rPr>
          <w:sz w:val="22"/>
          <w:szCs w:val="22"/>
        </w:rPr>
      </w:pPr>
    </w:p>
    <w:p w:rsidRDefault="00F4118A" w:rsidP="00F82817" w:rsidR="00F4118A" w:rsidRPr="0008673A">
      <w:pPr>
        <w:ind w:firstLine="708"/>
        <w:jc w:val="both"/>
        <w:rPr>
          <w:sz w:val="22"/>
          <w:szCs w:val="22"/>
        </w:rPr>
      </w:pPr>
      <w:r w:rsidRPr="0008673A">
        <w:rPr>
          <w:sz w:val="22"/>
          <w:szCs w:val="22"/>
        </w:rPr>
        <w:t xml:space="preserve">Zbog svega navedenog, na temelju spomenutih propisa i čl. </w:t>
      </w:r>
      <w:smartTag w:element="metricconverter" w:uri="urn:schemas-microsoft-com:office:smarttags">
        <w:smartTagPr>
          <w:attr w:val="196. st" w:name="ProductID"/>
        </w:smartTagPr>
        <w:r w:rsidRPr="0008673A">
          <w:rPr>
            <w:sz w:val="22"/>
            <w:szCs w:val="22"/>
          </w:rPr>
          <w:t>196. st</w:t>
        </w:r>
      </w:smartTag>
      <w:r w:rsidRPr="0008673A">
        <w:rPr>
          <w:sz w:val="22"/>
          <w:szCs w:val="22"/>
        </w:rPr>
        <w:t xml:space="preserve">. 1. </w:t>
      </w:r>
      <w:r w:rsidR="00DA3DF9" w:rsidRPr="0008673A">
        <w:rPr>
          <w:sz w:val="22"/>
          <w:szCs w:val="22"/>
        </w:rPr>
        <w:t xml:space="preserve">SZ, </w:t>
      </w:r>
      <w:r w:rsidRPr="0008673A">
        <w:rPr>
          <w:sz w:val="22"/>
          <w:szCs w:val="22"/>
        </w:rPr>
        <w:t>odlučeno je kao u izreci.</w:t>
      </w:r>
    </w:p>
    <w:p w:rsidRDefault="000906E4" w:rsidP="000906E4" w:rsidR="000906E4" w:rsidRPr="0008673A">
      <w:pPr>
        <w:jc w:val="center"/>
        <w:rPr>
          <w:b/>
          <w:sz w:val="22"/>
          <w:szCs w:val="22"/>
        </w:rPr>
      </w:pPr>
    </w:p>
    <w:p w:rsidRDefault="00AA15B0" w:rsidP="00D13C79" w:rsidR="00AA15B0" w:rsidRPr="0008673A">
      <w:pPr>
        <w:jc w:val="center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 xml:space="preserve">Dubrovniku, </w:t>
      </w:r>
      <w:r w:rsidR="00B45121">
        <w:rPr>
          <w:b/>
          <w:sz w:val="22"/>
          <w:szCs w:val="22"/>
        </w:rPr>
        <w:t>18. kolovoza</w:t>
      </w:r>
      <w:r w:rsidR="0008673A" w:rsidRPr="0008673A">
        <w:rPr>
          <w:b/>
          <w:sz w:val="22"/>
          <w:szCs w:val="22"/>
        </w:rPr>
        <w:t xml:space="preserve"> </w:t>
      </w:r>
      <w:r w:rsidRPr="0008673A">
        <w:rPr>
          <w:b/>
          <w:sz w:val="22"/>
          <w:szCs w:val="22"/>
        </w:rPr>
        <w:t>20</w:t>
      </w:r>
      <w:r w:rsidR="007D6F54" w:rsidRPr="0008673A">
        <w:rPr>
          <w:b/>
          <w:sz w:val="22"/>
          <w:szCs w:val="22"/>
        </w:rPr>
        <w:t>1</w:t>
      </w:r>
      <w:r w:rsidR="00B45121">
        <w:rPr>
          <w:b/>
          <w:sz w:val="22"/>
          <w:szCs w:val="22"/>
        </w:rPr>
        <w:t>6</w:t>
      </w:r>
      <w:r w:rsidRPr="0008673A">
        <w:rPr>
          <w:b/>
          <w:sz w:val="22"/>
          <w:szCs w:val="22"/>
        </w:rPr>
        <w:t>. godine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AA15B0" w:rsidR="00AA15B0" w:rsidRPr="0008673A">
      <w:pPr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  <w:t xml:space="preserve">Stečajni sudac: 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AA15B0" w:rsidR="00AA15B0" w:rsidRPr="0008673A">
      <w:pPr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  <w:t>Srđan Gavranić</w:t>
      </w:r>
      <w:r w:rsidR="00F82817">
        <w:rPr>
          <w:b/>
          <w:sz w:val="22"/>
          <w:szCs w:val="22"/>
        </w:rPr>
        <w:t xml:space="preserve"> 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0906E4" w:rsidR="000906E4" w:rsidRPr="0008673A">
      <w:pPr>
        <w:jc w:val="both"/>
        <w:rPr>
          <w:b/>
          <w:sz w:val="22"/>
          <w:szCs w:val="22"/>
        </w:rPr>
      </w:pPr>
    </w:p>
    <w:p w:rsidRDefault="00C539B2" w:rsidR="00C539B2">
      <w:pPr>
        <w:jc w:val="both"/>
        <w:rPr>
          <w:b/>
          <w:sz w:val="22"/>
          <w:szCs w:val="22"/>
        </w:rPr>
      </w:pPr>
    </w:p>
    <w:p w:rsidRDefault="00AA15B0" w:rsidR="00AA15B0" w:rsidRPr="0008673A">
      <w:pPr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>POUKA O PRAVNOM LIJEKU</w:t>
      </w:r>
    </w:p>
    <w:p w:rsidRDefault="00B45121" w:rsidP="00B45121" w:rsidR="00B45121" w:rsidRPr="00B45121">
      <w:pPr>
        <w:jc w:val="both"/>
        <w:rPr>
          <w:sz w:val="22"/>
          <w:szCs w:val="22"/>
        </w:rPr>
      </w:pPr>
      <w:r w:rsidRPr="00B45121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B45121">
          <w:rPr>
            <w:sz w:val="22"/>
            <w:szCs w:val="22"/>
          </w:rPr>
          <w:t>11. st</w:t>
        </w:r>
      </w:smartTag>
      <w:r w:rsidRPr="00B45121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B45121">
          <w:rPr>
            <w:sz w:val="22"/>
            <w:szCs w:val="22"/>
          </w:rPr>
          <w:t>4. OZ</w:t>
        </w:r>
      </w:smartTag>
      <w:r w:rsidRPr="00B45121">
        <w:rPr>
          <w:sz w:val="22"/>
          <w:szCs w:val="22"/>
        </w:rPr>
        <w:t>).</w:t>
      </w:r>
    </w:p>
    <w:p w:rsidRDefault="00AA15B0" w:rsidR="00AA15B0" w:rsidRPr="0008673A">
      <w:pPr>
        <w:jc w:val="both"/>
        <w:rPr>
          <w:sz w:val="22"/>
          <w:szCs w:val="22"/>
        </w:rPr>
      </w:pPr>
    </w:p>
    <w:p w:rsidRDefault="00AA15B0" w:rsidR="00AA15B0" w:rsidRPr="00C24831">
      <w:pPr>
        <w:jc w:val="both"/>
        <w:rPr>
          <w:b/>
          <w:sz w:val="22"/>
          <w:szCs w:val="22"/>
        </w:rPr>
      </w:pPr>
      <w:r w:rsidRPr="00C24831">
        <w:rPr>
          <w:b/>
          <w:sz w:val="22"/>
          <w:szCs w:val="22"/>
        </w:rPr>
        <w:t>DN-a</w:t>
      </w:r>
      <w:r w:rsidR="007D6F54" w:rsidRPr="00C24831">
        <w:rPr>
          <w:b/>
          <w:sz w:val="22"/>
          <w:szCs w:val="22"/>
        </w:rPr>
        <w:t xml:space="preserve"> </w:t>
      </w:r>
      <w:r w:rsidR="007D6F54" w:rsidRPr="00C24831">
        <w:rPr>
          <w:sz w:val="22"/>
          <w:szCs w:val="22"/>
        </w:rPr>
        <w:t>(</w:t>
      </w:r>
      <w:r w:rsidR="00B45121">
        <w:rPr>
          <w:sz w:val="22"/>
          <w:szCs w:val="22"/>
        </w:rPr>
        <w:t>18</w:t>
      </w:r>
      <w:r w:rsidR="00AB17A5" w:rsidRPr="00032C00">
        <w:rPr>
          <w:sz w:val="22"/>
          <w:szCs w:val="22"/>
        </w:rPr>
        <w:t>.</w:t>
      </w:r>
      <w:r w:rsidR="00B45121">
        <w:rPr>
          <w:sz w:val="22"/>
          <w:szCs w:val="22"/>
        </w:rPr>
        <w:t>08.</w:t>
      </w:r>
      <w:r w:rsidR="007D6F54" w:rsidRPr="00032C00">
        <w:rPr>
          <w:sz w:val="22"/>
          <w:szCs w:val="22"/>
        </w:rPr>
        <w:t>201</w:t>
      </w:r>
      <w:r w:rsidR="00B45121">
        <w:rPr>
          <w:sz w:val="22"/>
          <w:szCs w:val="22"/>
        </w:rPr>
        <w:t>6</w:t>
      </w:r>
      <w:r w:rsidR="007D6F54" w:rsidRPr="00C24831">
        <w:rPr>
          <w:sz w:val="22"/>
          <w:szCs w:val="22"/>
        </w:rPr>
        <w:t>.g.)</w:t>
      </w:r>
      <w:r w:rsidRPr="00C24831">
        <w:rPr>
          <w:b/>
          <w:sz w:val="22"/>
          <w:szCs w:val="22"/>
        </w:rPr>
        <w:t xml:space="preserve">: </w:t>
      </w:r>
    </w:p>
    <w:p w:rsidRDefault="00DA3DF9" w:rsidP="00DA3DF9" w:rsidR="00785A09">
      <w:pPr>
        <w:ind w:left="360"/>
        <w:jc w:val="both"/>
        <w:rPr>
          <w:sz w:val="22"/>
          <w:szCs w:val="22"/>
        </w:rPr>
      </w:pPr>
      <w:r w:rsidRPr="00C24831">
        <w:rPr>
          <w:sz w:val="22"/>
          <w:szCs w:val="22"/>
        </w:rPr>
        <w:t>-</w:t>
      </w:r>
      <w:r w:rsidR="00062029">
        <w:rPr>
          <w:sz w:val="22"/>
          <w:szCs w:val="22"/>
        </w:rPr>
        <w:t xml:space="preserve"> predlagatelju</w:t>
      </w:r>
      <w:r w:rsidR="00273A71" w:rsidRPr="00273A71">
        <w:rPr>
          <w:sz w:val="22"/>
          <w:szCs w:val="22"/>
        </w:rPr>
        <w:t xml:space="preserve"> </w:t>
      </w:r>
      <w:r w:rsidR="00785A09">
        <w:rPr>
          <w:sz w:val="22"/>
          <w:szCs w:val="22"/>
        </w:rPr>
        <w:t>po ŽDO Dubrovnik, Građansko-upravni odjel,</w:t>
      </w:r>
    </w:p>
    <w:p w:rsidRDefault="00C26438" w:rsidP="0015521A" w:rsidR="0015521A">
      <w:pPr>
        <w:ind w:left="360"/>
        <w:jc w:val="both"/>
        <w:rPr>
          <w:sz w:val="22"/>
          <w:szCs w:val="22"/>
        </w:rPr>
      </w:pPr>
      <w:r w:rsidRPr="00C24831">
        <w:rPr>
          <w:sz w:val="22"/>
          <w:szCs w:val="22"/>
        </w:rPr>
        <w:t xml:space="preserve">- </w:t>
      </w:r>
      <w:r w:rsidR="00DA3DF9" w:rsidRPr="00C24831">
        <w:rPr>
          <w:sz w:val="22"/>
          <w:szCs w:val="22"/>
        </w:rPr>
        <w:t>stečajnom upravitelju,</w:t>
      </w:r>
    </w:p>
    <w:p w:rsidRDefault="0015521A" w:rsidP="00854BF8" w:rsidR="00854BF8">
      <w:pPr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0F5FFB">
        <w:rPr>
          <w:sz w:val="22"/>
          <w:szCs w:val="22"/>
        </w:rPr>
        <w:t>FINA,</w:t>
      </w:r>
      <w:r w:rsidR="00A5378E">
        <w:rPr>
          <w:sz w:val="22"/>
          <w:szCs w:val="22"/>
        </w:rPr>
        <w:t xml:space="preserve"> elektroničkom poštom i putem e oglasna ploča</w:t>
      </w:r>
    </w:p>
    <w:p w:rsidRDefault="00854BF8" w:rsidP="00854BF8" w:rsidR="00854BF8">
      <w:pPr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- Raiffeisenbank Austria d.d.,</w:t>
      </w:r>
      <w:r w:rsidR="00A5378E">
        <w:rPr>
          <w:sz w:val="22"/>
          <w:szCs w:val="22"/>
        </w:rPr>
        <w:t xml:space="preserve"> pute e oglasna ploča,</w:t>
      </w:r>
    </w:p>
    <w:p w:rsidRDefault="00333B97" w:rsidP="00854BF8" w:rsidR="00247AED" w:rsidRPr="00C24831">
      <w:pPr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C26438" w:rsidRPr="00C24831">
        <w:rPr>
          <w:sz w:val="22"/>
          <w:szCs w:val="22"/>
        </w:rPr>
        <w:t>Porezna uprava, Ispostava Dubrovnik,</w:t>
      </w:r>
    </w:p>
    <w:p w:rsidRDefault="00247AED" w:rsidP="00B45121" w:rsidR="00C24831" w:rsidRPr="00C24831">
      <w:pPr>
        <w:ind w:firstLine="360"/>
        <w:jc w:val="both"/>
        <w:rPr>
          <w:sz w:val="22"/>
          <w:szCs w:val="22"/>
        </w:rPr>
      </w:pPr>
      <w:r w:rsidRPr="00C24831">
        <w:rPr>
          <w:sz w:val="22"/>
          <w:szCs w:val="22"/>
        </w:rPr>
        <w:t>-</w:t>
      </w:r>
      <w:r w:rsidR="00DA3DF9" w:rsidRPr="00C24831">
        <w:rPr>
          <w:sz w:val="22"/>
          <w:szCs w:val="22"/>
        </w:rPr>
        <w:t xml:space="preserve"> </w:t>
      </w:r>
      <w:r w:rsidR="00B45121">
        <w:rPr>
          <w:sz w:val="22"/>
          <w:szCs w:val="22"/>
        </w:rPr>
        <w:t>e-</w:t>
      </w:r>
      <w:r w:rsidR="00DA3DF9" w:rsidRPr="00C24831">
        <w:rPr>
          <w:sz w:val="22"/>
          <w:szCs w:val="22"/>
        </w:rPr>
        <w:t xml:space="preserve">oglasna ploča suda, </w:t>
      </w:r>
      <w:r w:rsidR="00C24831" w:rsidRPr="00C24831">
        <w:rPr>
          <w:sz w:val="22"/>
          <w:szCs w:val="22"/>
        </w:rPr>
        <w:t xml:space="preserve"> </w:t>
      </w:r>
    </w:p>
    <w:p w:rsidRDefault="00DA3DF9" w:rsidP="00DA3DF9" w:rsidR="00DA3DF9" w:rsidRPr="00C24831">
      <w:pPr>
        <w:ind w:left="360"/>
        <w:jc w:val="both"/>
        <w:rPr>
          <w:sz w:val="22"/>
          <w:szCs w:val="22"/>
        </w:rPr>
      </w:pPr>
      <w:r w:rsidRPr="00C24831">
        <w:rPr>
          <w:sz w:val="22"/>
          <w:szCs w:val="22"/>
        </w:rPr>
        <w:t xml:space="preserve">- </w:t>
      </w:r>
      <w:r w:rsidR="00C26438" w:rsidRPr="00C24831">
        <w:rPr>
          <w:sz w:val="22"/>
          <w:szCs w:val="22"/>
        </w:rPr>
        <w:t>sudski registar, ovdje, prije i nakon pravomoćnosti.</w:t>
      </w:r>
    </w:p>
    <w:p w:rsidRDefault="00C24831" w:rsidP="00DA3DF9" w:rsidR="00C24831">
      <w:pPr>
        <w:ind w:left="360"/>
        <w:jc w:val="both"/>
        <w:rPr>
          <w:sz w:val="22"/>
          <w:szCs w:val="22"/>
        </w:rPr>
      </w:pPr>
    </w:p>
    <w:p w:rsidRDefault="0015521A" w:rsidP="00DA3DF9" w:rsidR="0015521A">
      <w:pPr>
        <w:ind w:left="360"/>
        <w:jc w:val="both"/>
        <w:rPr>
          <w:sz w:val="22"/>
          <w:szCs w:val="22"/>
        </w:rPr>
      </w:pPr>
    </w:p>
    <w:sectPr w:rsidSect="00CD2C60" w:rsidR="0015521A">
      <w:headerReference w:type="even" r:id="rId13"/>
      <w:headerReference w:type="default" r:id="rId14"/>
      <w:pgSz w:h="16838" w:w="11906"/>
      <w:pgMar w:gutter="0" w:footer="708" w:header="708" w:left="1417" w:bottom="1417" w:right="1417" w:top="1417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6EB8" w:rsidR="00FC6EB8">
      <w:r>
        <w:separator/>
      </w:r>
    </w:p>
  </w:endnote>
  <w:endnote w:id="0" w:type="continuationSeparator">
    <w:p w:rsidRDefault="00FC6EB8" w:rsidR="00FC6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6EB8" w:rsidR="00FC6EB8">
      <w:r>
        <w:separator/>
      </w:r>
    </w:p>
  </w:footnote>
  <w:footnote w:id="0" w:type="continuationSeparator">
    <w:p w:rsidRDefault="00FC6EB8" w:rsidR="00FC6E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4A52" w:rsidP="00AA15B0" w:rsidR="00644A5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4A52" w:rsidR="00644A5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4A52" w:rsidP="00AA15B0" w:rsidR="00644A5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26DC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731E2" w:rsidP="003731E2" w:rsidR="003731E2" w:rsidRPr="003731E2">
    <w:pPr>
      <w:jc w:val="right"/>
      <w:rPr>
        <w:b/>
        <w:sz w:val="22"/>
        <w:szCs w:val="22"/>
      </w:rPr>
    </w:pPr>
    <w:r w:rsidRPr="003731E2">
      <w:rPr>
        <w:b/>
        <w:sz w:val="22"/>
        <w:szCs w:val="22"/>
      </w:rPr>
      <w:t>Posl. br. 6-St.</w:t>
    </w:r>
    <w:r w:rsidR="00785A09">
      <w:rPr>
        <w:b/>
        <w:sz w:val="22"/>
        <w:szCs w:val="22"/>
      </w:rPr>
      <w:t>755</w:t>
    </w:r>
    <w:r w:rsidRPr="003731E2">
      <w:rPr>
        <w:b/>
        <w:sz w:val="22"/>
        <w:szCs w:val="22"/>
      </w:rPr>
      <w:t>/</w:t>
    </w:r>
    <w:r w:rsidR="00476C69">
      <w:rPr>
        <w:b/>
        <w:sz w:val="22"/>
        <w:szCs w:val="22"/>
      </w:rPr>
      <w:t>201</w:t>
    </w:r>
    <w:r w:rsidR="005C0DE0">
      <w:rPr>
        <w:b/>
        <w:sz w:val="22"/>
        <w:szCs w:val="22"/>
      </w:rPr>
      <w:t>1</w:t>
    </w:r>
    <w:r w:rsidR="00776B9C">
      <w:rPr>
        <w:b/>
        <w:sz w:val="22"/>
        <w:szCs w:val="22"/>
      </w:rPr>
      <w:t>-</w:t>
    </w:r>
    <w:r w:rsidR="005C381D">
      <w:rPr>
        <w:b/>
        <w:sz w:val="22"/>
        <w:szCs w:val="22"/>
      </w:rPr>
      <w:t>93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13BA"/>
    <w:rsid w:val="000125EB"/>
    <w:rsid w:val="00032C00"/>
    <w:rsid w:val="00036DA3"/>
    <w:rsid w:val="000403D1"/>
    <w:rsid w:val="00062029"/>
    <w:rsid w:val="000626C1"/>
    <w:rsid w:val="00063E9C"/>
    <w:rsid w:val="0007417A"/>
    <w:rsid w:val="0008673A"/>
    <w:rsid w:val="000906E4"/>
    <w:rsid w:val="000A278C"/>
    <w:rsid w:val="000B1326"/>
    <w:rsid w:val="000B4A0E"/>
    <w:rsid w:val="000D024F"/>
    <w:rsid w:val="000F5FFB"/>
    <w:rsid w:val="00104163"/>
    <w:rsid w:val="0015521A"/>
    <w:rsid w:val="001813BA"/>
    <w:rsid w:val="001E33FE"/>
    <w:rsid w:val="001F52B7"/>
    <w:rsid w:val="0021254D"/>
    <w:rsid w:val="00247AED"/>
    <w:rsid w:val="002677B6"/>
    <w:rsid w:val="00273A71"/>
    <w:rsid w:val="002D161F"/>
    <w:rsid w:val="002D1DCD"/>
    <w:rsid w:val="002D7FAC"/>
    <w:rsid w:val="002E37D9"/>
    <w:rsid w:val="002F33F5"/>
    <w:rsid w:val="002F4339"/>
    <w:rsid w:val="002F528F"/>
    <w:rsid w:val="00310420"/>
    <w:rsid w:val="00333B97"/>
    <w:rsid w:val="00346190"/>
    <w:rsid w:val="003731E2"/>
    <w:rsid w:val="003842B7"/>
    <w:rsid w:val="00385376"/>
    <w:rsid w:val="00387A62"/>
    <w:rsid w:val="003A750E"/>
    <w:rsid w:val="003D1E55"/>
    <w:rsid w:val="003E68A5"/>
    <w:rsid w:val="004072D2"/>
    <w:rsid w:val="00415DEA"/>
    <w:rsid w:val="00450A4E"/>
    <w:rsid w:val="004623DC"/>
    <w:rsid w:val="004702B2"/>
    <w:rsid w:val="00472F04"/>
    <w:rsid w:val="00476C69"/>
    <w:rsid w:val="004934B6"/>
    <w:rsid w:val="004A3B68"/>
    <w:rsid w:val="004A6748"/>
    <w:rsid w:val="004D3283"/>
    <w:rsid w:val="004F38DD"/>
    <w:rsid w:val="004F75F4"/>
    <w:rsid w:val="005021C6"/>
    <w:rsid w:val="00505B09"/>
    <w:rsid w:val="0051294A"/>
    <w:rsid w:val="005236B0"/>
    <w:rsid w:val="005319DA"/>
    <w:rsid w:val="00583A83"/>
    <w:rsid w:val="00593FA0"/>
    <w:rsid w:val="00595802"/>
    <w:rsid w:val="00595AA6"/>
    <w:rsid w:val="00597ECD"/>
    <w:rsid w:val="005B63A3"/>
    <w:rsid w:val="005C0DE0"/>
    <w:rsid w:val="005C381D"/>
    <w:rsid w:val="005C6BA0"/>
    <w:rsid w:val="005E3AEE"/>
    <w:rsid w:val="005F213A"/>
    <w:rsid w:val="00607ADC"/>
    <w:rsid w:val="00644A52"/>
    <w:rsid w:val="006A2BEE"/>
    <w:rsid w:val="006E5197"/>
    <w:rsid w:val="006F4204"/>
    <w:rsid w:val="007409D3"/>
    <w:rsid w:val="00753660"/>
    <w:rsid w:val="00776B9C"/>
    <w:rsid w:val="00785A09"/>
    <w:rsid w:val="007A029D"/>
    <w:rsid w:val="007D6F54"/>
    <w:rsid w:val="007F067D"/>
    <w:rsid w:val="008061DF"/>
    <w:rsid w:val="008131D4"/>
    <w:rsid w:val="008339AC"/>
    <w:rsid w:val="00841865"/>
    <w:rsid w:val="00854BF8"/>
    <w:rsid w:val="008735A5"/>
    <w:rsid w:val="008B1D9E"/>
    <w:rsid w:val="008C33D0"/>
    <w:rsid w:val="008D57EA"/>
    <w:rsid w:val="008E5B9E"/>
    <w:rsid w:val="00910CCD"/>
    <w:rsid w:val="00922233"/>
    <w:rsid w:val="0094027D"/>
    <w:rsid w:val="00963105"/>
    <w:rsid w:val="009635CE"/>
    <w:rsid w:val="009E3778"/>
    <w:rsid w:val="009F54D7"/>
    <w:rsid w:val="009F5C62"/>
    <w:rsid w:val="00A5378E"/>
    <w:rsid w:val="00A65FDE"/>
    <w:rsid w:val="00AA15B0"/>
    <w:rsid w:val="00AB17A5"/>
    <w:rsid w:val="00AD4570"/>
    <w:rsid w:val="00AF4556"/>
    <w:rsid w:val="00AF7762"/>
    <w:rsid w:val="00B07481"/>
    <w:rsid w:val="00B11FDE"/>
    <w:rsid w:val="00B24CDF"/>
    <w:rsid w:val="00B36E34"/>
    <w:rsid w:val="00B45121"/>
    <w:rsid w:val="00B628FE"/>
    <w:rsid w:val="00B7199F"/>
    <w:rsid w:val="00B74D1B"/>
    <w:rsid w:val="00B76226"/>
    <w:rsid w:val="00BB03DF"/>
    <w:rsid w:val="00BB5A6A"/>
    <w:rsid w:val="00BB7645"/>
    <w:rsid w:val="00BC058C"/>
    <w:rsid w:val="00BC79FD"/>
    <w:rsid w:val="00BE31C7"/>
    <w:rsid w:val="00BE5C57"/>
    <w:rsid w:val="00BE6325"/>
    <w:rsid w:val="00BF2880"/>
    <w:rsid w:val="00C06363"/>
    <w:rsid w:val="00C149BE"/>
    <w:rsid w:val="00C21DD5"/>
    <w:rsid w:val="00C24831"/>
    <w:rsid w:val="00C26438"/>
    <w:rsid w:val="00C26DCB"/>
    <w:rsid w:val="00C32E41"/>
    <w:rsid w:val="00C539B2"/>
    <w:rsid w:val="00C84A10"/>
    <w:rsid w:val="00CB61F3"/>
    <w:rsid w:val="00CD2C60"/>
    <w:rsid w:val="00D03B49"/>
    <w:rsid w:val="00D131ED"/>
    <w:rsid w:val="00D13C79"/>
    <w:rsid w:val="00D3103D"/>
    <w:rsid w:val="00D33878"/>
    <w:rsid w:val="00D5360C"/>
    <w:rsid w:val="00D64A19"/>
    <w:rsid w:val="00D843D8"/>
    <w:rsid w:val="00D9135A"/>
    <w:rsid w:val="00D975FE"/>
    <w:rsid w:val="00DA3DF9"/>
    <w:rsid w:val="00DF7A86"/>
    <w:rsid w:val="00E11F55"/>
    <w:rsid w:val="00E245E2"/>
    <w:rsid w:val="00E25525"/>
    <w:rsid w:val="00E26D58"/>
    <w:rsid w:val="00E31BA6"/>
    <w:rsid w:val="00E97616"/>
    <w:rsid w:val="00EA57DC"/>
    <w:rsid w:val="00F0033D"/>
    <w:rsid w:val="00F00BBB"/>
    <w:rsid w:val="00F1052C"/>
    <w:rsid w:val="00F17D88"/>
    <w:rsid w:val="00F20D0A"/>
    <w:rsid w:val="00F24833"/>
    <w:rsid w:val="00F31FAD"/>
    <w:rsid w:val="00F34EF1"/>
    <w:rsid w:val="00F40201"/>
    <w:rsid w:val="00F4118A"/>
    <w:rsid w:val="00F50086"/>
    <w:rsid w:val="00F60455"/>
    <w:rsid w:val="00F61FBE"/>
    <w:rsid w:val="00F803E2"/>
    <w:rsid w:val="00F82817"/>
    <w:rsid w:val="00FC6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5319DA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5319DA"/>
    <w:pPr>
      <w:keepNext/>
      <w:jc w:val="center"/>
      <w:outlineLvl w:val="1"/>
    </w:pPr>
    <w:rPr>
      <w:b/>
      <w:sz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5319DA"/>
    <w:rPr>
      <w:b/>
    </w:rPr>
  </w:style>
  <w:style w:customStyle="true" w:styleId="Naslov2Char" w:type="character">
    <w:name w:val="Naslov 2 Char"/>
    <w:link w:val="Naslov2"/>
    <w:rsid w:val="005319DA"/>
    <w:rPr>
      <w:b/>
    </w:rPr>
  </w:style>
  <w:style w:styleId="Tekstrezerviranogmjesta" w:type="character">
    <w:name w:val="Placeholder Text"/>
    <w:basedOn w:val="Zadanifontodlomka"/>
    <w:uiPriority w:val="99"/>
    <w:semiHidden/>
    <w:rsid w:val="00C26D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6DCB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6DCB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6DCB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6DCB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5319DA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5319DA"/>
    <w:pPr>
      <w:keepNext/>
      <w:jc w:val="center"/>
      <w:outlineLvl w:val="1"/>
    </w:pPr>
    <w:rPr>
      <w:b/>
      <w:sz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5319DA"/>
    <w:rPr>
      <w:b/>
    </w:rPr>
  </w:style>
  <w:style w:customStyle="1" w:styleId="Naslov2Char" w:type="character">
    <w:name w:val="Naslov 2 Char"/>
    <w:link w:val="Naslov2"/>
    <w:rsid w:val="005319DA"/>
    <w:rPr>
      <w:b/>
    </w:rPr>
  </w:style>
  <w:style w:styleId="Tekstrezerviranogmjesta" w:type="character">
    <w:name w:val="Placeholder Text"/>
    <w:basedOn w:val="Zadanifontodlomka"/>
    <w:uiPriority w:val="99"/>
    <w:semiHidden/>
    <w:rsid w:val="00C26D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6DCB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6DCB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6DCB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6DCB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kolovoza 2016.</izvorni_sadrzaj>
    <derivirana_varijabla naziv="DomainObject.DatumDonosenjaOdluke_1">18.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755</izvorni_sadrzaj>
    <derivirana_varijabla naziv="DomainObject.Predmet.Broj_1">755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2011.</izvorni_sadrzaj>
    <derivirana_varijabla naziv="DomainObject.Predmet.DatumOsnivanja_1">5.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St-755/2011</izvorni_sadrzaj>
    <derivirana_varijabla naziv="DomainObject.Predmet.OznakaBroj_1">St-755/2011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dijale spisa poslana na VTS
09.03.2012.</izvorni_sadrzaj>
    <derivirana_varijabla naziv="DomainObject.Predmet.PrimjedbaSuca_1">Kopija dijale spisa poslana na VTS
09.03.2012.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ARA NEKRETNINE d.o.o. za nekretnine, turizam i usluge zastupanog po punomoćniku Dragan Mijoč</izvorni_sadrzaj>
    <derivirana_varijabla naziv="DomainObject.Predmet.ProtustrankaFormated_1">  ARA NEKRETNINE d.o.o. za nekretnine, turizam i usluge zastupanog po punomoćniku Dragan Mijoč</derivirana_varijabla>
  </DomainObject.Predmet.ProtustrankaFormated>
  <DomainObject.Predmet.ProtustrankaFormatedOIB>
    <izvorni_sadrzaj>  ARA NEKRETNINE d.o.o. za nekretnine, turizam i usluge, OIB 47696280727 zastupanog po punomoćniku Dragan Mijoč</izvorni_sadrzaj>
    <derivirana_varijabla naziv="DomainObject.Predmet.ProtustrankaFormatedOIB_1">  ARA NEKRETNINE d.o.o. za nekretnine, turizam i usluge, OIB 47696280727 zastupanog po punomoćniku Dragan Mijoč</derivirana_varijabla>
  </DomainObject.Predmet.ProtustrankaFormatedOIB>
  <DomainObject.Predmet.ProtustrankaFormatedWithAdress>
    <izvorni_sadrzaj> ARA NEKRETNINE d.o.o. za nekretnine, turizam i usluge, Mandaljenska 4, Dubrovnik zastupanog po punomoćniku Dragan Mijoč</izvorni_sadrzaj>
    <derivirana_varijabla naziv="DomainObject.Predmet.ProtustrankaFormatedWithAdress_1"> ARA NEKRETNINE d.o.o. za nekretnine, turizam i usluge, Mandaljenska 4, Dubrovnik zastupanog po punomoćniku Dragan Mijoč</derivirana_varijabla>
  </DomainObject.Predmet.ProtustrankaFormatedWithAdress>
  <DomainObject.Predmet.ProtustrankaFormatedWithAdressOIB>
    <izvorni_sadrzaj> ARA NEKRETNINE d.o.o. za nekretnine, turizam i usluge, OIB 47696280727, Mandaljenska 4, Dubrovnik zastupanog po punomoćniku Dragan Mijoč</izvorni_sadrzaj>
    <derivirana_varijabla naziv="DomainObject.Predmet.ProtustrankaFormatedWithAdressOIB_1"> ARA NEKRETNINE d.o.o. za nekretnine, turizam i usluge, OIB 47696280727, Mandaljenska 4, Dubrovnik zastupanog po punomoćniku Dragan Mijoč</derivirana_varijabla>
  </DomainObject.Predmet.ProtustrankaFormatedWithAdressOIB>
  <DomainObject.Predmet.ProtustrankaWithAdress>
    <izvorni_sadrzaj>ARA NEKRETNINE d.o.o. za nekretnine, turizam i usluge Mandaljenska 4, Dubrovnik</izvorni_sadrzaj>
    <derivirana_varijabla naziv="DomainObject.Predmet.ProtustrankaWithAdress_1">ARA NEKRETNINE d.o.o. za nekretnine, turizam i usluge Mandaljenska 4, Dubrovnik</derivirana_varijabla>
  </DomainObject.Predmet.ProtustrankaWithAdress>
  <DomainObject.Predmet.ProtustrankaWithAdressOIB>
    <izvorni_sadrzaj>ARA NEKRETNINE d.o.o. za nekretnine, turizam i usluge, OIB 47696280727, Mandaljenska 4, Dubrovnik</izvorni_sadrzaj>
    <derivirana_varijabla naziv="DomainObject.Predmet.ProtustrankaWithAdressOIB_1">ARA NEKRETNINE d.o.o. za nekretnine, turizam i usluge, OIB 47696280727, Mandaljenska 4, Dubrovnik</derivirana_varijabla>
  </DomainObject.Predmet.ProtustrankaWithAdressOIB>
  <DomainObject.Predmet.ProtustrankaNazivFormated>
    <izvorni_sadrzaj>ARA NEKRETNINE d.o.o. za nekretnine, turizam i usluge</izvorni_sadrzaj>
    <derivirana_varijabla naziv="DomainObject.Predmet.ProtustrankaNazivFormated_1">ARA NEKRETNINE d.o.o. za nekretnine, turizam i usluge</derivirana_varijabla>
  </DomainObject.Predmet.ProtustrankaNazivFormated>
  <DomainObject.Predmet.ProtustrankaNazivFormatedOIB>
    <izvorni_sadrzaj>ARA NEKRETNINE d.o.o. za nekretnine, turizam i usluge, OIB 47696280727</izvorni_sadrzaj>
    <derivirana_varijabla naziv="DomainObject.Predmet.ProtustrankaNazivFormatedOIB_1">ARA NEKRETNINE d.o.o. za nekretnine, turizam i usluge, OIB 47696280727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DUBROVNIK zastupanog po punomoćniku Županijsko državno odvjetništvo u Dubrovniku</izvorni_sadrzaj>
    <derivirana_varijabla naziv="DomainObject.Predmet.StrankaFormated_1">  REPUBLIKA HRVATSKA, MINISTARSTVO FINANCIJA, POREZNA UPRAVA, PODRUČNI URED DUBROVNIK zastupanog po punomoćniku Županijsko državno odvjetništvo u Dubrovniku</derivirana_varijabla>
  </DomainObject.Predmet.StrankaFormated>
  <DomainObject.Predmet.StrankaFormatedOIB>
    <izvorni_sadrzaj>  REPUBLIKA HRVATSKA, MINISTARSTVO FINANCIJA, POREZNA UPRAVA, PODRUČNI URED DUBROVNIK, OIB 18683136487 zastupanog po punomoćniku Županijsko državno odvjetništvo u Dubrovniku</izvorni_sadrzaj>
    <derivirana_varijabla naziv="DomainObject.Predmet.StrankaFormatedOIB_1">  REPUBLIKA HRVATSKA, MINISTARSTVO FINANCIJA, POREZNA UPRAVA, PODRUČNI URED DUBROVNIK, OIB 18683136487 zastupanog po punomoćniku Županijsko državno odvjetništvo u Dubrovniku</derivirana_varijabla>
  </DomainObject.Predmet.StrankaFormatedOIB>
  <DomainObject.Predmet.StrankaFormatedWithAdress>
    <izvorni_sadrzaj> REPUBLIKA HRVATSKA, MINISTARSTVO FINANCIJA, POREZNA UPRAVA, PODRUČNI URED DUBROVNIK zastupanog po punomoćniku Županijsko državno odvjetništvo u Dubrovniku</izvorni_sadrzaj>
    <derivirana_varijabla naziv="DomainObject.Predmet.StrankaFormatedWithAdress_1"> REPUBLIKA HRVATSKA, MINISTARSTVO FINANCIJA, POREZNA UPRAVA, PODRUČNI URED DUBROVNIK zastupanog po punomoćniku Županijsko državno odvjetništvo u Dubrovniku</derivirana_varijabla>
  </DomainObject.Predmet.StrankaFormatedWithAdress>
  <DomainObject.Predmet.StrankaFormatedWithAdressOIB>
    <izvorni_sadrzaj> REPUBLIKA HRVATSKA, MINISTARSTVO FINANCIJA, POREZNA UPRAVA, PODRUČNI URED DUBROVNIK, OIB 18683136487 zastupanog po punomoćniku Županijsko državno odvjetništvo u Dubrovniku</izvorni_sadrzaj>
    <derivirana_varijabla naziv="DomainObject.Predmet.StrankaFormatedWithAdressOIB_1"> REPUBLIKA HRVATSKA, MINISTARSTVO FINANCIJA, POREZNA UPRAVA, PODRUČNI URED DUBROVNIK, OIB 18683136487 zastupanog po punomoćniku Županijsko državno odvjetništvo u Dubrovniku</derivirana_varijabla>
  </DomainObject.Predmet.StrankaFormatedWithAdressOIB>
  <DomainObject.Predmet.StrankaWithAdress>
    <izvorni_sadrzaj>REPUBLIKA HRVATSKA, MINISTARSTVO FINANCIJA, POREZNA UPRAVA, PODRUČNI URED DUBROVNIK </izvorni_sadrzaj>
    <derivirana_varijabla naziv="DomainObject.Predmet.StrankaWithAdress_1">REPUBLIKA HRVATSKA, MINISTARSTVO FINANCIJA, POREZNA UPRAVA, PODRUČNI URED DUBROVNIK </derivirana_varijabla>
  </DomainObject.Predmet.StrankaWithAdress>
  <DomainObject.Predmet.StrankaWithAdressOIB>
    <izvorni_sadrzaj>REPUBLIKA HRVATSKA, MINISTARSTVO FINANCIJA, POREZNA UPRAVA, PODRUČNI URED DUBROVNIK, OIB 18683136487</izvorni_sadrzaj>
    <derivirana_varijabla naziv="DomainObject.Predmet.StrankaWithAdressOIB_1">REPUBLIKA HRVATSKA, MINISTARSTVO FINANCIJA, POREZNA UPRAVA, PODRUČNI URED DUBROVNIK, OIB 18683136487</derivirana_varijabla>
  </DomainObject.Predmet.StrankaWithAdressOIB>
  <DomainObject.Predmet.StrankaNazivFormated>
    <izvorni_sadrzaj>REPUBLIKA HRVATSKA, MINISTARSTVO FINANCIJA, POREZNA UPRAVA, PODRUČNI URED DUBROVNIK</izvorni_sadrzaj>
    <derivirana_varijabla naziv="DomainObject.Predmet.StrankaNazivFormated_1">REPUBLIKA HRVATSKA, MINISTARSTVO FINANCIJA, POREZNA UPRAVA, PODRUČNI URED DUBROVNIK</derivirana_varijabla>
  </DomainObject.Predmet.StrankaNazivFormated>
  <DomainObject.Predmet.StrankaNazivFormatedOIB>
    <izvorni_sadrzaj>REPUBLIKA HRVATSKA, MINISTARSTVO FINANCIJA, POREZNA UPRAVA, PODRUČNI URED DUBROVNIK, OIB 18683136487</izvorni_sadrzaj>
    <derivirana_varijabla naziv="DomainObject.Predmet.StrankaNazivFormatedOIB_1">REPUBLIKA HRVATSKA, MINISTARSTVO FINANCIJA, POREZNA UPRAVA, PODRUČNI URED 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1826717.69</izvorni_sadrzaj>
    <derivirana_varijabla naziv="DomainObject.Predmet.TrenutnaVrijednost_1">1826717.69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REPUBLIKA HRVATSKA, MINISTARSTVO FINANCIJA, POREZNA UPRAVA, PODRUČNI URED DUBROVNIK zastupanog po punomoćniku Županijsko državno odvjetništvo u Dubrovniku</item>
    </izvorni_sadrzaj>
    <derivirana_varijabla naziv="DomainObject.Predmet.StrankaListFormated_1">
      <item>REPUBLIKA HRVATSKA, MINISTARSTVO FINANCIJA, POREZNA UPRAVA, PODRUČNI URED DUBROVNIK zastupanog po punomoćniku Županijsko državno odvjetništvo u Dubrovniku</item>
    </derivirana_varijabla>
  </DomainObject.Predmet.StrankaListFormated>
  <DomainObject.Predmet.StrankaListFormatedOIB>
    <izvorni_sadrzaj>
      <item>REPUBLIKA HRVATSKA, MINISTARSTVO FINANCIJA, POREZNA UPRAVA, PODRUČNI URED DUBROVNIK, OIB 18683136487 zastupanog po punomoćniku Županijsko državno odvjetništvo u Dubrovniku</item>
    </izvorni_sadrzaj>
    <derivirana_varijabla naziv="DomainObject.Predmet.StrankaListFormatedOIB_1">
      <item>REPUBLIKA HRVATSKA, MINISTARSTVO FINANCIJA, POREZNA UPRAVA, PODRUČNI URED DUBROVNIK, OIB 18683136487 zastupanog po punomoćniku Županijsko državno odvjetništvo u Dubrovniku</item>
    </derivirana_varijabla>
  </DomainObject.Predmet.StrankaListFormatedOIB>
  <DomainObject.Predmet.StrankaListFormatedWithAdress>
    <izvorni_sadrzaj>
      <item>REPUBLIKA HRVATSKA, MINISTARSTVO FINANCIJA, POREZNA UPRAVA, PODRUČNI URED DUBROVNIK zastupanog po punomoćniku Županijsko državno odvjetništvo u Dubrovniku</item>
    </izvorni_sadrzaj>
    <derivirana_varijabla naziv="DomainObject.Predmet.StrankaListFormatedWithAdress_1">
      <item>REPUBLIKA HRVATSKA, MINISTARSTVO FINANCIJA, POREZNA UPRAVA, PODRUČNI URED DUBROVNIK zastupanog po punomoćniku Županijsko državno odvjetništvo u Dubrovniku</item>
    </derivirana_varijabla>
  </DomainObject.Predmet.StrankaListFormatedWithAdress>
  <DomainObject.Predmet.StrankaListFormatedWithAdressOIB>
    <izvorni_sadrzaj>
      <item>REPUBLIKA HRVATSKA, MINISTARSTVO FINANCIJA, POREZNA UPRAVA, PODRUČNI URED DUBROVNIK, OIB 18683136487 zastupanog po punomoćniku Županijsko državno odvjetništvo u Dubrovniku</item>
    </izvorni_sadrzaj>
    <derivirana_varijabla naziv="DomainObject.Predmet.StrankaListFormatedWithAdressOIB_1">
      <item>REPUBLIKA HRVATSKA, MINISTARSTVO FINANCIJA, POREZNA UPRAVA, PODRUČNI URED DUBROVNIK, OIB 18683136487 zastupanog po punomoćniku Županijsko državno odvjetništvo u Dubrovniku</item>
    </derivirana_varijabla>
  </DomainObject.Predmet.StrankaListFormatedWithAdressOIB>
  <DomainObject.Predmet.StrankaListNazivFormated>
    <izvorni_sadrzaj>
      <item>REPUBLIKA HRVATSKA, MINISTARSTVO FINANCIJA, POREZNA UPRAVA, PODRUČNI URED DUBROVNIK</item>
    </izvorni_sadrzaj>
    <derivirana_varijabla naziv="DomainObject.Predmet.StrankaListNazivFormated_1">
      <item>REPUBLIKA HRVATSKA, MINISTARSTVO FINANCIJA, POREZNA UPRAVA, PODRUČNI URED DUBROVNIK</item>
    </derivirana_varijabla>
  </DomainObject.Predmet.StrankaListNazivFormated>
  <DomainObject.Predmet.StrankaListNazivFormatedOIB>
    <izvorni_sadrzaj>
      <item>REPUBLIKA HRVATSKA, MINISTARSTVO FINANCIJA, POREZNA UPRAVA, PODRUČNI URED DUBROVNIK, OIB 18683136487</item>
    </izvorni_sadrzaj>
    <derivirana_varijabla naziv="DomainObject.Predmet.StrankaListNazivFormatedOIB_1">
      <item>REPUBLIKA HRVATSKA, MINISTARSTVO FINANCIJA, POREZNA UPRAVA, PODRUČNI URED DUBROVNIK, OIB 18683136487</item>
    </derivirana_varijabla>
  </DomainObject.Predmet.StrankaListNazivFormatedOIB>
  <DomainObject.Predmet.ProtuStrankaListFormated>
    <izvorni_sadrzaj>
      <item>ARA NEKRETNINE d.o.o. za nekretnine, turizam i usluge zastupanog po punomoćniku Dragan Mijoč</item>
    </izvorni_sadrzaj>
    <derivirana_varijabla naziv="DomainObject.Predmet.ProtuStrankaListFormated_1">
      <item>ARA NEKRETNINE d.o.o. za nekretnine, turizam i usluge zastupanog po punomoćniku Dragan Mijoč</item>
    </derivirana_varijabla>
  </DomainObject.Predmet.ProtuStrankaListFormated>
  <DomainObject.Predmet.ProtuStrankaListFormatedOIB>
    <izvorni_sadrzaj>
      <item>ARA NEKRETNINE d.o.o. za nekretnine, turizam i usluge, OIB 47696280727 zastupanog po punomoćniku Dragan Mijoč</item>
    </izvorni_sadrzaj>
    <derivirana_varijabla naziv="DomainObject.Predmet.ProtuStrankaListFormatedOIB_1">
      <item>ARA NEKRETNINE d.o.o. za nekretnine, turizam i usluge, OIB 47696280727 zastupanog po punomoćniku Dragan Mijoč</item>
    </derivirana_varijabla>
  </DomainObject.Predmet.ProtuStrankaListFormatedOIB>
  <DomainObject.Predmet.ProtuStrankaListFormatedWithAdress>
    <izvorni_sadrzaj>
      <item>ARA NEKRETNINE d.o.o. za nekretnine, turizam i usluge, Mandaljenska 4, Dubrovnik zastupanog po punomoćniku Dragan Mijoč</item>
    </izvorni_sadrzaj>
    <derivirana_varijabla naziv="DomainObject.Predmet.ProtuStrankaListFormatedWithAdress_1">
      <item>ARA NEKRETNINE d.o.o. za nekretnine, turizam i usluge, Mandaljenska 4, Dubrovnik zastupanog po punomoćniku Dragan Mijoč</item>
    </derivirana_varijabla>
  </DomainObject.Predmet.ProtuStrankaListFormatedWithAdress>
  <DomainObject.Predmet.ProtuStrankaListFormatedWithAdressOIB>
    <izvorni_sadrzaj>
      <item>ARA NEKRETNINE d.o.o. za nekretnine, turizam i usluge, OIB 47696280727, Mandaljenska 4, Dubrovnik zastupanog po punomoćniku Dragan Mijoč</item>
    </izvorni_sadrzaj>
    <derivirana_varijabla naziv="DomainObject.Predmet.ProtuStrankaListFormatedWithAdressOIB_1">
      <item>ARA NEKRETNINE d.o.o. za nekretnine, turizam i usluge, OIB 47696280727, Mandaljenska 4, Dubrovnik zastupanog po punomoćniku Dragan Mijoč</item>
    </derivirana_varijabla>
  </DomainObject.Predmet.ProtuStrankaListFormatedWithAdressOIB>
  <DomainObject.Predmet.ProtuStrankaListNazivFormated>
    <izvorni_sadrzaj>
      <item>ARA NEKRETNINE d.o.o. za nekretnine, turizam i usluge</item>
    </izvorni_sadrzaj>
    <derivirana_varijabla naziv="DomainObject.Predmet.ProtuStrankaListNazivFormated_1">
      <item>ARA NEKRETNINE d.o.o. za nekretnine, turizam i usluge</item>
    </derivirana_varijabla>
  </DomainObject.Predmet.ProtuStrankaListNazivFormated>
  <DomainObject.Predmet.ProtuStrankaListNazivFormatedOIB>
    <izvorni_sadrzaj>
      <item>ARA NEKRETNINE d.o.o. za nekretnine, turizam i usluge, OIB 47696280727</item>
    </izvorni_sadrzaj>
    <derivirana_varijabla naziv="DomainObject.Predmet.ProtuStrankaListNazivFormatedOIB_1">
      <item>ARA NEKRETNINE d.o.o. za nekretnine, turizam i usluge, OIB 47696280727</item>
    </derivirana_varijabla>
  </DomainObject.Predmet.ProtuStrankaListNazivFormatedOIB>
  <DomainObject.Predmet.OstaliListFormated>
    <izvorni_sadrzaj>
      <item>Županijsko državno odvjetništvo u Dubrovniku punomoćnik sudionika u postupku REPUBLIKA HRVATSKA, MINISTARSTVO FINANCIJA, POREZNA UPRAVA, PODRUČNI URED DUBROVNIK</item>
      <item>TODORINKO PECOTIĆ</item>
      <item>Dragan Mijoč punomoćnik sudionika u postupku ARA NEKRETNINE d.o.o. za nekretnine, turizam i usluge</item>
      <item>Dragan Mijoč</item>
    </izvorni_sadrzaj>
    <derivirana_varijabla naziv="DomainObject.Predmet.OstaliListFormated_1">
      <item>Županijsko državno odvjetništvo u Dubrovniku punomoćnik sudionika u postupku REPUBLIKA HRVATSKA, MINISTARSTVO FINANCIJA, POREZNA UPRAVA, PODRUČNI URED DUBROVNIK</item>
      <item>TODORINKO PECOTIĆ</item>
      <item>Dragan Mijoč punomoćnik sudionika u postupku ARA NEKRETNINE d.o.o. za nekretnine, turizam i usluge</item>
      <item>Dragan Mijoč</item>
    </derivirana_varijabla>
  </DomainObject.Predmet.OstaliListFormated>
  <DomainObject.Predmet.OstaliListFormatedOIB>
    <izvorni_sadrzaj>
      <item>Županijsko državno odvjetništvo u Dubrovniku punomoćnik sudionika u postupku REPUBLIKA HRVATSKA, MINISTARSTVO FINANCIJA, POREZNA UPRAVA, PODRUČNI URED DUBROVNIK</item>
      <item>TODORINKO PECOTIĆ</item>
      <item>Dragan Mijoč punomoćnik sudionika u postupku ARA NEKRETNINE d.o.o. za nekretnine, turizam i usluge</item>
      <item>Dragan Mijoč</item>
    </izvorni_sadrzaj>
    <derivirana_varijabla naziv="DomainObject.Predmet.OstaliListFormatedOIB_1">
      <item>Županijsko državno odvjetništvo u Dubrovniku punomoćnik sudionika u postupku REPUBLIKA HRVATSKA, MINISTARSTVO FINANCIJA, POREZNA UPRAVA, PODRUČNI URED DUBROVNIK</item>
      <item>TODORINKO PECOTIĆ</item>
      <item>Dragan Mijoč punomoćnik sudionika u postupku ARA NEKRETNINE d.o.o. za nekretnine, turizam i usluge</item>
      <item>Dragan Mijoč</item>
    </derivirana_varijabla>
  </DomainObject.Predmet.OstaliListFormatedOIB>
  <DomainObject.Predmet.OstaliListFormatedWithAdress>
    <izvorni_sadrzaj>
      <item>Županijsko državno odvjetništvo u Dubrovniku, Dropčeva 1, 20000 Dubrovnik punomoćnik sudionika u postupku REPUBLIKA HRVATSKA, MINISTARSTVO FINANCIJA, POREZNA UPRAVA, PODRUČNI URED DUBROVNIK</item>
      <item>TODORINKO PECOTIĆ</item>
      <item>Dragan Mijoč, Trg hrv. brat. zajednice 2 B/II, 21000 Split punomoćnik sudionika u postupku ARA NEKRETNINE d.o.o. za nekretnine, turizam i usluge</item>
      <item>Dragan Mijoč, Trg hrv. brat. zajednice 2 B/II, 21000 Split</item>
    </izvorni_sadrzaj>
    <derivirana_varijabla naziv="DomainObject.Predmet.OstaliListFormatedWithAdress_1">
      <item>Županijsko državno odvjetništvo u Dubrovniku, Dropčeva 1, 20000 Dubrovnik punomoćnik sudionika u postupku REPUBLIKA HRVATSKA, MINISTARSTVO FINANCIJA, POREZNA UPRAVA, PODRUČNI URED DUBROVNIK</item>
      <item>TODORINKO PECOTIĆ</item>
      <item>Dragan Mijoč, Trg hrv. brat. zajednice 2 B/II, 21000 Split punomoćnik sudionika u postupku ARA NEKRETNINE d.o.o. za nekretnine, turizam i usluge</item>
      <item>Dragan Mijoč, Trg hrv. brat. zajednice 2 B/II, 21000 Split</item>
    </derivirana_varijabla>
  </DomainObject.Predmet.OstaliListFormatedWithAdress>
  <DomainObject.Predmet.OstaliListFormatedWithAdressOIB>
    <izvorni_sadrzaj>
      <item>Županijsko državno odvjetništvo u Dubrovniku, Dropčeva 1, 20000 Dubrovnik punomoćnik sudionika u postupku REPUBLIKA HRVATSKA, MINISTARSTVO FINANCIJA, POREZNA UPRAVA, PODRUČNI URED DUBROVNIK</item>
      <item>TODORINKO PECOTIĆ</item>
      <item>Dragan Mijoč, Trg hrv. brat. zajednice 2 B/II, 21000 Split punomoćnik sudionika u postupku ARA NEKRETNINE d.o.o. za nekretnine, turizam i usluge</item>
      <item>Dragan Mijoč, Trg hrv. brat. zajednice 2 B/II, 21000 Split</item>
    </izvorni_sadrzaj>
    <derivirana_varijabla naziv="DomainObject.Predmet.OstaliListFormatedWithAdressOIB_1">
      <item>Županijsko državno odvjetništvo u Dubrovniku, Dropčeva 1, 20000 Dubrovnik punomoćnik sudionika u postupku REPUBLIKA HRVATSKA, MINISTARSTVO FINANCIJA, POREZNA UPRAVA, PODRUČNI URED DUBROVNIK</item>
      <item>TODORINKO PECOTIĆ</item>
      <item>Dragan Mijoč, Trg hrv. brat. zajednice 2 B/II, 21000 Split punomoćnik sudionika u postupku ARA NEKRETNINE d.o.o. za nekretnine, turizam i usluge</item>
      <item>Dragan Mijoč, Trg hrv. brat. zajednice 2 B/II, 21000 Split</item>
    </derivirana_varijabla>
  </DomainObject.Predmet.OstaliListFormatedWithAdressOIB>
  <DomainObject.Predmet.OstaliListNazivFormated>
    <izvorni_sadrzaj>
      <item>Županijsko državno odvjetništvo u Dubrovniku</item>
      <item>TODORINKO PECOTIĆ</item>
      <item>Dragan Mijoč</item>
      <item>Dragan Mijoč</item>
    </izvorni_sadrzaj>
    <derivirana_varijabla naziv="DomainObject.Predmet.OstaliListNazivFormated_1">
      <item>Županijsko državno odvjetništvo u Dubrovniku</item>
      <item>TODORINKO PECOTIĆ</item>
      <item>Dragan Mijoč</item>
      <item>Dragan Mijoč</item>
    </derivirana_varijabla>
  </DomainObject.Predmet.OstaliListNazivFormated>
  <DomainObject.Predmet.OstaliListNazivFormatedOIB>
    <izvorni_sadrzaj>
      <item>Županijsko državno odvjetništvo u Dubrovniku</item>
      <item>TODORINKO PECOTIĆ</item>
      <item>Dragan Mijoč</item>
      <item>Dragan Mijoč</item>
    </izvorni_sadrzaj>
    <derivirana_varijabla naziv="DomainObject.Predmet.OstaliListNazivFormatedOIB_1">
      <item>Županijsko državno odvjetništvo u Dubrovniku</item>
      <item>TODORINKO PECOTIĆ</item>
      <item>Dragan Mijoč</item>
      <item>Dragan Mijoč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kolovoza 2016.</izvorni_sadrzaj>
    <derivirana_varijabla naziv="DomainObject.Datum_1">18.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DUBROVNIK</izvorni_sadrzaj>
    <derivirana_varijabla naziv="DomainObject.Predmet.StrankaIDrugi_1">REPUBLIKA HRVATSKA, MINISTARSTVO FINANCIJA, POREZNA UPRAVA, PODRUČNI URED DUBROVNIK</derivirana_varijabla>
  </DomainObject.Predmet.StrankaIDrugi>
  <DomainObject.Predmet.ProtustrankaIDrugi>
    <izvorni_sadrzaj>ARA NEKRETNINE d.o.o. za nekretnine, turizam i usluge</izvorni_sadrzaj>
    <derivirana_varijabla naziv="DomainObject.Predmet.ProtustrankaIDrugi_1">ARA NEKRETNINE d.o.o. za nekretnine, turizam i usluge</derivirana_varijabla>
  </DomainObject.Predmet.ProtustrankaIDrugi>
  <DomainObject.Predmet.StrankaIDrugiAdressOIB>
    <izvorni_sadrzaj>REPUBLIKA HRVATSKA, MINISTARSTVO FINANCIJA, POREZNA UPRAVA, PODRUČNI URED DUBROVNIK, OIB 18683136487</izvorni_sadrzaj>
    <derivirana_varijabla naziv="DomainObject.Predmet.StrankaIDrugiAdressOIB_1">REPUBLIKA HRVATSKA, MINISTARSTVO FINANCIJA, POREZNA UPRAVA, PODRUČNI URED DUBROVNIK, OIB 18683136487</derivirana_varijabla>
  </DomainObject.Predmet.StrankaIDrugiAdressOIB>
  <DomainObject.Predmet.ProtustrankaIDrugiAdressOIB>
    <izvorni_sadrzaj>ARA NEKRETNINE d.o.o. za nekretnine, turizam i usluge, OIB 47696280727, Mandaljenska 4, Dubrovnik</izvorni_sadrzaj>
    <derivirana_varijabla naziv="DomainObject.Predmet.ProtustrankaIDrugiAdressOIB_1">ARA NEKRETNINE d.o.o. za nekretnine, turizam i usluge, OIB 47696280727, Mandaljenska 4,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ARA NEKRETNINE d.o.o. za nekretnine, turizam i usluge</item>
      <item>REPUBLIKA HRVATSKA, MINISTARSTVO FINANCIJA, POREZNA UPRAVA, PODRUČNI URED DUBROVNIK</item>
      <item>Županijsko državno odvjetništvo u Dubrovniku</item>
      <item>TODORINKO PECOTIĆ</item>
      <item>Dragan Mijoč</item>
      <item>Dragan Mijoč</item>
    </izvorni_sadrzaj>
    <derivirana_varijabla naziv="DomainObject.Predmet.SudioniciListNaziv_1">
      <item>ARA NEKRETNINE d.o.o. za nekretnine, turizam i usluge</item>
      <item>REPUBLIKA HRVATSKA, MINISTARSTVO FINANCIJA, POREZNA UPRAVA, PODRUČNI URED DUBROVNIK</item>
      <item>Županijsko državno odvjetništvo u Dubrovniku</item>
      <item>TODORINKO PECOTIĆ</item>
      <item>Dragan Mijoč</item>
      <item>Dragan Mijoč</item>
    </derivirana_varijabla>
  </DomainObject.Predmet.SudioniciListNaziv>
  <DomainObject.Predmet.SudioniciListAdressOIB>
    <izvorni_sadrzaj>
      <item>ARA NEKRETNINE d.o.o. za nekretnine, turizam i usluge, OIB 47696280727, Mandaljenska 4,Dubrovnik</item>
      <item>REPUBLIKA HRVATSKA, MINISTARSTVO FINANCIJA, POREZNA UPRAVA, PODRUČNI URED DUBROVNIK, OIB 18683136487</item>
      <item>Županijsko državno odvjetništvo u Dubrovniku, Dropčeva 1,20000 Dubrovnik</item>
      <item>TODORINKO PECOTIĆ</item>
      <item>Dragan Mijoč, Trg hrv. brat. zajednice 2 B/II,21000 Split</item>
      <item>Dragan Mijoč, Trg hrv. brat. zajednice 2 B/II,21000 Split</item>
    </izvorni_sadrzaj>
    <derivirana_varijabla naziv="DomainObject.Predmet.SudioniciListAdressOIB_1">
      <item>ARA NEKRETNINE d.o.o. za nekretnine, turizam i usluge, OIB 47696280727, Mandaljenska 4,Dubrovnik</item>
      <item>REPUBLIKA HRVATSKA, MINISTARSTVO FINANCIJA, POREZNA UPRAVA, PODRUČNI URED DUBROVNIK, OIB 18683136487</item>
      <item>Županijsko državno odvjetništvo u Dubrovniku, Dropčeva 1,20000 Dubrovnik</item>
      <item>TODORINKO PECOTIĆ</item>
      <item>Dragan Mijoč, Trg hrv. brat. zajednice 2 B/II,21000 Split</item>
      <item>Dragan Mijoč, Trg hrv. brat. zajednice 2 B/II,21000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47696280727</item>
      <item>, OIB 18683136487</item>
      <item>, OIB null</item>
      <item>, OIB null</item>
      <item>, OIB null</item>
      <item>, OIB null</item>
    </izvorni_sadrzaj>
    <derivirana_varijabla naziv="DomainObject.Predmet.SudioniciListNazivOIB_1">
      <item>, OIB 47696280727</item>
      <item>, OIB 18683136487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DFDD88-8376-4CB7-94B1-89A678E011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596</properties:Words>
  <properties:Characters>3263</properties:Characters>
  <properties:Lines>90</properties:Lines>
  <properties:Paragraphs>34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3892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2015-07-16T05:52:00Z</dcterms:created>
  <dc:creator>none</dc:creator>
  <cp:lastModifiedBy>Srđan Gavranić</cp:lastModifiedBy>
  <cp:lastPrinted>2016-08-18T09:54:00Z</cp:lastPrinted>
  <dcterms:modified xmlns:xsi="http://www.w3.org/2001/XMLSchema-instance" xsi:type="dcterms:W3CDTF">2016-08-18T09:55:00Z</dcterms:modified>
  <cp:revision>6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