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24571" w14:paraId="4724571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183ECC">
        <w:rPr>
          <w:rFonts w:hAnsi="Times New Roman" w:ascii="Times New Roman"/>
        </w:rPr>
        <w:t xml:space="preserve">              </w:t>
      </w:r>
      <w:r w:rsidR="00C577A0">
        <w:rPr>
          <w:rFonts w:hAnsi="Times New Roman" w:ascii="Times New Roman"/>
        </w:rPr>
        <w:t xml:space="preserve">    </w:t>
      </w:r>
      <w:r w:rsidRPr="001A1A01">
        <w:rPr>
          <w:rFonts w:hAnsi="Times New Roman" w:ascii="Times New Roman"/>
        </w:rPr>
        <w:t xml:space="preserve"> 3  St-</w:t>
      </w:r>
      <w:r w:rsidR="007E1F81">
        <w:rPr>
          <w:rFonts w:hAnsi="Times New Roman" w:ascii="Times New Roman"/>
        </w:rPr>
        <w:t>2164</w:t>
      </w:r>
      <w:r w:rsidR="00EC1FC2">
        <w:rPr>
          <w:rFonts w:hAnsi="Times New Roman" w:ascii="Times New Roman"/>
        </w:rPr>
        <w:t>/16</w:t>
      </w:r>
      <w:r w:rsidR="00183ECC">
        <w:rPr>
          <w:rFonts w:hAnsi="Times New Roman" w:ascii="Times New Roman"/>
        </w:rPr>
        <w:t>-2</w:t>
      </w:r>
      <w:r w:rsidR="007E1F81">
        <w:rPr>
          <w:rFonts w:hAnsi="Times New Roman" w:ascii="Times New Roman"/>
        </w:rPr>
        <w:t>3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Karlovac, Ljudevita Šestića 4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služba, po sucu Vesni Fundurul</w:t>
      </w:r>
      <w:r w:rsidR="009B2378">
        <w:rPr>
          <w:rFonts w:hAnsi="Times New Roman" w:ascii="Times New Roman"/>
        </w:rPr>
        <w:t xml:space="preserve">ić Perišin, kao stečajnom sucu u stečajnom postupku </w:t>
      </w:r>
      <w:r w:rsidRPr="00733BA9">
        <w:rPr>
          <w:rFonts w:hAnsi="Times New Roman" w:ascii="Times New Roman"/>
        </w:rPr>
        <w:t>nad</w:t>
      </w:r>
      <w:r w:rsidR="0087203A">
        <w:rPr>
          <w:rFonts w:hAnsi="Times New Roman" w:ascii="Times New Roman"/>
        </w:rPr>
        <w:t xml:space="preserve"> stečajnim</w:t>
      </w:r>
      <w:r w:rsidRPr="00733BA9">
        <w:rPr>
          <w:rFonts w:hAnsi="Times New Roman" w:ascii="Times New Roman"/>
        </w:rPr>
        <w:t xml:space="preserve"> dužnikom </w:t>
      </w:r>
      <w:r w:rsidR="007E1F81" w:rsidRPr="007E1F81">
        <w:rPr>
          <w:rFonts w:hAnsi="Times New Roman" w:ascii="Times New Roman"/>
        </w:rPr>
        <w:t>FAROŠ d.o.o., Zagreb, Vukomeračka cesta 78/2, OIB: 80709426949</w:t>
      </w:r>
      <w:r w:rsidRPr="00733BA9">
        <w:rPr>
          <w:rFonts w:hAnsi="Times New Roman" w:ascii="Times New Roman"/>
        </w:rPr>
        <w:t xml:space="preserve">, </w:t>
      </w:r>
      <w:r w:rsidR="007E1F81">
        <w:rPr>
          <w:rFonts w:hAnsi="Times New Roman" w:ascii="Times New Roman"/>
        </w:rPr>
        <w:t>12</w:t>
      </w:r>
      <w:r>
        <w:rPr>
          <w:rFonts w:hAnsi="Times New Roman" w:ascii="Times New Roman"/>
        </w:rPr>
        <w:t xml:space="preserve">. </w:t>
      </w:r>
      <w:r w:rsidR="007E1F81">
        <w:rPr>
          <w:rFonts w:hAnsi="Times New Roman" w:ascii="Times New Roman"/>
        </w:rPr>
        <w:t>lipnja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87203A">
        <w:rPr>
          <w:rFonts w:hAnsi="Times New Roman" w:ascii="Times New Roman"/>
        </w:rPr>
        <w:t>7</w:t>
      </w:r>
      <w:r w:rsidR="00822E5B">
        <w:rPr>
          <w:rFonts w:hAnsi="Times New Roman" w:ascii="Times New Roman"/>
        </w:rPr>
        <w:t>.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822E5B" w:rsidP="00822E5B" w:rsidR="0087203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1.Stečajnom upravitelju </w:t>
      </w:r>
      <w:r w:rsidR="006232AD" w:rsidRPr="006232AD">
        <w:rPr>
          <w:rFonts w:hAnsi="Times New Roman" w:ascii="Times New Roman"/>
        </w:rPr>
        <w:t>Ibrahim</w:t>
      </w:r>
      <w:r w:rsidR="006232AD">
        <w:rPr>
          <w:rFonts w:hAnsi="Times New Roman" w:ascii="Times New Roman"/>
        </w:rPr>
        <w:t>u</w:t>
      </w:r>
      <w:r w:rsidR="006232AD" w:rsidRPr="006232AD">
        <w:rPr>
          <w:rFonts w:hAnsi="Times New Roman" w:ascii="Times New Roman"/>
        </w:rPr>
        <w:t xml:space="preserve"> Mehmedović</w:t>
      </w:r>
      <w:r w:rsidR="006232AD">
        <w:rPr>
          <w:rFonts w:hAnsi="Times New Roman" w:ascii="Times New Roman"/>
        </w:rPr>
        <w:t>u</w:t>
      </w:r>
      <w:r w:rsidR="006232AD" w:rsidRPr="006232AD">
        <w:rPr>
          <w:rFonts w:hAnsi="Times New Roman" w:ascii="Times New Roman"/>
        </w:rPr>
        <w:t>, iz Rijeke, A. Starčevića 5, OIB: 91320064198</w:t>
      </w:r>
      <w:r>
        <w:rPr>
          <w:rFonts w:hAnsi="Times New Roman" w:ascii="Times New Roman"/>
        </w:rPr>
        <w:t xml:space="preserve">, određuje se nagrada za poslove obavljene u prethodnom postupku u iznosu od </w:t>
      </w:r>
      <w:r w:rsidR="0096633C">
        <w:rPr>
          <w:rFonts w:hAnsi="Times New Roman" w:ascii="Times New Roman"/>
        </w:rPr>
        <w:t>3</w:t>
      </w:r>
      <w:r w:rsidR="00F32434">
        <w:rPr>
          <w:rFonts w:hAnsi="Times New Roman" w:ascii="Times New Roman"/>
        </w:rPr>
        <w:t xml:space="preserve">.000,00 kn bruto i naknada troškova u iznosu od </w:t>
      </w:r>
      <w:r w:rsidR="007E1F81">
        <w:rPr>
          <w:rFonts w:hAnsi="Times New Roman" w:ascii="Times New Roman"/>
        </w:rPr>
        <w:t>53,75</w:t>
      </w:r>
      <w:r w:rsidR="00F32434">
        <w:rPr>
          <w:rFonts w:hAnsi="Times New Roman" w:ascii="Times New Roman"/>
        </w:rPr>
        <w:t xml:space="preserve"> kn.</w:t>
      </w:r>
    </w:p>
    <w:p w:rsidRDefault="00822E5B" w:rsidP="00822E5B" w:rsidR="00822E5B">
      <w:pPr>
        <w:jc w:val="both"/>
        <w:rPr>
          <w:rFonts w:hAnsi="Times New Roman" w:ascii="Times New Roman"/>
        </w:rPr>
      </w:pPr>
    </w:p>
    <w:p w:rsidRDefault="00822E5B" w:rsidP="00913898" w:rsidR="00822E5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2.Nalaže se računovodstvu suda da </w:t>
      </w:r>
      <w:r w:rsidR="0096633C">
        <w:rPr>
          <w:rFonts w:hAnsi="Times New Roman" w:ascii="Times New Roman"/>
        </w:rPr>
        <w:t xml:space="preserve">iz </w:t>
      </w:r>
      <w:r w:rsidR="00E65224">
        <w:rPr>
          <w:rFonts w:hAnsi="Times New Roman" w:ascii="Times New Roman"/>
        </w:rPr>
        <w:t>F</w:t>
      </w:r>
      <w:r w:rsidR="0096633C">
        <w:rPr>
          <w:rFonts w:hAnsi="Times New Roman" w:ascii="Times New Roman"/>
        </w:rPr>
        <w:t xml:space="preserve">onda za namirenje troškova stečajnog postupka izvrši isplatu iznosa </w:t>
      </w:r>
      <w:r w:rsidR="00F32434">
        <w:rPr>
          <w:rFonts w:hAnsi="Times New Roman" w:ascii="Times New Roman"/>
        </w:rPr>
        <w:t xml:space="preserve">navedenog pod točkom 1. </w:t>
      </w:r>
      <w:r w:rsidR="0096633C">
        <w:rPr>
          <w:rFonts w:hAnsi="Times New Roman" w:ascii="Times New Roman"/>
        </w:rPr>
        <w:t xml:space="preserve">stečajnom upravitelju </w:t>
      </w:r>
      <w:r w:rsidR="006232AD" w:rsidRPr="006232AD">
        <w:rPr>
          <w:rFonts w:hAnsi="Times New Roman" w:ascii="Times New Roman"/>
        </w:rPr>
        <w:t>Ibrahim</w:t>
      </w:r>
      <w:r w:rsidR="006232AD">
        <w:rPr>
          <w:rFonts w:hAnsi="Times New Roman" w:ascii="Times New Roman"/>
        </w:rPr>
        <w:t>u</w:t>
      </w:r>
      <w:r w:rsidR="006232AD" w:rsidRPr="006232AD">
        <w:rPr>
          <w:rFonts w:hAnsi="Times New Roman" w:ascii="Times New Roman"/>
        </w:rPr>
        <w:t xml:space="preserve"> Mehmedović</w:t>
      </w:r>
      <w:r w:rsidR="006232AD">
        <w:rPr>
          <w:rFonts w:hAnsi="Times New Roman" w:ascii="Times New Roman"/>
        </w:rPr>
        <w:t>u</w:t>
      </w:r>
      <w:r w:rsidR="006232AD" w:rsidRPr="006232AD">
        <w:rPr>
          <w:rFonts w:hAnsi="Times New Roman" w:ascii="Times New Roman"/>
        </w:rPr>
        <w:t>, iz Rijeke, A. Starčevića 5, OIB: 91320064198</w:t>
      </w:r>
      <w:r w:rsidR="00913898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na račun stečajnog upravitelja koji se vodi kod </w:t>
      </w:r>
      <w:r w:rsidR="00D80590">
        <w:rPr>
          <w:rFonts w:hAnsi="Times New Roman" w:ascii="Times New Roman"/>
        </w:rPr>
        <w:t>Raiffeisenbank Austria</w:t>
      </w:r>
      <w:r w:rsidR="00E65224">
        <w:rPr>
          <w:rFonts w:hAnsi="Times New Roman" w:ascii="Times New Roman"/>
        </w:rPr>
        <w:t xml:space="preserve"> d.d., </w:t>
      </w:r>
      <w:r w:rsidR="00E65224" w:rsidRPr="00E65224">
        <w:rPr>
          <w:rFonts w:hAnsi="Times New Roman" w:ascii="Times New Roman"/>
        </w:rPr>
        <w:t>IBAN:HR</w:t>
      </w:r>
      <w:r w:rsidR="00441EAD">
        <w:rPr>
          <w:rFonts w:hAnsi="Times New Roman" w:ascii="Times New Roman"/>
        </w:rPr>
        <w:t>6824840083117375425</w:t>
      </w:r>
      <w:r w:rsidR="00D80590">
        <w:rPr>
          <w:rFonts w:hAnsi="Times New Roman" w:ascii="Times New Roman"/>
        </w:rPr>
        <w:t>.</w:t>
      </w:r>
    </w:p>
    <w:p w:rsidRDefault="00822E5B" w:rsidP="0087203A" w:rsidR="00822E5B" w:rsidRPr="0087203A">
      <w:pPr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C577A0" w:rsidP="0087203A" w:rsidR="00C577A0" w:rsidRPr="0087203A">
      <w:pPr>
        <w:jc w:val="center"/>
        <w:rPr>
          <w:rFonts w:hAnsi="Times New Roman" w:ascii="Times New Roman"/>
        </w:rPr>
      </w:pPr>
    </w:p>
    <w:p w:rsidRDefault="0085681C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972DB2">
        <w:rPr>
          <w:rFonts w:hAnsi="Times New Roman" w:ascii="Times New Roman"/>
        </w:rPr>
        <w:t>Rješenjem ovog suda poslovni broj St-</w:t>
      </w:r>
      <w:r w:rsidR="00473EE1">
        <w:rPr>
          <w:rFonts w:hAnsi="Times New Roman" w:ascii="Times New Roman"/>
        </w:rPr>
        <w:t>2164</w:t>
      </w:r>
      <w:r w:rsidR="00972DB2">
        <w:rPr>
          <w:rFonts w:hAnsi="Times New Roman" w:ascii="Times New Roman"/>
        </w:rPr>
        <w:t>/1</w:t>
      </w:r>
      <w:r w:rsidR="00D4568B">
        <w:rPr>
          <w:rFonts w:hAnsi="Times New Roman" w:ascii="Times New Roman"/>
        </w:rPr>
        <w:t xml:space="preserve">6 od </w:t>
      </w:r>
      <w:r w:rsidR="00473EE1">
        <w:rPr>
          <w:rFonts w:hAnsi="Times New Roman" w:ascii="Times New Roman"/>
        </w:rPr>
        <w:t>23</w:t>
      </w:r>
      <w:r w:rsidR="00F32434">
        <w:rPr>
          <w:rFonts w:hAnsi="Times New Roman" w:ascii="Times New Roman"/>
        </w:rPr>
        <w:t>. rujna</w:t>
      </w:r>
      <w:r w:rsidR="00972DB2">
        <w:rPr>
          <w:rFonts w:hAnsi="Times New Roman" w:ascii="Times New Roman"/>
        </w:rPr>
        <w:t xml:space="preserve"> 2016., pokrenut je prethodni postupak radi utvrđivanja pretpostavki za otvaranje stečajnog postupka nad dužnikom </w:t>
      </w:r>
      <w:r w:rsidR="00473EE1" w:rsidRPr="00473EE1">
        <w:rPr>
          <w:rFonts w:hAnsi="Times New Roman" w:ascii="Times New Roman"/>
        </w:rPr>
        <w:t>FAROŠ d.o.o., Zagreb, Vukomeračka cesta 78/2, OIB: 80709426949</w:t>
      </w:r>
      <w:r w:rsidR="00972DB2">
        <w:rPr>
          <w:rFonts w:hAnsi="Times New Roman" w:ascii="Times New Roman"/>
        </w:rPr>
        <w:t xml:space="preserve">, </w:t>
      </w:r>
      <w:r w:rsidR="00F32434">
        <w:rPr>
          <w:rFonts w:hAnsi="Times New Roman" w:ascii="Times New Roman"/>
        </w:rPr>
        <w:t xml:space="preserve">a rješenjem od </w:t>
      </w:r>
      <w:r w:rsidR="00473EE1">
        <w:rPr>
          <w:rFonts w:hAnsi="Times New Roman" w:ascii="Times New Roman"/>
        </w:rPr>
        <w:t>8</w:t>
      </w:r>
      <w:r w:rsidR="00D4568B">
        <w:rPr>
          <w:rFonts w:hAnsi="Times New Roman" w:ascii="Times New Roman"/>
        </w:rPr>
        <w:t xml:space="preserve">. </w:t>
      </w:r>
      <w:r w:rsidR="00795BA3">
        <w:rPr>
          <w:rFonts w:hAnsi="Times New Roman" w:ascii="Times New Roman"/>
        </w:rPr>
        <w:t>studenog</w:t>
      </w:r>
      <w:r w:rsidR="00D4568B">
        <w:rPr>
          <w:rFonts w:hAnsi="Times New Roman" w:ascii="Times New Roman"/>
        </w:rPr>
        <w:t xml:space="preserve"> 2016., dužniku je imenovan privremeni stečajni upravitelj </w:t>
      </w:r>
      <w:r w:rsidR="00F32434">
        <w:rPr>
          <w:rFonts w:hAnsi="Times New Roman" w:ascii="Times New Roman"/>
        </w:rPr>
        <w:t>Ibrahim Mehmedović</w:t>
      </w:r>
      <w:r w:rsidR="00F32434" w:rsidRPr="00F32434">
        <w:rPr>
          <w:rFonts w:hAnsi="Times New Roman" w:ascii="Times New Roman"/>
        </w:rPr>
        <w:t>, iz Rijeke, A. Starčevića 5</w:t>
      </w:r>
      <w:r w:rsidR="00D4568B">
        <w:rPr>
          <w:rFonts w:hAnsi="Times New Roman" w:ascii="Times New Roman"/>
        </w:rPr>
        <w:t>.</w:t>
      </w:r>
    </w:p>
    <w:p w:rsidRDefault="00972DB2" w:rsidP="00972DB2" w:rsidR="00972DB2">
      <w:pPr>
        <w:jc w:val="both"/>
        <w:rPr>
          <w:rFonts w:hAnsi="Times New Roman" w:ascii="Times New Roman"/>
        </w:rPr>
      </w:pPr>
    </w:p>
    <w:p w:rsidRDefault="00972DB2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Rješenjem ovog suda poslovni broj gornji od </w:t>
      </w:r>
      <w:r w:rsidR="00473EE1">
        <w:rPr>
          <w:rFonts w:hAnsi="Times New Roman" w:ascii="Times New Roman"/>
        </w:rPr>
        <w:t>12</w:t>
      </w:r>
      <w:r w:rsidR="00D4568B">
        <w:rPr>
          <w:rFonts w:hAnsi="Times New Roman" w:ascii="Times New Roman"/>
        </w:rPr>
        <w:t xml:space="preserve">. </w:t>
      </w:r>
      <w:r w:rsidR="00473EE1">
        <w:rPr>
          <w:rFonts w:hAnsi="Times New Roman" w:ascii="Times New Roman"/>
        </w:rPr>
        <w:t>lipnja</w:t>
      </w:r>
      <w:r w:rsidR="001951F8">
        <w:rPr>
          <w:rFonts w:hAnsi="Times New Roman" w:ascii="Times New Roman"/>
        </w:rPr>
        <w:t xml:space="preserve"> 201</w:t>
      </w:r>
      <w:r w:rsidR="00D4568B">
        <w:rPr>
          <w:rFonts w:hAnsi="Times New Roman" w:ascii="Times New Roman"/>
        </w:rPr>
        <w:t>7</w:t>
      </w:r>
      <w:r w:rsidR="001951F8">
        <w:rPr>
          <w:rFonts w:hAnsi="Times New Roman" w:ascii="Times New Roman"/>
        </w:rPr>
        <w:t xml:space="preserve">., otvoren je stečajni postupak nad dužnikom, </w:t>
      </w:r>
      <w:r w:rsidR="00D4568B">
        <w:rPr>
          <w:rFonts w:hAnsi="Times New Roman" w:ascii="Times New Roman"/>
        </w:rPr>
        <w:t xml:space="preserve">imenovan je stečajni upravitelj </w:t>
      </w:r>
      <w:r w:rsidR="008401EB" w:rsidRPr="008401EB">
        <w:rPr>
          <w:rFonts w:hAnsi="Times New Roman" w:ascii="Times New Roman"/>
        </w:rPr>
        <w:t xml:space="preserve">Ibrahim Mehmedović, iz Rijeke, A. Starčevića 5, </w:t>
      </w:r>
      <w:r w:rsidR="00D4568B">
        <w:rPr>
          <w:rFonts w:hAnsi="Times New Roman" w:ascii="Times New Roman"/>
        </w:rPr>
        <w:t xml:space="preserve">te je ujedno stečajni postupak nad dužnikom i zaključen, sukladno odredbi čl. 132. st. 1. i 2. Stečajnog zakona ("Narodne novine" broj 71/15-dalje SZ). </w:t>
      </w:r>
    </w:p>
    <w:p w:rsidRDefault="001951F8" w:rsidP="00972DB2" w:rsidR="001951F8">
      <w:pPr>
        <w:jc w:val="both"/>
        <w:rPr>
          <w:rFonts w:hAnsi="Times New Roman" w:ascii="Times New Roman"/>
        </w:rPr>
      </w:pPr>
    </w:p>
    <w:p w:rsidRDefault="001951F8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Podneskom od</w:t>
      </w:r>
      <w:r w:rsidR="00D4568B">
        <w:rPr>
          <w:rFonts w:hAnsi="Times New Roman" w:ascii="Times New Roman"/>
        </w:rPr>
        <w:t xml:space="preserve"> </w:t>
      </w:r>
      <w:r w:rsidR="00F32434">
        <w:rPr>
          <w:rFonts w:hAnsi="Times New Roman" w:ascii="Times New Roman"/>
        </w:rPr>
        <w:t>3.</w:t>
      </w:r>
      <w:r w:rsidR="00D5262E">
        <w:rPr>
          <w:rFonts w:hAnsi="Times New Roman" w:ascii="Times New Roman"/>
        </w:rPr>
        <w:t xml:space="preserve"> </w:t>
      </w:r>
      <w:r w:rsidR="00F32434">
        <w:rPr>
          <w:rFonts w:hAnsi="Times New Roman" w:ascii="Times New Roman"/>
        </w:rPr>
        <w:t>veljače</w:t>
      </w:r>
      <w:r w:rsidR="008401EB">
        <w:rPr>
          <w:rFonts w:hAnsi="Times New Roman" w:ascii="Times New Roman"/>
        </w:rPr>
        <w:t xml:space="preserve"> 2017., </w:t>
      </w:r>
      <w:r w:rsidR="00D4568B">
        <w:rPr>
          <w:rFonts w:hAnsi="Times New Roman" w:ascii="Times New Roman"/>
        </w:rPr>
        <w:t xml:space="preserve">privremeni </w:t>
      </w:r>
      <w:r w:rsidR="00D5262E">
        <w:rPr>
          <w:rFonts w:hAnsi="Times New Roman" w:ascii="Times New Roman"/>
        </w:rPr>
        <w:t xml:space="preserve">stečajni upravitelj </w:t>
      </w:r>
      <w:r w:rsidR="00F32434" w:rsidRPr="00F32434">
        <w:rPr>
          <w:rFonts w:hAnsi="Times New Roman" w:ascii="Times New Roman"/>
        </w:rPr>
        <w:t xml:space="preserve">Ibrahim Mehmedović </w:t>
      </w:r>
      <w:r w:rsidR="00D5262E">
        <w:rPr>
          <w:rFonts w:hAnsi="Times New Roman" w:ascii="Times New Roman"/>
        </w:rPr>
        <w:t>postavi</w:t>
      </w:r>
      <w:r w:rsidR="00D4568B">
        <w:rPr>
          <w:rFonts w:hAnsi="Times New Roman" w:ascii="Times New Roman"/>
        </w:rPr>
        <w:t>o</w:t>
      </w:r>
      <w:r w:rsidR="00D5262E">
        <w:rPr>
          <w:rFonts w:hAnsi="Times New Roman" w:ascii="Times New Roman"/>
        </w:rPr>
        <w:t xml:space="preserve"> je zahtjev </w:t>
      </w:r>
      <w:r w:rsidR="00D4568B">
        <w:rPr>
          <w:rFonts w:hAnsi="Times New Roman" w:ascii="Times New Roman"/>
        </w:rPr>
        <w:t xml:space="preserve">da mu se isplati primjerena nagrada za poslove izvršene u okviru prethodnog postupka sukladno odredbi čl. 4. </w:t>
      </w:r>
      <w:r w:rsidR="00D4568B" w:rsidRPr="00D4568B">
        <w:rPr>
          <w:rFonts w:hAnsi="Times New Roman" w:ascii="Times New Roman"/>
        </w:rPr>
        <w:t>Uredbe o kriterijima i načinu obračuna i plaćanja nagrada stečajnim upraviteljima</w:t>
      </w:r>
      <w:r w:rsidR="00D4568B">
        <w:rPr>
          <w:rFonts w:hAnsi="Times New Roman" w:ascii="Times New Roman"/>
        </w:rPr>
        <w:t xml:space="preserve"> ("Narodne novine" broj 105/15), a na ime radnji poduz</w:t>
      </w:r>
      <w:r w:rsidR="00F32434">
        <w:rPr>
          <w:rFonts w:hAnsi="Times New Roman" w:ascii="Times New Roman"/>
        </w:rPr>
        <w:t xml:space="preserve">etih u okviru tog postupka, te naknada troškova u iznosu od </w:t>
      </w:r>
      <w:r w:rsidR="00473EE1">
        <w:rPr>
          <w:rFonts w:hAnsi="Times New Roman" w:ascii="Times New Roman"/>
        </w:rPr>
        <w:t>53,75</w:t>
      </w:r>
      <w:r w:rsidR="00F32434">
        <w:rPr>
          <w:rFonts w:hAnsi="Times New Roman" w:ascii="Times New Roman"/>
        </w:rPr>
        <w:t xml:space="preserve"> kn, a koja se odnosi na trošak potvrde temeljem računa FINA-e</w:t>
      </w:r>
      <w:r w:rsidR="00902C6B">
        <w:rPr>
          <w:rFonts w:hAnsi="Times New Roman" w:ascii="Times New Roman"/>
        </w:rPr>
        <w:t xml:space="preserve"> od </w:t>
      </w:r>
      <w:r w:rsidR="00473EE1">
        <w:rPr>
          <w:rFonts w:hAnsi="Times New Roman" w:ascii="Times New Roman"/>
        </w:rPr>
        <w:t>16</w:t>
      </w:r>
      <w:r w:rsidR="00902C6B">
        <w:rPr>
          <w:rFonts w:hAnsi="Times New Roman" w:ascii="Times New Roman"/>
        </w:rPr>
        <w:t>. studenog 2016.</w:t>
      </w:r>
    </w:p>
    <w:p w:rsidRDefault="00D5262E" w:rsidP="00972DB2" w:rsidR="00D5262E">
      <w:pPr>
        <w:jc w:val="both"/>
        <w:rPr>
          <w:rFonts w:hAnsi="Times New Roman" w:ascii="Times New Roman"/>
        </w:rPr>
      </w:pPr>
    </w:p>
    <w:p w:rsidRDefault="00D5262E" w:rsidP="00972DB2" w:rsidR="00D5262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 xml:space="preserve">Odredbom čl. 4. st. 1. Uredbe o kriterijima i načinu obračuna i plaćanja </w:t>
      </w:r>
      <w:r w:rsidR="00D4568B">
        <w:rPr>
          <w:rFonts w:hAnsi="Times New Roman" w:ascii="Times New Roman"/>
        </w:rPr>
        <w:t xml:space="preserve">nagrada stečajnim upraviteljima, </w:t>
      </w:r>
      <w:r w:rsidR="00292270">
        <w:rPr>
          <w:rFonts w:hAnsi="Times New Roman" w:ascii="Times New Roman"/>
        </w:rPr>
        <w:t>određeno je da privremenom stečajnom upravitelju pripada pravo na jednokratnu nagradu za poslove obavljene u prethodnom postupku u iznosu od 3.000,00 kn do 20.000,00 kn, a st. 2. istog čl. propisano je da nagradu privremenom stečajnom upravitelju određuje sud vodeći računa o složenosti poslova koje je obavio.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972DB2" w:rsidR="0029227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Nakon uvida u spis, sud je utvrdio koje je radnje poduzimao privremeni stečajni upravitelj, slijedom čega je utvrdio da primjerena nagrada za rad privremenog stečajnog upravitelja iznosi </w:t>
      </w:r>
      <w:r w:rsidR="00D4568B">
        <w:rPr>
          <w:rFonts w:hAnsi="Times New Roman" w:ascii="Times New Roman"/>
        </w:rPr>
        <w:t>3</w:t>
      </w:r>
      <w:r w:rsidR="00081CE4">
        <w:rPr>
          <w:rFonts w:hAnsi="Times New Roman" w:ascii="Times New Roman"/>
        </w:rPr>
        <w:t>.000,00 kn bruto, a također da je i zatražena nagrada stvarnih troškova opravdana.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292270" w:rsidR="00FE09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Slijedom iznesenog stečajnom upravitelju određena je nagrada kao pod toč. 1. izreke ovog rješenja, a temeljem čl. 4. st. 1. i 2. i čl. 15. </w:t>
      </w:r>
      <w:r w:rsidRPr="00292270">
        <w:rPr>
          <w:rFonts w:hAnsi="Times New Roman" w:ascii="Times New Roman"/>
        </w:rPr>
        <w:t>Uredbe o kriterijima i načinu obračuna i plaćanja nagrada stečajnim upraviteljima</w:t>
      </w:r>
      <w:r w:rsidR="00866024">
        <w:rPr>
          <w:rFonts w:hAnsi="Times New Roman" w:ascii="Times New Roman"/>
        </w:rPr>
        <w:t>, te naknada stvarnih troškova sukladno odredbi čl. 94. st. 1. i 3. SZ-a</w:t>
      </w:r>
      <w:r w:rsidR="00D4568B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D4568B" w:rsidP="00292270" w:rsidR="00D4568B">
      <w:pPr>
        <w:jc w:val="both"/>
        <w:rPr>
          <w:rFonts w:hAnsi="Times New Roman" w:ascii="Times New Roman"/>
        </w:rPr>
      </w:pPr>
    </w:p>
    <w:p w:rsidRDefault="00D4568B" w:rsidP="00292270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Sud je rješ</w:t>
      </w:r>
      <w:r w:rsidR="008B284A">
        <w:rPr>
          <w:rFonts w:hAnsi="Times New Roman" w:ascii="Times New Roman"/>
        </w:rPr>
        <w:t xml:space="preserve">enjem poslovni broj gornji od </w:t>
      </w:r>
      <w:r w:rsidR="00F70122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  <w:r w:rsidR="008B284A">
        <w:rPr>
          <w:rFonts w:hAnsi="Times New Roman" w:ascii="Times New Roman"/>
        </w:rPr>
        <w:t>veljače</w:t>
      </w:r>
      <w:r>
        <w:rPr>
          <w:rFonts w:hAnsi="Times New Roman" w:ascii="Times New Roman"/>
        </w:rPr>
        <w:t xml:space="preserve"> 2017. naložio </w:t>
      </w:r>
      <w:r w:rsidR="00473EE1">
        <w:rPr>
          <w:rFonts w:hAnsi="Times New Roman" w:ascii="Times New Roman"/>
        </w:rPr>
        <w:t>Marku Dabro</w:t>
      </w:r>
      <w:r w:rsidR="008B284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 kao zakonskom zastupniku dužnika da uplati dodatni iznos predujma od 5.000,00 kn za namirenje troškova stečajnog postupka, međutim ist</w:t>
      </w:r>
      <w:r w:rsidR="008B284A">
        <w:rPr>
          <w:rFonts w:hAnsi="Times New Roman" w:ascii="Times New Roman"/>
        </w:rPr>
        <w:t>i</w:t>
      </w:r>
      <w:r>
        <w:rPr>
          <w:rFonts w:hAnsi="Times New Roman" w:ascii="Times New Roman"/>
        </w:rPr>
        <w:t xml:space="preserve"> nije postupi</w:t>
      </w:r>
      <w:r w:rsidR="008B284A">
        <w:rPr>
          <w:rFonts w:hAnsi="Times New Roman" w:ascii="Times New Roman"/>
        </w:rPr>
        <w:t>o</w:t>
      </w:r>
      <w:r>
        <w:rPr>
          <w:rFonts w:hAnsi="Times New Roman" w:ascii="Times New Roman"/>
        </w:rPr>
        <w:t xml:space="preserve"> po rješenju suda, pa je sud pravomoćno i ovršno rješenje dostavio na provedbu FINA-i.</w:t>
      </w:r>
      <w:r w:rsidR="008B284A">
        <w:rPr>
          <w:rFonts w:hAnsi="Times New Roman" w:ascii="Times New Roman"/>
        </w:rPr>
        <w:t xml:space="preserve"> </w:t>
      </w:r>
    </w:p>
    <w:p w:rsidRDefault="00F70122" w:rsidP="00292270" w:rsidR="00F70122">
      <w:pPr>
        <w:jc w:val="both"/>
        <w:rPr>
          <w:rFonts w:hAnsi="Times New Roman" w:ascii="Times New Roman"/>
        </w:rPr>
      </w:pPr>
    </w:p>
    <w:p w:rsidRDefault="00D4568B" w:rsidP="00292270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Slijedom navedenog,</w:t>
      </w:r>
      <w:r w:rsidR="001D312D">
        <w:rPr>
          <w:rFonts w:hAnsi="Times New Roman" w:ascii="Times New Roman"/>
        </w:rPr>
        <w:t xml:space="preserve"> sud je sukladno odredbi čl. 111</w:t>
      </w:r>
      <w:r>
        <w:rPr>
          <w:rFonts w:hAnsi="Times New Roman" w:ascii="Times New Roman"/>
        </w:rPr>
        <w:t xml:space="preserve">. SZ-a naložio da se nagrada </w:t>
      </w:r>
      <w:r w:rsidR="00C57A22">
        <w:rPr>
          <w:rFonts w:hAnsi="Times New Roman" w:ascii="Times New Roman"/>
        </w:rPr>
        <w:t xml:space="preserve">i naknada troškova </w:t>
      </w:r>
      <w:r>
        <w:rPr>
          <w:rFonts w:hAnsi="Times New Roman" w:ascii="Times New Roman"/>
        </w:rPr>
        <w:t xml:space="preserve">isplati iz sredstava </w:t>
      </w:r>
      <w:r w:rsidR="00E65224">
        <w:rPr>
          <w:rFonts w:hAnsi="Times New Roman" w:ascii="Times New Roman"/>
        </w:rPr>
        <w:t>F</w:t>
      </w:r>
      <w:r>
        <w:rPr>
          <w:rFonts w:hAnsi="Times New Roman" w:ascii="Times New Roman"/>
        </w:rPr>
        <w:t>onda za namirenje troškova stečajnog postupka</w:t>
      </w:r>
      <w:r w:rsidR="00447B8E">
        <w:rPr>
          <w:rFonts w:hAnsi="Times New Roman" w:ascii="Times New Roman"/>
        </w:rPr>
        <w:t xml:space="preserve">, pa je </w:t>
      </w:r>
      <w:r w:rsidR="00E65224">
        <w:rPr>
          <w:rFonts w:hAnsi="Times New Roman" w:ascii="Times New Roman"/>
        </w:rPr>
        <w:t xml:space="preserve">riješeno kao pod toč. 2. izreke ovog rješenja. 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473EE1">
        <w:rPr>
          <w:rFonts w:hAnsi="Times New Roman" w:ascii="Times New Roman"/>
        </w:rPr>
        <w:t>12</w:t>
      </w:r>
      <w:r w:rsidR="00D4568B">
        <w:rPr>
          <w:rFonts w:hAnsi="Times New Roman" w:ascii="Times New Roman"/>
        </w:rPr>
        <w:t>.</w:t>
      </w:r>
      <w:r w:rsidRPr="0087203A">
        <w:rPr>
          <w:rFonts w:hAnsi="Times New Roman" w:ascii="Times New Roman"/>
        </w:rPr>
        <w:t xml:space="preserve"> </w:t>
      </w:r>
      <w:r w:rsidR="00473EE1">
        <w:rPr>
          <w:rFonts w:hAnsi="Times New Roman" w:ascii="Times New Roman"/>
        </w:rPr>
        <w:t>lipnja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695B29">
        <w:rPr>
          <w:rFonts w:hAnsi="Times New Roman" w:ascii="Times New Roman"/>
        </w:rPr>
        <w:t>7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09585F">
        <w:rPr>
          <w:rFonts w:hAnsi="Times New Roman" w:ascii="Times New Roman"/>
        </w:rPr>
        <w:t>, v.r.</w:t>
      </w:r>
    </w:p>
    <w:p w:rsidRDefault="0009585F" w:rsidP="005808FA" w:rsidR="0009585F">
      <w:pPr>
        <w:jc w:val="right"/>
        <w:rPr>
          <w:rFonts w:hAnsi="Times New Roman" w:ascii="Times New Roman"/>
        </w:rPr>
      </w:pPr>
    </w:p>
    <w:p w:rsidRDefault="0009585F" w:rsidP="005808FA" w:rsidR="0009585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09585F" w:rsidP="005808FA" w:rsidR="0009585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09585F" w:rsidP="005808FA" w:rsidR="0009585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09585F" w:rsidP="005808FA" w:rsidR="0009585F">
      <w:pPr>
        <w:jc w:val="right"/>
        <w:rPr>
          <w:rFonts w:hAnsi="Times New Roman" w:ascii="Times New Roman"/>
        </w:rPr>
      </w:pPr>
    </w:p>
    <w:p w:rsidRDefault="00DA56AD" w:rsidP="004C0D94" w:rsidR="00DA56AD">
      <w:pPr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8A6EFC" w:rsidP="008A6EFC" w:rsidR="00186E0A">
      <w:pPr>
        <w:ind w:firstLine="708"/>
        <w:rPr>
          <w:rFonts w:hAnsi="Times New Roman" w:ascii="Times New Roman"/>
        </w:rPr>
      </w:pPr>
      <w:r w:rsidRPr="008A6EFC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A6EFC" w:rsidP="00186E0A" w:rsidR="008A6EFC" w:rsidRPr="0087203A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75117E" w:rsidR="00185C08" w:rsidRPr="001A1A01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585F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3  St-</w:t>
        </w:r>
        <w:r w:rsidR="007E1F81" w:rsidRPr="007E1F81">
          <w:rPr>
            <w:rFonts w:hAnsi="Times New Roman" w:ascii="Times New Roman"/>
          </w:rPr>
          <w:t>2164/16-23</w:t>
        </w:r>
      </w:p>
      <w:p w:rsidRDefault="0009585F" w:rsidR="0060670C">
        <w:pPr>
          <w:pStyle w:val="Zaglavlje"/>
          <w:jc w:val="center"/>
        </w:pPr>
      </w:p>
    </w:sdtContent>
  </w:sdt>
  <w:p w:rsidRDefault="0009585F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0F84"/>
    <w:rsid w:val="00026DB1"/>
    <w:rsid w:val="00042EC5"/>
    <w:rsid w:val="00081CE4"/>
    <w:rsid w:val="00092E8E"/>
    <w:rsid w:val="0009585F"/>
    <w:rsid w:val="00096301"/>
    <w:rsid w:val="00096468"/>
    <w:rsid w:val="00097ED4"/>
    <w:rsid w:val="000A302D"/>
    <w:rsid w:val="000D066B"/>
    <w:rsid w:val="000D63AD"/>
    <w:rsid w:val="000E28DB"/>
    <w:rsid w:val="000E3302"/>
    <w:rsid w:val="001051C3"/>
    <w:rsid w:val="00110FC9"/>
    <w:rsid w:val="00117232"/>
    <w:rsid w:val="00121605"/>
    <w:rsid w:val="00133141"/>
    <w:rsid w:val="00144FF4"/>
    <w:rsid w:val="00164E08"/>
    <w:rsid w:val="00175FBE"/>
    <w:rsid w:val="00181C25"/>
    <w:rsid w:val="00183ECC"/>
    <w:rsid w:val="00185C08"/>
    <w:rsid w:val="00186E0A"/>
    <w:rsid w:val="0019399D"/>
    <w:rsid w:val="001951F8"/>
    <w:rsid w:val="001A1A01"/>
    <w:rsid w:val="001B48C1"/>
    <w:rsid w:val="001B6B85"/>
    <w:rsid w:val="001C1992"/>
    <w:rsid w:val="001D312D"/>
    <w:rsid w:val="00200FA9"/>
    <w:rsid w:val="00210B7B"/>
    <w:rsid w:val="002138AB"/>
    <w:rsid w:val="002207BD"/>
    <w:rsid w:val="002246F6"/>
    <w:rsid w:val="0022538C"/>
    <w:rsid w:val="002775D1"/>
    <w:rsid w:val="00277787"/>
    <w:rsid w:val="00277D1E"/>
    <w:rsid w:val="00292270"/>
    <w:rsid w:val="002D485F"/>
    <w:rsid w:val="002D609A"/>
    <w:rsid w:val="003114E0"/>
    <w:rsid w:val="003422B3"/>
    <w:rsid w:val="00362CCF"/>
    <w:rsid w:val="00395F7D"/>
    <w:rsid w:val="003A6A61"/>
    <w:rsid w:val="003A7D08"/>
    <w:rsid w:val="00421BF8"/>
    <w:rsid w:val="0042534A"/>
    <w:rsid w:val="004363A2"/>
    <w:rsid w:val="00441EAD"/>
    <w:rsid w:val="00445660"/>
    <w:rsid w:val="00447B8E"/>
    <w:rsid w:val="00453A14"/>
    <w:rsid w:val="00456E7D"/>
    <w:rsid w:val="00473EE1"/>
    <w:rsid w:val="004C0D94"/>
    <w:rsid w:val="004C28B3"/>
    <w:rsid w:val="0050375D"/>
    <w:rsid w:val="00514B96"/>
    <w:rsid w:val="0052756B"/>
    <w:rsid w:val="00547FD2"/>
    <w:rsid w:val="005808FA"/>
    <w:rsid w:val="005813BC"/>
    <w:rsid w:val="005A22E1"/>
    <w:rsid w:val="005C1FAA"/>
    <w:rsid w:val="005C3DA6"/>
    <w:rsid w:val="005C7798"/>
    <w:rsid w:val="005E6FA0"/>
    <w:rsid w:val="005F06BF"/>
    <w:rsid w:val="005F7E02"/>
    <w:rsid w:val="00601A6F"/>
    <w:rsid w:val="00602601"/>
    <w:rsid w:val="006232AD"/>
    <w:rsid w:val="00646ADE"/>
    <w:rsid w:val="006753BD"/>
    <w:rsid w:val="006769C5"/>
    <w:rsid w:val="00685855"/>
    <w:rsid w:val="006862D5"/>
    <w:rsid w:val="00695B29"/>
    <w:rsid w:val="006A0969"/>
    <w:rsid w:val="006A7CBC"/>
    <w:rsid w:val="006D50C3"/>
    <w:rsid w:val="006E50B3"/>
    <w:rsid w:val="007050E4"/>
    <w:rsid w:val="007230A2"/>
    <w:rsid w:val="00733BA9"/>
    <w:rsid w:val="0075117E"/>
    <w:rsid w:val="0076181A"/>
    <w:rsid w:val="00771B72"/>
    <w:rsid w:val="00775029"/>
    <w:rsid w:val="00795BA3"/>
    <w:rsid w:val="007E1F81"/>
    <w:rsid w:val="007F50E6"/>
    <w:rsid w:val="00813D04"/>
    <w:rsid w:val="00822E5B"/>
    <w:rsid w:val="00827435"/>
    <w:rsid w:val="0083040F"/>
    <w:rsid w:val="0083503A"/>
    <w:rsid w:val="008401EB"/>
    <w:rsid w:val="00851FD4"/>
    <w:rsid w:val="0085681C"/>
    <w:rsid w:val="00866024"/>
    <w:rsid w:val="00866493"/>
    <w:rsid w:val="0087203A"/>
    <w:rsid w:val="008725D8"/>
    <w:rsid w:val="008753F6"/>
    <w:rsid w:val="008A2687"/>
    <w:rsid w:val="008A6EFC"/>
    <w:rsid w:val="008B284A"/>
    <w:rsid w:val="00902C6B"/>
    <w:rsid w:val="00913898"/>
    <w:rsid w:val="00922F4F"/>
    <w:rsid w:val="009449DB"/>
    <w:rsid w:val="0096633C"/>
    <w:rsid w:val="00966407"/>
    <w:rsid w:val="009701A0"/>
    <w:rsid w:val="00972DB2"/>
    <w:rsid w:val="00997385"/>
    <w:rsid w:val="009B2378"/>
    <w:rsid w:val="009B3948"/>
    <w:rsid w:val="009B5CB7"/>
    <w:rsid w:val="009D733B"/>
    <w:rsid w:val="009E0674"/>
    <w:rsid w:val="00A15F4F"/>
    <w:rsid w:val="00A1637D"/>
    <w:rsid w:val="00A1760B"/>
    <w:rsid w:val="00A265B2"/>
    <w:rsid w:val="00A70719"/>
    <w:rsid w:val="00A74E85"/>
    <w:rsid w:val="00A85C1E"/>
    <w:rsid w:val="00A85CC6"/>
    <w:rsid w:val="00A96B27"/>
    <w:rsid w:val="00AC09A6"/>
    <w:rsid w:val="00AC231B"/>
    <w:rsid w:val="00AE1E7E"/>
    <w:rsid w:val="00B028D4"/>
    <w:rsid w:val="00B10043"/>
    <w:rsid w:val="00B12C85"/>
    <w:rsid w:val="00B531B6"/>
    <w:rsid w:val="00BA218D"/>
    <w:rsid w:val="00BA6BEB"/>
    <w:rsid w:val="00BA6D04"/>
    <w:rsid w:val="00BB365D"/>
    <w:rsid w:val="00BC2305"/>
    <w:rsid w:val="00BE2052"/>
    <w:rsid w:val="00BE4259"/>
    <w:rsid w:val="00C327CC"/>
    <w:rsid w:val="00C46D17"/>
    <w:rsid w:val="00C577A0"/>
    <w:rsid w:val="00C57A22"/>
    <w:rsid w:val="00C623C1"/>
    <w:rsid w:val="00C84EE2"/>
    <w:rsid w:val="00C90F88"/>
    <w:rsid w:val="00CF5826"/>
    <w:rsid w:val="00D11867"/>
    <w:rsid w:val="00D21927"/>
    <w:rsid w:val="00D42E48"/>
    <w:rsid w:val="00D4568B"/>
    <w:rsid w:val="00D5262E"/>
    <w:rsid w:val="00D636DC"/>
    <w:rsid w:val="00D755C4"/>
    <w:rsid w:val="00D77CD5"/>
    <w:rsid w:val="00D80590"/>
    <w:rsid w:val="00D82856"/>
    <w:rsid w:val="00D930C1"/>
    <w:rsid w:val="00DA042E"/>
    <w:rsid w:val="00DA56AD"/>
    <w:rsid w:val="00DC5F22"/>
    <w:rsid w:val="00E208A7"/>
    <w:rsid w:val="00E35DA4"/>
    <w:rsid w:val="00E56607"/>
    <w:rsid w:val="00E5782A"/>
    <w:rsid w:val="00E64B06"/>
    <w:rsid w:val="00E65224"/>
    <w:rsid w:val="00EC1FC2"/>
    <w:rsid w:val="00ED2C4A"/>
    <w:rsid w:val="00EE219B"/>
    <w:rsid w:val="00F115F0"/>
    <w:rsid w:val="00F215B8"/>
    <w:rsid w:val="00F32434"/>
    <w:rsid w:val="00F70122"/>
    <w:rsid w:val="00F75C06"/>
    <w:rsid w:val="00FB77B4"/>
    <w:rsid w:val="00FD700C"/>
    <w:rsid w:val="00FE09DA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958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58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585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58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58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958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58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585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58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58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2164</izvorni_sadrzaj>
    <derivirana_varijabla naziv="DomainObject.Predmet.Broj_1">2164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na VTS, orginal u referadi 27.2.17.</izvorni_sadrzaj>
    <derivirana_varijabla naziv="DomainObject.Predmet.Opis_1">Preslika na VTS, orginal u referadi 27.2.17.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St-2164/2016</izvorni_sadrzaj>
    <derivirana_varijabla naziv="DomainObject.Predmet.OznakaBroj_1">St-2164/2016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 SPISA OTPREMLJEN NA VTS RH 23.2.17.
ORIGINAL SPISA U REFERADI</izvorni_sadrzaj>
    <derivirana_varijabla naziv="DomainObject.Predmet.PrimjedbaSuca_1">PRESLIK SPISA OTPREMLJEN NA VTS RH 23.2.17.
ORIGINAL SPISA U REFERADI</derivirana_varijabla>
  </DomainObject.Predmet.PrimjedbaSuca>
  <DomainObject.Predmet.ProtustrankaFormated>
    <izvorni_sadrzaj>  FAROŠ d.o.o.</izvorni_sadrzaj>
    <derivirana_varijabla naziv="DomainObject.Predmet.ProtustrankaFormated_1">  FAROŠ d.o.o.</derivirana_varijabla>
  </DomainObject.Predmet.ProtustrankaFormated>
  <DomainObject.Predmet.ProtustrankaFormatedOIB>
    <izvorni_sadrzaj>  FAROŠ d.o.o., OIB 80709426949</izvorni_sadrzaj>
    <derivirana_varijabla naziv="DomainObject.Predmet.ProtustrankaFormatedOIB_1">  FAROŠ d.o.o., OIB 80709426949</derivirana_varijabla>
  </DomainObject.Predmet.ProtustrankaFormatedOIB>
  <DomainObject.Predmet.ProtustrankaFormatedWithAdress>
    <izvorni_sadrzaj> FAROŠ d.o.o., Vukomeračka cesta 78/2, 10000 Zagreb</izvorni_sadrzaj>
    <derivirana_varijabla naziv="DomainObject.Predmet.ProtustrankaFormatedWithAdress_1"> FAROŠ d.o.o., Vukomeračka cesta 78/2, 10000 Zagreb</derivirana_varijabla>
  </DomainObject.Predmet.ProtustrankaFormatedWithAdress>
  <DomainObject.Predmet.ProtustrankaFormatedWithAdressOIB>
    <izvorni_sadrzaj> FAROŠ d.o.o., OIB 80709426949, Vukomeračka cesta 78/2, 10000 Zagreb</izvorni_sadrzaj>
    <derivirana_varijabla naziv="DomainObject.Predmet.ProtustrankaFormatedWithAdressOIB_1"> FAROŠ d.o.o., OIB 80709426949, Vukomeračka cesta 78/2, 10000 Zagreb</derivirana_varijabla>
  </DomainObject.Predmet.ProtustrankaFormatedWithAdressOIB>
  <DomainObject.Predmet.ProtustrankaWithAdress>
    <izvorni_sadrzaj>FAROŠ d.o.o. Vukomeračka cesta 78/2, 10000 Zagreb</izvorni_sadrzaj>
    <derivirana_varijabla naziv="DomainObject.Predmet.ProtustrankaWithAdress_1">FAROŠ d.o.o. Vukomeračka cesta 78/2, 10000 Zagreb</derivirana_varijabla>
  </DomainObject.Predmet.ProtustrankaWithAdress>
  <DomainObject.Predmet.ProtustrankaWithAdressOIB>
    <izvorni_sadrzaj>FAROŠ d.o.o., OIB 80709426949, Vukomeračka cesta 78/2, 10000 Zagreb</izvorni_sadrzaj>
    <derivirana_varijabla naziv="DomainObject.Predmet.ProtustrankaWithAdressOIB_1">FAROŠ d.o.o., OIB 80709426949, Vukomeračka cesta 78/2, 10000 Zagreb</derivirana_varijabla>
  </DomainObject.Predmet.ProtustrankaWithAdressOIB>
  <DomainObject.Predmet.ProtustrankaNazivFormated>
    <izvorni_sadrzaj>FAROŠ d.o.o.</izvorni_sadrzaj>
    <derivirana_varijabla naziv="DomainObject.Predmet.ProtustrankaNazivFormated_1">FAROŠ d.o.o.</derivirana_varijabla>
  </DomainObject.Predmet.ProtustrankaNazivFormated>
  <DomainObject.Predmet.ProtustrankaNazivFormatedOIB>
    <izvorni_sadrzaj>FAROŠ d.o.o., OIB 80709426949</izvorni_sadrzaj>
    <derivirana_varijabla naziv="DomainObject.Predmet.ProtustrankaNazivFormatedOIB_1">FAROŠ d.o.o., OIB 80709426949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FAROŠ d.o.o.</item>
    </izvorni_sadrzaj>
    <derivirana_varijabla naziv="DomainObject.Predmet.ProtuStrankaListFormated_1">
      <item>FAROŠ d.o.o.</item>
    </derivirana_varijabla>
  </DomainObject.Predmet.ProtuStrankaListFormated>
  <DomainObject.Predmet.ProtuStrankaListFormatedOIB>
    <izvorni_sadrzaj>
      <item>FAROŠ d.o.o., OIB 80709426949</item>
    </izvorni_sadrzaj>
    <derivirana_varijabla naziv="DomainObject.Predmet.ProtuStrankaListFormatedOIB_1">
      <item>FAROŠ d.o.o., OIB 80709426949</item>
    </derivirana_varijabla>
  </DomainObject.Predmet.ProtuStrankaListFormatedOIB>
  <DomainObject.Predmet.ProtuStrankaListFormatedWithAdress>
    <izvorni_sadrzaj>
      <item>FAROŠ d.o.o., Vukomeračka cesta 78/2, 10000 Zagreb</item>
    </izvorni_sadrzaj>
    <derivirana_varijabla naziv="DomainObject.Predmet.ProtuStrankaListFormatedWithAdress_1">
      <item>FAROŠ d.o.o., Vukomeračka cesta 78/2, 10000 Zagreb</item>
    </derivirana_varijabla>
  </DomainObject.Predmet.ProtuStrankaListFormatedWithAdress>
  <DomainObject.Predmet.ProtuStrankaListFormatedWithAdressOIB>
    <izvorni_sadrzaj>
      <item>FAROŠ d.o.o., OIB 80709426949, Vukomeračka cesta 78/2, 10000 Zagreb</item>
    </izvorni_sadrzaj>
    <derivirana_varijabla naziv="DomainObject.Predmet.ProtuStrankaListFormatedWithAdressOIB_1">
      <item>FAROŠ d.o.o., OIB 80709426949, Vukomeračka cesta 78/2, 10000 Zagreb</item>
    </derivirana_varijabla>
  </DomainObject.Predmet.ProtuStrankaListFormatedWithAdressOIB>
  <DomainObject.Predmet.ProtuStrankaListNazivFormated>
    <izvorni_sadrzaj>
      <item>FAROŠ d.o.o.</item>
    </izvorni_sadrzaj>
    <derivirana_varijabla naziv="DomainObject.Predmet.ProtuStrankaListNazivFormated_1">
      <item>FAROŠ d.o.o.</item>
    </derivirana_varijabla>
  </DomainObject.Predmet.ProtuStrankaListNazivFormated>
  <DomainObject.Predmet.ProtuStrankaListNazivFormatedOIB>
    <izvorni_sadrzaj>
      <item>FAROŠ d.o.o., OIB 80709426949</item>
    </izvorni_sadrzaj>
    <derivirana_varijabla naziv="DomainObject.Predmet.ProtuStrankaListNazivFormatedOIB_1">
      <item>FAROŠ d.o.o., OIB 80709426949</item>
    </derivirana_varijabla>
  </DomainObject.Predmet.ProtuStrankaListNazivFormatedOIB>
  <DomainObject.Predmet.OstaliListFormated>
    <izvorni_sadrzaj>
      <item>Marko Dabro</item>
    </izvorni_sadrzaj>
    <derivirana_varijabla naziv="DomainObject.Predmet.OstaliListFormated_1">
      <item>Marko Dabro</item>
    </derivirana_varijabla>
  </DomainObject.Predmet.OstaliListFormated>
  <DomainObject.Predmet.OstaliListFormatedOIB>
    <izvorni_sadrzaj>
      <item>Marko Dabro, OIB 74222929790</item>
    </izvorni_sadrzaj>
    <derivirana_varijabla naziv="DomainObject.Predmet.OstaliListFormatedOIB_1">
      <item>Marko Dabro, OIB 74222929790</item>
    </derivirana_varijabla>
  </DomainObject.Predmet.OstaliListFormatedOIB>
  <DomainObject.Predmet.OstaliListFormatedWithAdress>
    <izvorni_sadrzaj>
      <item>Marko Dabro, Ulica Božidara Dodiga 4, 10000 Zagreb</item>
    </izvorni_sadrzaj>
    <derivirana_varijabla naziv="DomainObject.Predmet.OstaliListFormatedWithAdress_1">
      <item>Marko Dabro, Ulica Božidara Dodiga 4, 10000 Zagreb</item>
    </derivirana_varijabla>
  </DomainObject.Predmet.OstaliListFormatedWithAdress>
  <DomainObject.Predmet.OstaliListFormatedWithAdressOIB>
    <izvorni_sadrzaj>
      <item>Marko Dabro, OIB 74222929790, Ulica Božidara Dodiga 4, 10000 Zagreb</item>
    </izvorni_sadrzaj>
    <derivirana_varijabla naziv="DomainObject.Predmet.OstaliListFormatedWithAdressOIB_1">
      <item>Marko Dabro, OIB 74222929790, Ulica Božidara Dodiga 4, 10000 Zagreb</item>
    </derivirana_varijabla>
  </DomainObject.Predmet.OstaliListFormatedWithAdressOIB>
  <DomainObject.Predmet.OstaliListNazivFormated>
    <izvorni_sadrzaj>
      <item>Marko Dabro</item>
    </izvorni_sadrzaj>
    <derivirana_varijabla naziv="DomainObject.Predmet.OstaliListNazivFormated_1">
      <item>Marko Dabro</item>
    </derivirana_varijabla>
  </DomainObject.Predmet.OstaliListNazivFormated>
  <DomainObject.Predmet.OstaliListNazivFormatedOIB>
    <izvorni_sadrzaj>
      <item>Marko Dabro, OIB 74222929790</item>
    </izvorni_sadrzaj>
    <derivirana_varijabla naziv="DomainObject.Predmet.OstaliListNazivFormatedOIB_1">
      <item>Marko Dabro, OIB 74222929790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FAROŠ d.o.o.</izvorni_sadrzaj>
    <derivirana_varijabla naziv="DomainObject.Predmet.ProtustrankaIDrugi_1">FAROŠ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FAROŠ d.o.o., OIB 80709426949, Vukomeračka cesta 78/2, 10000 Zagreb</izvorni_sadrzaj>
    <derivirana_varijabla naziv="DomainObject.Predmet.ProtustrankaIDrugiAdressOIB_1">FAROŠ d.o.o., OIB 80709426949, Vukomeračka cesta 78/2,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FAROŠ d.o.o.</item>
      <item>FINA Regionalni centar Zagreb</item>
      <item>Marko Dabro</item>
    </izvorni_sadrzaj>
    <derivirana_varijabla naziv="DomainObject.Predmet.SudioniciListNaziv_1">
      <item>FAROŠ d.o.o.</item>
      <item>FINA Regionalni centar Zagreb</item>
      <item>Marko Dabro</item>
    </derivirana_varijabla>
  </DomainObject.Predmet.SudioniciListNaziv>
  <DomainObject.Predmet.SudioniciListAdressOIB>
    <izvorni_sadrzaj>
      <item>FAROŠ d.o.o., OIB 80709426949, Vukomeračka cesta 78/2,10000 Zagreb</item>
      <item>FINA Regionalni centar Zagreb, OIB 85821130368, Trg svibanjskih žrtava 1995. 1,10000 Zagreb</item>
      <item>Marko Dabro, OIB 74222929790, Ulica Božidara Dodiga 4,10000 Zagreb</item>
    </izvorni_sadrzaj>
    <derivirana_varijabla naziv="DomainObject.Predmet.SudioniciListAdressOIB_1">
      <item>FAROŠ d.o.o., OIB 80709426949, Vukomeračka cesta 78/2,10000 Zagreb</item>
      <item>FINA Regionalni centar Zagreb, OIB 85821130368, Trg svibanjskih žrtava 1995. 1,10000 Zagreb</item>
      <item>Marko Dabro, OIB 74222929790, Ulica Božidara Dodiga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80709426949</item>
      <item>, OIB 85821130368</item>
      <item>, OIB 74222929790</item>
    </izvorni_sadrzaj>
    <derivirana_varijabla naziv="DomainObject.Predmet.SudioniciListNazivOIB_1">
      <item>, OIB 80709426949</item>
      <item>, OIB 85821130368</item>
      <item>, OIB 74222929790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A2CD0B-E061-4F90-BF46-613C2CC587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615</properties:Words>
  <properties:Characters>3348</properties:Characters>
  <properties:Lines>85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2017-06-12T12:29:00Z</dcterms:created>
  <dc:creator>Gordana Grčić</dc:creator>
  <cp:lastModifiedBy>Žana Livaja</cp:lastModifiedBy>
  <cp:lastPrinted>2017-06-12T12:34:00Z</cp:lastPrinted>
  <dcterms:modified xmlns:xsi="http://www.w3.org/2001/XMLSchema-instance" xsi:type="dcterms:W3CDTF">2017-06-12T12:34:00Z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