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3036ded" w14:paraId="3036ded" w:rsidRDefault="00F86F4A"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2B2DAC" w:rsidP="00F703C3" w:rsidR="00B90924">
      <w:pPr>
        <w:pStyle w:val="Zaglavlje"/>
        <w:jc w:val="right"/>
        <w:rPr>
          <w:b/>
          <w:sz w:val="24"/>
          <w:szCs w:val="24"/>
        </w:rPr>
      </w:pPr>
      <w:r w:rsidRPr="00C716BA">
        <w:rPr>
          <w:b/>
          <w:sz w:val="24"/>
          <w:szCs w:val="24"/>
        </w:rPr>
        <w:tab/>
      </w:r>
      <w:r w:rsidRPr="00F703C3">
        <w:rPr>
          <w:b/>
          <w:sz w:val="24"/>
          <w:szCs w:val="24"/>
        </w:rPr>
        <w:t xml:space="preserve"> </w:t>
      </w:r>
    </w:p>
    <w:p w:rsidRDefault="006F6851" w:rsidP="00F703C3" w:rsidR="00F703C3" w:rsidRPr="00F703C3">
      <w:pPr>
        <w:pStyle w:val="Zaglavlje"/>
        <w:jc w:val="right"/>
        <w:rPr>
          <w:sz w:val="24"/>
          <w:szCs w:val="24"/>
        </w:rPr>
      </w:pPr>
      <w:r>
        <w:rPr>
          <w:sz w:val="24"/>
          <w:szCs w:val="24"/>
        </w:rPr>
        <w:t>40 St-</w:t>
      </w:r>
      <w:r w:rsidR="00EE4313">
        <w:rPr>
          <w:sz w:val="24"/>
          <w:szCs w:val="24"/>
        </w:rPr>
        <w:t>1067/18</w:t>
      </w:r>
    </w:p>
    <w:p w:rsidRDefault="002B2DAC" w:rsidP="002B2DAC" w:rsidR="002B2DAC" w:rsidRPr="00C716BA">
      <w:pPr>
        <w:jc w:val="right"/>
        <w:rPr>
          <w:sz w:val="24"/>
          <w:szCs w:val="24"/>
        </w:rPr>
      </w:pPr>
      <w:r w:rsidRPr="00C716BA">
        <w:rPr>
          <w:sz w:val="24"/>
          <w:szCs w:val="24"/>
        </w:rPr>
        <w:t xml:space="preserve">      </w:t>
      </w:r>
    </w:p>
    <w:p w:rsidRDefault="002B2DAC" w:rsidP="002B2DAC" w:rsidR="002B2DAC" w:rsidRPr="00C716BA">
      <w:pPr>
        <w:rPr>
          <w:b/>
          <w:sz w:val="24"/>
          <w:szCs w:val="24"/>
        </w:rPr>
      </w:pP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t xml:space="preserve">               </w:t>
      </w:r>
    </w:p>
    <w:p w:rsidRDefault="000F5B5D" w:rsidP="000F5B5D" w:rsidR="000F5B5D" w:rsidRPr="00905C89">
      <w:pPr>
        <w:ind w:left="2880"/>
        <w:rPr>
          <w:sz w:val="24"/>
        </w:rPr>
      </w:pPr>
      <w:r w:rsidRPr="00905C89">
        <w:rPr>
          <w:sz w:val="24"/>
        </w:rPr>
        <w:t xml:space="preserve">R E P U B L I K A  H R V A T S K A </w:t>
      </w:r>
    </w:p>
    <w:p w:rsidRDefault="000F5B5D" w:rsidP="000F5B5D" w:rsidR="000F5B5D" w:rsidRPr="00905C89">
      <w:pPr>
        <w:ind w:left="2880"/>
        <w:rPr>
          <w:sz w:val="24"/>
        </w:rPr>
      </w:pPr>
      <w:r w:rsidRPr="00905C89">
        <w:rPr>
          <w:sz w:val="24"/>
        </w:rPr>
        <w:t xml:space="preserve">                 R J E Š E NJ E</w:t>
      </w:r>
    </w:p>
    <w:p w:rsidRDefault="002B2DAC" w:rsidP="002B2DAC" w:rsidR="002B2DAC" w:rsidRPr="00DF70B9">
      <w:pPr>
        <w:jc w:val="center"/>
        <w:rPr>
          <w:b/>
          <w:sz w:val="24"/>
          <w:szCs w:val="24"/>
        </w:rPr>
      </w:pPr>
    </w:p>
    <w:p w:rsidRDefault="002B2DAC" w:rsidP="00521237" w:rsidR="002B2DAC" w:rsidRPr="00521237">
      <w:pPr>
        <w:ind w:firstLine="708"/>
        <w:jc w:val="both"/>
        <w:rPr>
          <w:sz w:val="24"/>
          <w:szCs w:val="24"/>
        </w:rPr>
      </w:pPr>
      <w:r w:rsidRPr="00521237">
        <w:rPr>
          <w:sz w:val="24"/>
          <w:szCs w:val="24"/>
        </w:rPr>
        <w:t xml:space="preserve">TRGOVAČKI SUD U ZAGREBU, po sucu </w:t>
      </w:r>
      <w:r w:rsidR="0059682F" w:rsidRPr="00521237">
        <w:rPr>
          <w:sz w:val="24"/>
          <w:szCs w:val="24"/>
        </w:rPr>
        <w:t xml:space="preserve">tog </w:t>
      </w:r>
      <w:r w:rsidR="00417323" w:rsidRPr="00521237">
        <w:rPr>
          <w:sz w:val="24"/>
          <w:szCs w:val="24"/>
        </w:rPr>
        <w:t>suda</w:t>
      </w:r>
      <w:r w:rsidRPr="00521237">
        <w:rPr>
          <w:sz w:val="24"/>
          <w:szCs w:val="24"/>
        </w:rPr>
        <w:t xml:space="preserve"> Anti Galiću, kao </w:t>
      </w:r>
      <w:r w:rsidR="00417323" w:rsidRPr="00521237">
        <w:rPr>
          <w:sz w:val="24"/>
          <w:szCs w:val="24"/>
        </w:rPr>
        <w:t>sucu pojedincu</w:t>
      </w:r>
      <w:r w:rsidRPr="00521237">
        <w:rPr>
          <w:sz w:val="24"/>
          <w:szCs w:val="24"/>
        </w:rPr>
        <w:t xml:space="preserve">, u </w:t>
      </w:r>
      <w:r w:rsidR="003F0AD7" w:rsidRPr="00521237">
        <w:rPr>
          <w:sz w:val="24"/>
          <w:szCs w:val="24"/>
        </w:rPr>
        <w:t>pred</w:t>
      </w:r>
      <w:r w:rsidRPr="00521237">
        <w:rPr>
          <w:sz w:val="24"/>
          <w:szCs w:val="24"/>
        </w:rPr>
        <w:t xml:space="preserve">stečajnom postupku nad dužnikom </w:t>
      </w:r>
      <w:r w:rsidR="00521237" w:rsidRPr="00521237">
        <w:rPr>
          <w:sz w:val="24"/>
          <w:szCs w:val="24"/>
        </w:rPr>
        <w:t xml:space="preserve">NARDUS N.T. d.o.o., Zagreb, Karamanov prilaz 1., OIB 99772022299, </w:t>
      </w:r>
      <w:r w:rsidR="00B40D90" w:rsidRPr="00521237">
        <w:rPr>
          <w:sz w:val="24"/>
          <w:szCs w:val="24"/>
        </w:rPr>
        <w:t xml:space="preserve"> </w:t>
      </w:r>
      <w:r w:rsidR="00894357" w:rsidRPr="00521237">
        <w:rPr>
          <w:sz w:val="24"/>
          <w:szCs w:val="24"/>
        </w:rPr>
        <w:t xml:space="preserve">nakon </w:t>
      </w:r>
      <w:r w:rsidR="00D15472" w:rsidRPr="00521237">
        <w:rPr>
          <w:sz w:val="24"/>
          <w:szCs w:val="24"/>
        </w:rPr>
        <w:t xml:space="preserve">ročišta za </w:t>
      </w:r>
      <w:r w:rsidRPr="00521237">
        <w:rPr>
          <w:sz w:val="24"/>
          <w:szCs w:val="24"/>
        </w:rPr>
        <w:t>ispit</w:t>
      </w:r>
      <w:r w:rsidR="00D15472" w:rsidRPr="00521237">
        <w:rPr>
          <w:sz w:val="24"/>
          <w:szCs w:val="24"/>
        </w:rPr>
        <w:t xml:space="preserve">ivanje tražbina </w:t>
      </w:r>
      <w:r w:rsidRPr="00521237">
        <w:rPr>
          <w:sz w:val="24"/>
          <w:szCs w:val="24"/>
        </w:rPr>
        <w:t>od</w:t>
      </w:r>
      <w:r w:rsidR="006C3D33" w:rsidRPr="00521237">
        <w:rPr>
          <w:sz w:val="24"/>
          <w:szCs w:val="24"/>
        </w:rPr>
        <w:t>r</w:t>
      </w:r>
      <w:r w:rsidRPr="00521237">
        <w:rPr>
          <w:sz w:val="24"/>
          <w:szCs w:val="24"/>
        </w:rPr>
        <w:t>žanog dana</w:t>
      </w:r>
      <w:r w:rsidR="00F962EF" w:rsidRPr="00521237">
        <w:rPr>
          <w:sz w:val="24"/>
          <w:szCs w:val="24"/>
        </w:rPr>
        <w:t xml:space="preserve"> </w:t>
      </w:r>
      <w:r w:rsidR="00521237">
        <w:rPr>
          <w:sz w:val="24"/>
          <w:szCs w:val="24"/>
        </w:rPr>
        <w:t>30</w:t>
      </w:r>
      <w:r w:rsidR="006F6851" w:rsidRPr="00521237">
        <w:rPr>
          <w:sz w:val="24"/>
          <w:szCs w:val="24"/>
        </w:rPr>
        <w:t>.kolovoza</w:t>
      </w:r>
      <w:r w:rsidR="00AB025F" w:rsidRPr="00521237">
        <w:rPr>
          <w:sz w:val="24"/>
          <w:szCs w:val="24"/>
        </w:rPr>
        <w:t xml:space="preserve"> 201</w:t>
      </w:r>
      <w:r w:rsidR="006F6851" w:rsidRPr="00521237">
        <w:rPr>
          <w:sz w:val="24"/>
          <w:szCs w:val="24"/>
        </w:rPr>
        <w:t>8</w:t>
      </w:r>
      <w:r w:rsidR="00AB025F" w:rsidRPr="00521237">
        <w:rPr>
          <w:sz w:val="24"/>
          <w:szCs w:val="24"/>
        </w:rPr>
        <w:t>.</w:t>
      </w:r>
      <w:r w:rsidR="001E460F" w:rsidRPr="00521237">
        <w:rPr>
          <w:sz w:val="24"/>
          <w:szCs w:val="24"/>
        </w:rPr>
        <w:t xml:space="preserve">, </w:t>
      </w:r>
      <w:r w:rsidR="006F6851" w:rsidRPr="00521237">
        <w:rPr>
          <w:sz w:val="24"/>
          <w:szCs w:val="24"/>
        </w:rPr>
        <w:t>dana</w:t>
      </w:r>
      <w:r w:rsidR="00521237">
        <w:rPr>
          <w:sz w:val="24"/>
          <w:szCs w:val="24"/>
        </w:rPr>
        <w:t xml:space="preserve"> </w:t>
      </w:r>
      <w:r w:rsidR="004F1D76">
        <w:rPr>
          <w:sz w:val="24"/>
          <w:szCs w:val="24"/>
        </w:rPr>
        <w:t>7</w:t>
      </w:r>
      <w:r w:rsidR="00521237">
        <w:rPr>
          <w:sz w:val="24"/>
          <w:szCs w:val="24"/>
        </w:rPr>
        <w:t xml:space="preserve">.rujna 2018. </w:t>
      </w:r>
    </w:p>
    <w:p w:rsidRDefault="004D45C7" w:rsidP="004D45C7" w:rsidR="004D45C7" w:rsidRPr="006050C8">
      <w:pPr>
        <w:widowControl/>
        <w:jc w:val="both"/>
        <w:rPr>
          <w:sz w:val="40"/>
          <w:szCs w:val="40"/>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rsidRPr="0044747B">
      <w:pPr>
        <w:widowControl/>
        <w:ind w:left="720"/>
        <w:jc w:val="both"/>
        <w:rPr>
          <w:b/>
          <w:sz w:val="24"/>
          <w:szCs w:val="24"/>
        </w:rPr>
      </w:pPr>
      <w:r w:rsidRPr="0044747B">
        <w:rPr>
          <w:b/>
          <w:sz w:val="24"/>
          <w:szCs w:val="24"/>
        </w:rPr>
        <w:t>I    Utvrđene tražbine:</w:t>
      </w:r>
    </w:p>
    <w:p w:rsidRDefault="00521237" w:rsidP="00521237" w:rsidR="00521237">
      <w:pPr>
        <w:jc w:val="both"/>
        <w:rPr>
          <w:b/>
        </w:rPr>
      </w:pPr>
    </w:p>
    <w:tbl>
      <w:tblPr>
        <w:tblStyle w:val="Reetkatablice"/>
        <w:tblW w:type="dxa" w:w="9782"/>
        <w:tblInd w:type="dxa" w:w="-431"/>
        <w:tblLook w:val="04A0" w:noVBand="1" w:noHBand="0" w:lastColumn="0" w:firstColumn="1" w:lastRow="0" w:firstRow="1"/>
      </w:tblPr>
      <w:tblGrid>
        <w:gridCol w:w="710"/>
        <w:gridCol w:w="3017"/>
        <w:gridCol w:w="2249"/>
        <w:gridCol w:w="2123"/>
        <w:gridCol w:w="1683"/>
      </w:tblGrid>
      <w:tr w:rsidTr="004756B4" w:rsidR="00521237" w:rsidRPr="00647FA2">
        <w:trPr>
          <w:trHeight w:val="316"/>
        </w:trPr>
        <w:tc>
          <w:tcPr>
            <w:tcW w:type="dxa" w:w="710"/>
            <w:hideMark/>
          </w:tcPr>
          <w:p w:rsidRDefault="00521237" w:rsidP="004756B4" w:rsidR="00521237" w:rsidRPr="00647FA2">
            <w:pPr>
              <w:rPr>
                <w:b/>
                <w:bCs/>
                <w:color w:val="000000"/>
                <w:sz w:val="22"/>
                <w:szCs w:val="22"/>
              </w:rPr>
            </w:pPr>
            <w:r w:rsidRPr="00647FA2">
              <w:rPr>
                <w:b/>
                <w:bCs/>
                <w:color w:val="000000"/>
                <w:sz w:val="22"/>
                <w:szCs w:val="22"/>
              </w:rPr>
              <w:t>R.B.</w:t>
            </w:r>
          </w:p>
        </w:tc>
        <w:tc>
          <w:tcPr>
            <w:tcW w:type="dxa" w:w="3017"/>
            <w:hideMark/>
          </w:tcPr>
          <w:p w:rsidRDefault="00521237" w:rsidP="004756B4" w:rsidR="00521237" w:rsidRPr="00647FA2">
            <w:pPr>
              <w:jc w:val="center"/>
              <w:rPr>
                <w:b/>
                <w:bCs/>
                <w:color w:val="000000"/>
                <w:sz w:val="22"/>
                <w:szCs w:val="22"/>
              </w:rPr>
            </w:pPr>
            <w:r w:rsidRPr="00647FA2">
              <w:rPr>
                <w:b/>
                <w:bCs/>
                <w:color w:val="000000"/>
                <w:sz w:val="22"/>
                <w:szCs w:val="22"/>
              </w:rPr>
              <w:t>vjerovnik</w:t>
            </w:r>
          </w:p>
        </w:tc>
        <w:tc>
          <w:tcPr>
            <w:tcW w:type="dxa" w:w="2249"/>
            <w:hideMark/>
          </w:tcPr>
          <w:p w:rsidRDefault="00521237" w:rsidP="004756B4" w:rsidR="00521237" w:rsidRPr="00647FA2">
            <w:pPr>
              <w:jc w:val="center"/>
              <w:rPr>
                <w:b/>
                <w:bCs/>
                <w:color w:val="000000"/>
                <w:sz w:val="22"/>
                <w:szCs w:val="22"/>
              </w:rPr>
            </w:pPr>
            <w:r w:rsidRPr="00647FA2">
              <w:rPr>
                <w:b/>
                <w:bCs/>
                <w:color w:val="000000"/>
                <w:sz w:val="22"/>
                <w:szCs w:val="22"/>
              </w:rPr>
              <w:t>OIB</w:t>
            </w:r>
          </w:p>
        </w:tc>
        <w:tc>
          <w:tcPr>
            <w:tcW w:type="dxa" w:w="2123"/>
            <w:hideMark/>
          </w:tcPr>
          <w:p w:rsidRDefault="00521237" w:rsidP="004756B4" w:rsidR="00521237" w:rsidRPr="00647FA2">
            <w:pPr>
              <w:jc w:val="center"/>
              <w:rPr>
                <w:b/>
                <w:bCs/>
                <w:color w:val="000000"/>
                <w:sz w:val="22"/>
                <w:szCs w:val="22"/>
              </w:rPr>
            </w:pPr>
            <w:r w:rsidRPr="00647FA2">
              <w:rPr>
                <w:b/>
                <w:bCs/>
                <w:color w:val="000000"/>
                <w:sz w:val="22"/>
                <w:szCs w:val="22"/>
              </w:rPr>
              <w:t>Adresa</w:t>
            </w:r>
          </w:p>
        </w:tc>
        <w:tc>
          <w:tcPr>
            <w:tcW w:type="dxa" w:w="1683"/>
            <w:hideMark/>
          </w:tcPr>
          <w:p w:rsidRDefault="00521237" w:rsidP="004756B4" w:rsidR="00521237" w:rsidRPr="00647FA2">
            <w:pPr>
              <w:jc w:val="center"/>
              <w:rPr>
                <w:b/>
                <w:bCs/>
                <w:color w:val="000000"/>
                <w:sz w:val="22"/>
                <w:szCs w:val="22"/>
              </w:rPr>
            </w:pPr>
            <w:r w:rsidRPr="00647FA2">
              <w:rPr>
                <w:b/>
                <w:bCs/>
                <w:color w:val="000000"/>
                <w:sz w:val="22"/>
                <w:szCs w:val="22"/>
              </w:rPr>
              <w:t>Iznos utvrđene tražbine</w:t>
            </w:r>
          </w:p>
        </w:tc>
      </w:tr>
    </w:tbl>
    <w:tbl>
      <w:tblPr>
        <w:tblW w:type="pct" w:w="5395"/>
        <w:tblInd w:type="dxa" w:w="-4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5"/>
        <w:gridCol w:w="3053"/>
        <w:gridCol w:w="2325"/>
        <w:gridCol w:w="2181"/>
        <w:gridCol w:w="1738"/>
      </w:tblGrid>
      <w:tr w:rsidTr="004756B4" w:rsidR="00521237" w:rsidRPr="00647FA2">
        <w:trPr>
          <w:trHeight w:val="585"/>
        </w:trPr>
        <w:tc>
          <w:tcPr>
            <w:tcW w:type="pct" w:w="362"/>
            <w:shd w:fill="auto" w:color="auto" w:val="clear"/>
            <w:noWrap/>
            <w:vAlign w:val="center"/>
            <w:hideMark/>
          </w:tcPr>
          <w:p w:rsidRDefault="00521237" w:rsidP="004756B4" w:rsidR="00521237" w:rsidRPr="00647FA2">
            <w:pPr>
              <w:jc w:val="right"/>
              <w:rPr>
                <w:sz w:val="22"/>
                <w:szCs w:val="22"/>
              </w:rPr>
            </w:pPr>
            <w:r w:rsidRPr="00647FA2">
              <w:rPr>
                <w:sz w:val="22"/>
                <w:szCs w:val="22"/>
              </w:rPr>
              <w:t>1</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BIOKREATOR jednostavno društvo s ograničenom odgovornošću za trgovinu i usluge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78046147291</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II. Ravnice 1 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953,10</w:t>
            </w:r>
          </w:p>
        </w:tc>
      </w:tr>
      <w:tr w:rsidTr="004756B4" w:rsidR="00521237" w:rsidRPr="00647FA2">
        <w:trPr>
          <w:trHeight w:val="499"/>
        </w:trPr>
        <w:tc>
          <w:tcPr>
            <w:tcW w:type="pct" w:w="362"/>
            <w:shd w:fill="auto" w:color="auto" w:val="clear"/>
            <w:noWrap/>
            <w:vAlign w:val="center"/>
            <w:hideMark/>
          </w:tcPr>
          <w:p w:rsidRDefault="00521237" w:rsidP="004756B4" w:rsidR="00521237" w:rsidRPr="00647FA2">
            <w:pPr>
              <w:jc w:val="right"/>
              <w:rPr>
                <w:sz w:val="22"/>
                <w:szCs w:val="22"/>
              </w:rPr>
            </w:pPr>
            <w:r w:rsidRPr="00647FA2">
              <w:rPr>
                <w:sz w:val="22"/>
                <w:szCs w:val="22"/>
              </w:rPr>
              <w:t>2</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ALMA BOHTE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55438260334</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JORDANOVAC 4,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2.000,00</w:t>
            </w:r>
          </w:p>
        </w:tc>
      </w:tr>
      <w:tr w:rsidTr="004756B4" w:rsidR="00521237" w:rsidRPr="00647FA2">
        <w:trPr>
          <w:trHeight w:val="780"/>
        </w:trPr>
        <w:tc>
          <w:tcPr>
            <w:tcW w:type="pct" w:w="362"/>
            <w:shd w:fill="auto" w:color="auto" w:val="clear"/>
            <w:noWrap/>
            <w:vAlign w:val="center"/>
            <w:hideMark/>
          </w:tcPr>
          <w:p w:rsidRDefault="00521237" w:rsidP="004756B4" w:rsidR="00521237" w:rsidRPr="00647FA2">
            <w:pPr>
              <w:jc w:val="right"/>
              <w:rPr>
                <w:sz w:val="22"/>
                <w:szCs w:val="22"/>
              </w:rPr>
            </w:pPr>
            <w:r w:rsidRPr="00647FA2">
              <w:rPr>
                <w:sz w:val="22"/>
                <w:szCs w:val="22"/>
              </w:rPr>
              <w:t>3</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ERSTE CARD CLUB društvo s ograničenom odgovornošću za financijsko posredovanje i usluge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85941596441</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Ulica Frana Folnegovića 6,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22.241,70</w:t>
            </w:r>
          </w:p>
        </w:tc>
      </w:tr>
      <w:tr w:rsidTr="004756B4" w:rsidR="00521237" w:rsidRPr="00647FA2">
        <w:trPr>
          <w:trHeight w:val="499"/>
        </w:trPr>
        <w:tc>
          <w:tcPr>
            <w:tcW w:type="pct" w:w="362"/>
            <w:shd w:fill="auto" w:color="auto" w:val="clear"/>
            <w:noWrap/>
            <w:vAlign w:val="center"/>
            <w:hideMark/>
          </w:tcPr>
          <w:p w:rsidRDefault="00521237" w:rsidP="004756B4" w:rsidR="00521237" w:rsidRPr="00647FA2">
            <w:pPr>
              <w:jc w:val="right"/>
              <w:rPr>
                <w:sz w:val="22"/>
                <w:szCs w:val="22"/>
              </w:rPr>
            </w:pPr>
            <w:r w:rsidRPr="00647FA2">
              <w:rPr>
                <w:sz w:val="22"/>
                <w:szCs w:val="22"/>
              </w:rPr>
              <w:t>4</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JOSIPA GECAN</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39214616189</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II. RAVNICE 1A,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50.000,00</w:t>
            </w:r>
          </w:p>
        </w:tc>
      </w:tr>
      <w:tr w:rsidTr="004756B4" w:rsidR="00521237" w:rsidRPr="00647FA2">
        <w:trPr>
          <w:trHeight w:val="499"/>
        </w:trPr>
        <w:tc>
          <w:tcPr>
            <w:tcW w:type="pct" w:w="362"/>
            <w:shd w:fill="auto" w:color="auto" w:val="clear"/>
            <w:noWrap/>
            <w:vAlign w:val="center"/>
            <w:hideMark/>
          </w:tcPr>
          <w:p w:rsidRDefault="00521237" w:rsidP="004756B4" w:rsidR="00521237" w:rsidRPr="00647FA2">
            <w:pPr>
              <w:jc w:val="right"/>
              <w:rPr>
                <w:sz w:val="22"/>
                <w:szCs w:val="22"/>
              </w:rPr>
            </w:pPr>
            <w:r w:rsidRPr="00647FA2">
              <w:rPr>
                <w:sz w:val="22"/>
                <w:szCs w:val="22"/>
              </w:rPr>
              <w:t>5</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HRVATSKI ZAVOD ZA ZAPOŠLJAVANJE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91547293790</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Radnička Cesta 1,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17.196,89</w:t>
            </w:r>
          </w:p>
        </w:tc>
      </w:tr>
      <w:tr w:rsidTr="004756B4" w:rsidR="00521237" w:rsidRPr="00647FA2">
        <w:trPr>
          <w:trHeight w:val="499"/>
        </w:trPr>
        <w:tc>
          <w:tcPr>
            <w:tcW w:type="pct" w:w="362"/>
            <w:shd w:fill="auto" w:color="auto" w:val="clear"/>
            <w:noWrap/>
            <w:vAlign w:val="center"/>
            <w:hideMark/>
          </w:tcPr>
          <w:p w:rsidRDefault="00521237" w:rsidP="004756B4" w:rsidR="00521237" w:rsidRPr="00647FA2">
            <w:pPr>
              <w:jc w:val="right"/>
              <w:rPr>
                <w:sz w:val="22"/>
                <w:szCs w:val="22"/>
              </w:rPr>
            </w:pPr>
            <w:r w:rsidRPr="00647FA2">
              <w:rPr>
                <w:sz w:val="22"/>
                <w:szCs w:val="22"/>
              </w:rPr>
              <w:t>6</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DANIJEL HUNJADI</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37945832036</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DUBRAVA 41,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2.520,00</w:t>
            </w:r>
          </w:p>
        </w:tc>
      </w:tr>
      <w:tr w:rsidTr="004756B4" w:rsidR="00521237" w:rsidRPr="00647FA2">
        <w:trPr>
          <w:trHeight w:val="930"/>
        </w:trPr>
        <w:tc>
          <w:tcPr>
            <w:tcW w:type="pct" w:w="362"/>
            <w:shd w:fill="auto" w:color="auto" w:val="clear"/>
            <w:noWrap/>
            <w:vAlign w:val="center"/>
            <w:hideMark/>
          </w:tcPr>
          <w:p w:rsidRDefault="00521237" w:rsidP="004756B4" w:rsidR="00521237" w:rsidRPr="00647FA2">
            <w:pPr>
              <w:jc w:val="right"/>
              <w:rPr>
                <w:sz w:val="22"/>
                <w:szCs w:val="22"/>
              </w:rPr>
            </w:pPr>
            <w:r w:rsidRPr="00647FA2">
              <w:rPr>
                <w:sz w:val="22"/>
                <w:szCs w:val="22"/>
              </w:rPr>
              <w:t>7</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INTERCONTO društvo s ograničenom odgovornošću za računovodstvene i knjigovodstvene poslove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09373159367</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Stari Put 7, 51000 Rijeka</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15.750,00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8</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KIS, d.o.o. za knjigovodstvo, informatiku i savjetovanje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01587344302</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Vidrićeva 40,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5.500,00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9</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ZORAN MAČKIĆ</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73333773854</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DOLAC 14, 51260 CRIKVENICA</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500,00</w:t>
            </w:r>
          </w:p>
        </w:tc>
      </w:tr>
      <w:tr w:rsidTr="004756B4" w:rsidR="00521237" w:rsidRPr="00647FA2">
        <w:trPr>
          <w:trHeight w:val="499"/>
        </w:trPr>
        <w:tc>
          <w:tcPr>
            <w:tcW w:type="pct" w:w="362"/>
            <w:shd w:fill="auto" w:color="auto" w:val="clear"/>
            <w:noWrap/>
            <w:vAlign w:val="center"/>
            <w:hideMark/>
          </w:tcPr>
          <w:p w:rsidRDefault="00521237" w:rsidP="00954FB5" w:rsidR="00521237" w:rsidRPr="00647FA2">
            <w:pPr>
              <w:jc w:val="right"/>
              <w:rPr>
                <w:sz w:val="22"/>
                <w:szCs w:val="22"/>
              </w:rPr>
            </w:pPr>
            <w:r w:rsidRPr="00647FA2">
              <w:rPr>
                <w:sz w:val="22"/>
                <w:szCs w:val="22"/>
              </w:rPr>
              <w:lastRenderedPageBreak/>
              <w:t>1</w:t>
            </w:r>
            <w:r w:rsidR="00954FB5" w:rsidRPr="00647FA2">
              <w:rPr>
                <w:sz w:val="22"/>
                <w:szCs w:val="22"/>
              </w:rPr>
              <w:t>0</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MDK PLUS d.o.o. za računovodstvo i usluge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30209802779</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Vlaška 64,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5.437,50</w:t>
            </w:r>
          </w:p>
        </w:tc>
      </w:tr>
      <w:tr w:rsidTr="004756B4" w:rsidR="00521237" w:rsidRPr="00647FA2">
        <w:trPr>
          <w:trHeight w:val="499"/>
        </w:trPr>
        <w:tc>
          <w:tcPr>
            <w:tcW w:type="pct" w:w="362"/>
            <w:shd w:fill="auto" w:color="auto" w:val="clear"/>
            <w:noWrap/>
            <w:vAlign w:val="center"/>
            <w:hideMark/>
          </w:tcPr>
          <w:p w:rsidRDefault="00521237" w:rsidP="00954FB5" w:rsidR="00521237" w:rsidRPr="00647FA2">
            <w:pPr>
              <w:jc w:val="right"/>
              <w:rPr>
                <w:sz w:val="22"/>
                <w:szCs w:val="22"/>
              </w:rPr>
            </w:pPr>
            <w:r w:rsidRPr="00647FA2">
              <w:rPr>
                <w:sz w:val="22"/>
                <w:szCs w:val="22"/>
              </w:rPr>
              <w:t>1</w:t>
            </w:r>
            <w:r w:rsidR="00954FB5" w:rsidRPr="00647FA2">
              <w:rPr>
                <w:sz w:val="22"/>
                <w:szCs w:val="22"/>
              </w:rPr>
              <w:t>1</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TATJANA MRDULJAŠ</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47820643537</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BALOTIN PRILAZ 2,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2.000,00</w:t>
            </w:r>
          </w:p>
        </w:tc>
      </w:tr>
      <w:tr w:rsidTr="004756B4" w:rsidR="00521237" w:rsidRPr="00647FA2">
        <w:trPr>
          <w:trHeight w:val="499"/>
        </w:trPr>
        <w:tc>
          <w:tcPr>
            <w:tcW w:type="pct" w:w="362"/>
            <w:shd w:fill="auto" w:color="auto" w:val="clear"/>
            <w:noWrap/>
            <w:vAlign w:val="center"/>
            <w:hideMark/>
          </w:tcPr>
          <w:p w:rsidRDefault="00521237" w:rsidP="00954FB5" w:rsidR="00521237" w:rsidRPr="00647FA2">
            <w:pPr>
              <w:jc w:val="right"/>
              <w:rPr>
                <w:sz w:val="22"/>
                <w:szCs w:val="22"/>
              </w:rPr>
            </w:pPr>
            <w:r w:rsidRPr="00647FA2">
              <w:rPr>
                <w:sz w:val="22"/>
                <w:szCs w:val="22"/>
              </w:rPr>
              <w:t>1</w:t>
            </w:r>
            <w:r w:rsidR="00954FB5" w:rsidRPr="00647FA2">
              <w:rPr>
                <w:sz w:val="22"/>
                <w:szCs w:val="22"/>
              </w:rPr>
              <w:t>2</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NEZASITNI d.o.o. za usluge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03918767092</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Teslina 14,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2.000,00</w:t>
            </w:r>
          </w:p>
        </w:tc>
      </w:tr>
      <w:tr w:rsidTr="004756B4" w:rsidR="00521237" w:rsidRPr="00647FA2">
        <w:trPr>
          <w:trHeight w:val="499"/>
        </w:trPr>
        <w:tc>
          <w:tcPr>
            <w:tcW w:type="pct" w:w="362"/>
            <w:shd w:fill="auto" w:color="auto" w:val="clear"/>
            <w:noWrap/>
            <w:vAlign w:val="center"/>
            <w:hideMark/>
          </w:tcPr>
          <w:p w:rsidRDefault="00521237" w:rsidP="00954FB5" w:rsidR="00521237" w:rsidRPr="00647FA2">
            <w:pPr>
              <w:jc w:val="right"/>
              <w:rPr>
                <w:sz w:val="22"/>
                <w:szCs w:val="22"/>
              </w:rPr>
            </w:pPr>
            <w:r w:rsidRPr="00647FA2">
              <w:rPr>
                <w:sz w:val="22"/>
                <w:szCs w:val="22"/>
              </w:rPr>
              <w:t>1</w:t>
            </w:r>
            <w:r w:rsidR="00954FB5" w:rsidRPr="00647FA2">
              <w:rPr>
                <w:sz w:val="22"/>
                <w:szCs w:val="22"/>
              </w:rPr>
              <w:t>3</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GORAN TINTOR</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86415863680</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II.RAVNICE 1A,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2.600,00</w:t>
            </w:r>
          </w:p>
        </w:tc>
      </w:tr>
      <w:tr w:rsidTr="004756B4" w:rsidR="00521237" w:rsidRPr="00647FA2">
        <w:trPr>
          <w:trHeight w:val="499"/>
        </w:trPr>
        <w:tc>
          <w:tcPr>
            <w:tcW w:type="pct" w:w="362"/>
            <w:shd w:fill="auto" w:color="auto" w:val="clear"/>
            <w:noWrap/>
            <w:vAlign w:val="center"/>
            <w:hideMark/>
          </w:tcPr>
          <w:p w:rsidRDefault="00521237" w:rsidP="00954FB5" w:rsidR="00521237" w:rsidRPr="00647FA2">
            <w:pPr>
              <w:jc w:val="right"/>
              <w:rPr>
                <w:sz w:val="22"/>
                <w:szCs w:val="22"/>
              </w:rPr>
            </w:pPr>
            <w:r w:rsidRPr="00647FA2">
              <w:rPr>
                <w:sz w:val="22"/>
                <w:szCs w:val="22"/>
              </w:rPr>
              <w:t>1</w:t>
            </w:r>
            <w:r w:rsidR="00954FB5" w:rsidRPr="00647FA2">
              <w:rPr>
                <w:sz w:val="22"/>
                <w:szCs w:val="22"/>
              </w:rPr>
              <w:t>4</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MILEVA TINTOR</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57786384544</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I.KOZARI PUT III.ODVOJAK 20,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2.000,00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15</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SAŠA TINTOR</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76591696163</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I.KOZARI PUT III.ODVOJAK 20,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1.000,00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16</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TAJANA TINTOR</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88753776254</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I.KOZARI PUT III.ODVOJAK 20,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8.500,00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17</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KRISTIJAN TKALČEC</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19026231251</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II. RAVNICE 1A,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9.775,00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18</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NIKOLINA TKALČEC TINTOR</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45397575961</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II.RAVNICE 1A,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831.787,90</w:t>
            </w:r>
          </w:p>
        </w:tc>
      </w:tr>
      <w:tr w:rsidTr="004756B4" w:rsidR="00521237" w:rsidRPr="00647FA2">
        <w:trPr>
          <w:trHeight w:val="795"/>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19</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Megaritual jednostavno društvo s ograničenom odgovornošću za trgovinu i usluge</w:t>
            </w:r>
          </w:p>
          <w:p w:rsidRDefault="00521237" w:rsidP="004756B4" w:rsidR="00521237" w:rsidRPr="00647FA2">
            <w:pPr>
              <w:rPr>
                <w:sz w:val="22"/>
                <w:szCs w:val="22"/>
              </w:rPr>
            </w:pPr>
            <w:r w:rsidRPr="00647FA2">
              <w:rPr>
                <w:sz w:val="22"/>
                <w:szCs w:val="22"/>
              </w:rPr>
              <w:t>(</w:t>
            </w:r>
            <w:r w:rsidRPr="00647FA2">
              <w:rPr>
                <w:color w:val="000000"/>
                <w:sz w:val="22"/>
                <w:szCs w:val="22"/>
              </w:rPr>
              <w:t>tražbina pod odgodnim uvjetom koji nastupa  ako predstečajni  dužnik ne namiri dug vjerovniku)</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65050275618</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Karamanov prilaz 1,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58.270,00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20</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NIKOLINA TKALČEC TINTOR</w:t>
            </w:r>
          </w:p>
          <w:p w:rsidRDefault="00521237" w:rsidP="004756B4" w:rsidR="00521237" w:rsidRPr="00647FA2">
            <w:pPr>
              <w:rPr>
                <w:sz w:val="22"/>
                <w:szCs w:val="22"/>
              </w:rPr>
            </w:pPr>
            <w:r w:rsidRPr="00647FA2">
              <w:rPr>
                <w:sz w:val="22"/>
                <w:szCs w:val="22"/>
              </w:rPr>
              <w:t>(</w:t>
            </w:r>
            <w:r w:rsidRPr="00647FA2">
              <w:rPr>
                <w:color w:val="000000"/>
                <w:sz w:val="22"/>
                <w:szCs w:val="22"/>
              </w:rPr>
              <w:t>tražbina pod odgodnim uvjetom koji nastupa  ako predstečajni  dužnik ne namiri dug vjerovniku)</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45397575961</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II.RAVNICE 1A,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289.649,85</w:t>
            </w:r>
          </w:p>
        </w:tc>
      </w:tr>
      <w:tr w:rsidTr="004756B4" w:rsidR="00521237" w:rsidRPr="00647FA2">
        <w:trPr>
          <w:trHeight w:val="499"/>
        </w:trPr>
        <w:tc>
          <w:tcPr>
            <w:tcW w:type="pct" w:w="362"/>
            <w:shd w:fill="auto" w:color="auto" w:val="clear"/>
            <w:noWrap/>
            <w:vAlign w:val="center"/>
            <w:hideMark/>
          </w:tcPr>
          <w:p w:rsidRDefault="00521237" w:rsidP="00954FB5" w:rsidR="00521237" w:rsidRPr="00647FA2">
            <w:pPr>
              <w:jc w:val="right"/>
              <w:rPr>
                <w:sz w:val="22"/>
                <w:szCs w:val="22"/>
              </w:rPr>
            </w:pPr>
            <w:r w:rsidRPr="00647FA2">
              <w:rPr>
                <w:sz w:val="22"/>
                <w:szCs w:val="22"/>
              </w:rPr>
              <w:t>2</w:t>
            </w:r>
            <w:r w:rsidR="00954FB5" w:rsidRPr="00647FA2">
              <w:rPr>
                <w:sz w:val="22"/>
                <w:szCs w:val="22"/>
              </w:rPr>
              <w:t>1</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PORTOKREATO d.o.o.</w:t>
            </w:r>
          </w:p>
          <w:p w:rsidRDefault="00521237" w:rsidP="004756B4" w:rsidR="00521237" w:rsidRPr="00647FA2">
            <w:pPr>
              <w:rPr>
                <w:sz w:val="22"/>
                <w:szCs w:val="22"/>
              </w:rPr>
            </w:pPr>
            <w:r w:rsidRPr="00647FA2">
              <w:rPr>
                <w:sz w:val="22"/>
                <w:szCs w:val="22"/>
              </w:rPr>
              <w:t>(</w:t>
            </w:r>
            <w:r w:rsidRPr="00647FA2">
              <w:rPr>
                <w:color w:val="000000"/>
                <w:sz w:val="22"/>
                <w:szCs w:val="22"/>
              </w:rPr>
              <w:t>tražbina pod odgodnim uvjetom koji nastupa  ako predstečajni  dužnik ne namiri dug vjerovniku)</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01962322442</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2. Ravnice 1A,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62.270,00</w:t>
            </w:r>
          </w:p>
        </w:tc>
      </w:tr>
      <w:tr w:rsidTr="004756B4" w:rsidR="00521237" w:rsidRPr="00647FA2">
        <w:trPr>
          <w:trHeight w:val="499"/>
        </w:trPr>
        <w:tc>
          <w:tcPr>
            <w:tcW w:type="pct" w:w="362"/>
            <w:shd w:fill="auto" w:color="auto" w:val="clear"/>
            <w:noWrap/>
            <w:vAlign w:val="center"/>
            <w:hideMark/>
          </w:tcPr>
          <w:p w:rsidRDefault="00521237" w:rsidP="00954FB5" w:rsidR="00521237" w:rsidRPr="00647FA2">
            <w:pPr>
              <w:jc w:val="right"/>
              <w:rPr>
                <w:bCs/>
                <w:sz w:val="22"/>
                <w:szCs w:val="22"/>
              </w:rPr>
            </w:pPr>
            <w:r w:rsidRPr="00647FA2">
              <w:rPr>
                <w:bCs/>
                <w:sz w:val="22"/>
                <w:szCs w:val="22"/>
              </w:rPr>
              <w:t>2</w:t>
            </w:r>
            <w:r w:rsidR="00954FB5" w:rsidRPr="00647FA2">
              <w:rPr>
                <w:bCs/>
                <w:sz w:val="22"/>
                <w:szCs w:val="22"/>
              </w:rPr>
              <w:t>2</w:t>
            </w:r>
          </w:p>
        </w:tc>
        <w:tc>
          <w:tcPr>
            <w:tcW w:type="pct" w:w="1523"/>
            <w:shd w:fill="auto" w:color="auto" w:val="clear"/>
            <w:vAlign w:val="center"/>
            <w:hideMark/>
          </w:tcPr>
          <w:p w:rsidRDefault="00521237" w:rsidP="004756B4" w:rsidR="00521237" w:rsidRPr="00647FA2">
            <w:pPr>
              <w:rPr>
                <w:bCs/>
                <w:sz w:val="22"/>
                <w:szCs w:val="22"/>
              </w:rPr>
            </w:pPr>
            <w:r w:rsidRPr="00647FA2">
              <w:rPr>
                <w:bCs/>
                <w:sz w:val="22"/>
                <w:szCs w:val="22"/>
              </w:rPr>
              <w:t>ZAGREBAČKA BANKA DIONIČKO DRUŠTVO</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92963223473</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Trg bana Josipa Jelačića 10,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259.152,6000</w:t>
            </w:r>
          </w:p>
        </w:tc>
      </w:tr>
      <w:tr w:rsidTr="004756B4" w:rsidR="00521237" w:rsidRPr="00647FA2">
        <w:trPr>
          <w:trHeight w:val="600"/>
        </w:trPr>
        <w:tc>
          <w:tcPr>
            <w:tcW w:type="pct" w:w="362"/>
            <w:shd w:fill="auto" w:color="auto" w:val="clear"/>
            <w:noWrap/>
            <w:vAlign w:val="center"/>
            <w:hideMark/>
          </w:tcPr>
          <w:p w:rsidRDefault="00521237" w:rsidP="00954FB5" w:rsidR="00521237" w:rsidRPr="00647FA2">
            <w:pPr>
              <w:jc w:val="right"/>
              <w:rPr>
                <w:sz w:val="22"/>
                <w:szCs w:val="22"/>
              </w:rPr>
            </w:pPr>
            <w:r w:rsidRPr="00647FA2">
              <w:rPr>
                <w:sz w:val="22"/>
                <w:szCs w:val="22"/>
              </w:rPr>
              <w:t>2</w:t>
            </w:r>
            <w:r w:rsidR="00954FB5" w:rsidRPr="00647FA2">
              <w:rPr>
                <w:sz w:val="22"/>
                <w:szCs w:val="22"/>
              </w:rPr>
              <w:t>3</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ZAGREBAČKI VELESAJAM d.o.o. za trgovinu i usluge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95660678441</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Avenija Dubrovnik 15,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5.100,00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24</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KentBank dioničko društvo</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73656725926</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Gundulićeva 1,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22.270,00</w:t>
            </w:r>
          </w:p>
        </w:tc>
      </w:tr>
      <w:tr w:rsidTr="004756B4" w:rsidR="00521237" w:rsidRPr="00647FA2">
        <w:trPr>
          <w:trHeight w:val="499"/>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25</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MINISTARSTVO FINANCIJA - POREZNA UPRAVA</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18683136487</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Boškovićeva 5,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75.063,00</w:t>
            </w:r>
          </w:p>
        </w:tc>
      </w:tr>
      <w:tr w:rsidTr="004756B4" w:rsidR="00521237" w:rsidRPr="00647FA2">
        <w:trPr>
          <w:trHeight w:val="570"/>
        </w:trPr>
        <w:tc>
          <w:tcPr>
            <w:tcW w:type="pct" w:w="362"/>
            <w:shd w:fill="auto" w:color="auto" w:val="clear"/>
            <w:noWrap/>
            <w:vAlign w:val="center"/>
            <w:hideMark/>
          </w:tcPr>
          <w:p w:rsidRDefault="00954FB5" w:rsidP="00954FB5" w:rsidR="00521237" w:rsidRPr="00647FA2">
            <w:pPr>
              <w:jc w:val="right"/>
              <w:rPr>
                <w:sz w:val="22"/>
                <w:szCs w:val="22"/>
              </w:rPr>
            </w:pPr>
            <w:r w:rsidRPr="00647FA2">
              <w:rPr>
                <w:sz w:val="22"/>
                <w:szCs w:val="22"/>
              </w:rPr>
              <w:t>26</w:t>
            </w:r>
          </w:p>
        </w:tc>
        <w:tc>
          <w:tcPr>
            <w:tcW w:type="pct" w:w="1523"/>
            <w:shd w:fill="auto" w:color="auto" w:val="clear"/>
            <w:vAlign w:val="center"/>
            <w:hideMark/>
          </w:tcPr>
          <w:p w:rsidRDefault="00521237" w:rsidP="004756B4" w:rsidR="00521237" w:rsidRPr="00647FA2">
            <w:pPr>
              <w:rPr>
                <w:sz w:val="22"/>
                <w:szCs w:val="22"/>
              </w:rPr>
            </w:pPr>
            <w:r w:rsidRPr="00647FA2">
              <w:rPr>
                <w:sz w:val="22"/>
                <w:szCs w:val="22"/>
              </w:rPr>
              <w:t>PORTOKREATO društvo s ograničenom odgovornošću za trgovinu i usluge</w:t>
            </w:r>
          </w:p>
        </w:tc>
        <w:tc>
          <w:tcPr>
            <w:tcW w:type="pct" w:w="1160"/>
            <w:shd w:fill="auto" w:color="auto" w:val="clear"/>
            <w:noWrap/>
            <w:vAlign w:val="center"/>
            <w:hideMark/>
          </w:tcPr>
          <w:p w:rsidRDefault="00521237" w:rsidP="004756B4" w:rsidR="00521237" w:rsidRPr="00647FA2">
            <w:pPr>
              <w:rPr>
                <w:sz w:val="22"/>
                <w:szCs w:val="22"/>
              </w:rPr>
            </w:pPr>
            <w:r w:rsidRPr="00647FA2">
              <w:rPr>
                <w:sz w:val="22"/>
                <w:szCs w:val="22"/>
              </w:rPr>
              <w:t>01962322442</w:t>
            </w:r>
          </w:p>
        </w:tc>
        <w:tc>
          <w:tcPr>
            <w:tcW w:type="pct" w:w="1088"/>
            <w:shd w:fill="auto" w:color="auto" w:val="clear"/>
            <w:noWrap/>
            <w:vAlign w:val="center"/>
            <w:hideMark/>
          </w:tcPr>
          <w:p w:rsidRDefault="00521237" w:rsidP="004756B4" w:rsidR="00521237" w:rsidRPr="00647FA2">
            <w:pPr>
              <w:rPr>
                <w:sz w:val="22"/>
                <w:szCs w:val="22"/>
              </w:rPr>
            </w:pPr>
            <w:r w:rsidRPr="00647FA2">
              <w:rPr>
                <w:sz w:val="22"/>
                <w:szCs w:val="22"/>
              </w:rPr>
              <w:t>2. Ravnice 1A, 10000 Zagreb</w:t>
            </w:r>
          </w:p>
        </w:tc>
        <w:tc>
          <w:tcPr>
            <w:tcW w:type="pct" w:w="867"/>
            <w:shd w:fill="auto" w:color="auto" w:val="clear"/>
            <w:noWrap/>
            <w:vAlign w:val="center"/>
            <w:hideMark/>
          </w:tcPr>
          <w:p w:rsidRDefault="00521237" w:rsidP="004756B4" w:rsidR="00521237" w:rsidRPr="00647FA2">
            <w:pPr>
              <w:jc w:val="right"/>
              <w:rPr>
                <w:sz w:val="22"/>
                <w:szCs w:val="22"/>
              </w:rPr>
            </w:pPr>
            <w:r w:rsidRPr="00647FA2">
              <w:rPr>
                <w:sz w:val="22"/>
                <w:szCs w:val="22"/>
              </w:rPr>
              <w:t>70.943,76</w:t>
            </w:r>
          </w:p>
        </w:tc>
      </w:tr>
    </w:tbl>
    <w:p w:rsidRDefault="00521237" w:rsidP="00F0731C" w:rsidR="00521237" w:rsidRPr="0075686D">
      <w:pPr>
        <w:widowControl/>
        <w:ind w:left="720"/>
        <w:jc w:val="both"/>
        <w:rPr>
          <w:b/>
          <w:sz w:val="22"/>
          <w:szCs w:val="22"/>
        </w:rPr>
      </w:pPr>
    </w:p>
    <w:p w:rsidRDefault="00AC76E7" w:rsidP="00F0731C" w:rsidR="00F0731C" w:rsidRPr="0075686D">
      <w:pPr>
        <w:widowControl/>
        <w:ind w:left="720"/>
        <w:jc w:val="both"/>
        <w:rPr>
          <w:b/>
          <w:sz w:val="22"/>
          <w:szCs w:val="22"/>
        </w:rPr>
      </w:pPr>
      <w:r w:rsidRPr="0075686D">
        <w:rPr>
          <w:b/>
          <w:sz w:val="22"/>
          <w:szCs w:val="22"/>
        </w:rPr>
        <w:t>I</w:t>
      </w:r>
      <w:r w:rsidR="00F0731C" w:rsidRPr="0075686D">
        <w:rPr>
          <w:b/>
          <w:sz w:val="22"/>
          <w:szCs w:val="22"/>
        </w:rPr>
        <w:t xml:space="preserve">I    </w:t>
      </w:r>
      <w:r w:rsidR="00A1054B" w:rsidRPr="0075686D">
        <w:rPr>
          <w:b/>
          <w:sz w:val="22"/>
          <w:szCs w:val="22"/>
        </w:rPr>
        <w:t xml:space="preserve">Osporene </w:t>
      </w:r>
      <w:r w:rsidR="00F0731C" w:rsidRPr="0075686D">
        <w:rPr>
          <w:b/>
          <w:sz w:val="22"/>
          <w:szCs w:val="22"/>
        </w:rPr>
        <w:t>tražbine:</w:t>
      </w:r>
    </w:p>
    <w:p w:rsidRDefault="006A0F3A" w:rsidP="006A0F3A" w:rsidR="006A0F3A" w:rsidRPr="0075686D">
      <w:pPr>
        <w:ind w:firstLine="282" w:left="426"/>
        <w:jc w:val="both"/>
        <w:rPr>
          <w:b/>
          <w:sz w:val="22"/>
          <w:szCs w:val="22"/>
        </w:rPr>
      </w:pPr>
    </w:p>
    <w:p w:rsidRDefault="006A0F3A" w:rsidP="006A0F3A" w:rsidR="006A0F3A" w:rsidRPr="0075686D">
      <w:pPr>
        <w:ind w:firstLine="282" w:left="426"/>
        <w:jc w:val="both"/>
        <w:rPr>
          <w:b/>
          <w:sz w:val="22"/>
          <w:szCs w:val="22"/>
        </w:rPr>
      </w:pPr>
      <w:r w:rsidRPr="0075686D">
        <w:rPr>
          <w:b/>
          <w:sz w:val="22"/>
          <w:szCs w:val="22"/>
        </w:rPr>
        <w:t>II. 1. dužnik i povjerenik su ospori</w:t>
      </w:r>
      <w:r w:rsidR="004F1D76">
        <w:rPr>
          <w:b/>
          <w:sz w:val="22"/>
          <w:szCs w:val="22"/>
        </w:rPr>
        <w:t>li</w:t>
      </w:r>
      <w:r w:rsidRPr="0075686D">
        <w:rPr>
          <w:b/>
          <w:sz w:val="22"/>
          <w:szCs w:val="22"/>
        </w:rPr>
        <w:t xml:space="preserve"> tražbine za koje ne postoji ovršna isprava sljedećim vjerovnicima:</w:t>
      </w:r>
    </w:p>
    <w:p w:rsidRDefault="006A0F3A" w:rsidP="006A0F3A" w:rsidR="006A0F3A" w:rsidRPr="0075686D">
      <w:pPr>
        <w:ind w:firstLine="720"/>
        <w:jc w:val="both"/>
        <w:rPr>
          <w:sz w:val="22"/>
          <w:szCs w:val="22"/>
        </w:rPr>
      </w:pPr>
    </w:p>
    <w:tbl>
      <w:tblPr>
        <w:tblW w:type="pct" w:w="5395"/>
        <w:tblInd w:type="dxa" w:w="-4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5"/>
        <w:gridCol w:w="3053"/>
        <w:gridCol w:w="2325"/>
        <w:gridCol w:w="2181"/>
        <w:gridCol w:w="1738"/>
      </w:tblGrid>
      <w:tr w:rsidTr="004756B4" w:rsidR="006A0F3A" w:rsidRPr="0075686D">
        <w:trPr>
          <w:trHeight w:val="690"/>
        </w:trPr>
        <w:tc>
          <w:tcPr>
            <w:tcW w:type="pct" w:w="362"/>
            <w:shd w:fill="auto" w:color="auto" w:val="clear"/>
            <w:noWrap/>
            <w:vAlign w:val="center"/>
            <w:hideMark/>
          </w:tcPr>
          <w:p w:rsidRDefault="006A0F3A" w:rsidP="006A0F3A" w:rsidR="006A0F3A" w:rsidRPr="0075686D">
            <w:pPr>
              <w:jc w:val="right"/>
              <w:rPr>
                <w:sz w:val="22"/>
                <w:szCs w:val="22"/>
              </w:rPr>
            </w:pPr>
            <w:r w:rsidRPr="0075686D">
              <w:rPr>
                <w:sz w:val="22"/>
                <w:szCs w:val="22"/>
              </w:rPr>
              <w:t>1</w:t>
            </w:r>
          </w:p>
        </w:tc>
        <w:tc>
          <w:tcPr>
            <w:tcW w:type="pct" w:w="1523"/>
            <w:shd w:fill="auto" w:color="auto" w:val="clear"/>
            <w:vAlign w:val="center"/>
            <w:hideMark/>
          </w:tcPr>
          <w:p w:rsidRDefault="006A0F3A" w:rsidP="004756B4" w:rsidR="006A0F3A" w:rsidRPr="0075686D">
            <w:pPr>
              <w:rPr>
                <w:sz w:val="22"/>
                <w:szCs w:val="22"/>
              </w:rPr>
            </w:pPr>
            <w:r w:rsidRPr="0075686D">
              <w:rPr>
                <w:sz w:val="22"/>
                <w:szCs w:val="22"/>
              </w:rPr>
              <w:t>STAR NAIL USA INC</w:t>
            </w:r>
          </w:p>
        </w:tc>
        <w:tc>
          <w:tcPr>
            <w:tcW w:type="pct" w:w="1160"/>
            <w:shd w:fill="auto" w:color="auto" w:val="clear"/>
            <w:noWrap/>
            <w:vAlign w:val="center"/>
            <w:hideMark/>
          </w:tcPr>
          <w:p w:rsidRDefault="006A0F3A" w:rsidP="004756B4" w:rsidR="006A0F3A" w:rsidRPr="0075686D">
            <w:pPr>
              <w:rPr>
                <w:sz w:val="22"/>
                <w:szCs w:val="22"/>
              </w:rPr>
            </w:pPr>
            <w:r w:rsidRPr="0075686D">
              <w:rPr>
                <w:sz w:val="22"/>
                <w:szCs w:val="22"/>
              </w:rPr>
              <w:t xml:space="preserve">           </w:t>
            </w:r>
          </w:p>
        </w:tc>
        <w:tc>
          <w:tcPr>
            <w:tcW w:type="pct" w:w="1088"/>
            <w:shd w:fill="auto" w:color="auto" w:val="clear"/>
            <w:vAlign w:val="center"/>
            <w:hideMark/>
          </w:tcPr>
          <w:p w:rsidRDefault="006A0F3A" w:rsidP="004756B4" w:rsidR="006A0F3A" w:rsidRPr="0075686D">
            <w:pPr>
              <w:rPr>
                <w:sz w:val="22"/>
                <w:szCs w:val="22"/>
              </w:rPr>
            </w:pPr>
            <w:r w:rsidRPr="0075686D">
              <w:rPr>
                <w:sz w:val="22"/>
                <w:szCs w:val="22"/>
              </w:rPr>
              <w:t>22 00 GRAND CONCOURSE 4, BRONX, 10457 NEW YORK</w:t>
            </w:r>
          </w:p>
        </w:tc>
        <w:tc>
          <w:tcPr>
            <w:tcW w:type="pct" w:w="867"/>
            <w:shd w:fill="auto" w:color="auto" w:val="clear"/>
            <w:noWrap/>
            <w:vAlign w:val="center"/>
            <w:hideMark/>
          </w:tcPr>
          <w:p w:rsidRDefault="006A0F3A" w:rsidP="004756B4" w:rsidR="006A0F3A" w:rsidRPr="0075686D">
            <w:pPr>
              <w:jc w:val="right"/>
              <w:rPr>
                <w:sz w:val="22"/>
                <w:szCs w:val="22"/>
              </w:rPr>
            </w:pPr>
            <w:r w:rsidRPr="0075686D">
              <w:rPr>
                <w:sz w:val="22"/>
                <w:szCs w:val="22"/>
              </w:rPr>
              <w:t>30.250,00</w:t>
            </w:r>
          </w:p>
        </w:tc>
      </w:tr>
    </w:tbl>
    <w:p w:rsidRDefault="006A0F3A" w:rsidP="006A0F3A" w:rsidR="006A0F3A" w:rsidRPr="0075686D">
      <w:pPr>
        <w:jc w:val="both"/>
        <w:rPr>
          <w:sz w:val="22"/>
          <w:szCs w:val="22"/>
        </w:rPr>
      </w:pPr>
    </w:p>
    <w:p w:rsidRDefault="006A0F3A" w:rsidP="0075686D" w:rsidR="006A0F3A" w:rsidRPr="0075686D">
      <w:pPr>
        <w:ind w:firstLine="708"/>
        <w:jc w:val="both"/>
        <w:rPr>
          <w:sz w:val="24"/>
          <w:szCs w:val="24"/>
        </w:rPr>
      </w:pPr>
      <w:r w:rsidRPr="0075686D">
        <w:rPr>
          <w:sz w:val="24"/>
          <w:szCs w:val="24"/>
        </w:rPr>
        <w:t>Razlog osporavanja: zastara</w:t>
      </w:r>
    </w:p>
    <w:p w:rsidRDefault="006A0F3A" w:rsidP="006A0F3A" w:rsidR="006A0F3A" w:rsidRPr="0075686D">
      <w:pPr>
        <w:jc w:val="both"/>
        <w:rPr>
          <w:sz w:val="22"/>
          <w:szCs w:val="22"/>
        </w:rPr>
      </w:pPr>
    </w:p>
    <w:tbl>
      <w:tblPr>
        <w:tblW w:type="pct" w:w="5395"/>
        <w:tblInd w:type="dxa" w:w="-4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5"/>
        <w:gridCol w:w="3053"/>
        <w:gridCol w:w="2325"/>
        <w:gridCol w:w="2181"/>
        <w:gridCol w:w="1738"/>
      </w:tblGrid>
      <w:tr w:rsidTr="004756B4" w:rsidR="006A0F3A" w:rsidRPr="0075686D">
        <w:trPr>
          <w:trHeight w:val="675"/>
        </w:trPr>
        <w:tc>
          <w:tcPr>
            <w:tcW w:type="pct" w:w="362"/>
            <w:shd w:fill="auto" w:color="auto" w:val="clear"/>
            <w:noWrap/>
            <w:vAlign w:val="center"/>
            <w:hideMark/>
          </w:tcPr>
          <w:p w:rsidRDefault="006A0F3A" w:rsidP="006A0F3A" w:rsidR="006A0F3A" w:rsidRPr="0075686D">
            <w:pPr>
              <w:jc w:val="right"/>
              <w:rPr>
                <w:sz w:val="22"/>
                <w:szCs w:val="22"/>
              </w:rPr>
            </w:pPr>
            <w:r w:rsidRPr="0075686D">
              <w:rPr>
                <w:sz w:val="22"/>
                <w:szCs w:val="22"/>
              </w:rPr>
              <w:t>2</w:t>
            </w:r>
          </w:p>
        </w:tc>
        <w:tc>
          <w:tcPr>
            <w:tcW w:type="pct" w:w="1523"/>
            <w:shd w:fill="auto" w:color="auto" w:val="clear"/>
            <w:vAlign w:val="center"/>
            <w:hideMark/>
          </w:tcPr>
          <w:p w:rsidRDefault="006A0F3A" w:rsidP="004756B4" w:rsidR="006A0F3A" w:rsidRPr="0075686D">
            <w:pPr>
              <w:rPr>
                <w:sz w:val="22"/>
                <w:szCs w:val="22"/>
              </w:rPr>
            </w:pPr>
            <w:r w:rsidRPr="0075686D">
              <w:rPr>
                <w:sz w:val="22"/>
                <w:szCs w:val="22"/>
              </w:rPr>
              <w:t>VIPnet, društvo s ograničenom odgovornošću za usluge javnih telekomunikacija</w:t>
            </w:r>
          </w:p>
        </w:tc>
        <w:tc>
          <w:tcPr>
            <w:tcW w:type="pct" w:w="1160"/>
            <w:shd w:fill="auto" w:color="auto" w:val="clear"/>
            <w:noWrap/>
            <w:vAlign w:val="center"/>
            <w:hideMark/>
          </w:tcPr>
          <w:p w:rsidRDefault="006A0F3A" w:rsidP="004756B4" w:rsidR="006A0F3A" w:rsidRPr="0075686D">
            <w:pPr>
              <w:rPr>
                <w:sz w:val="22"/>
                <w:szCs w:val="22"/>
              </w:rPr>
            </w:pPr>
            <w:r w:rsidRPr="0075686D">
              <w:rPr>
                <w:sz w:val="22"/>
                <w:szCs w:val="22"/>
              </w:rPr>
              <w:t>29524210204</w:t>
            </w:r>
          </w:p>
        </w:tc>
        <w:tc>
          <w:tcPr>
            <w:tcW w:type="pct" w:w="1088"/>
            <w:shd w:fill="auto" w:color="auto" w:val="clear"/>
            <w:noWrap/>
            <w:vAlign w:val="center"/>
            <w:hideMark/>
          </w:tcPr>
          <w:p w:rsidRDefault="006A0F3A" w:rsidP="004756B4" w:rsidR="006A0F3A" w:rsidRPr="0075686D">
            <w:pPr>
              <w:rPr>
                <w:sz w:val="22"/>
                <w:szCs w:val="22"/>
              </w:rPr>
            </w:pPr>
            <w:r w:rsidRPr="0075686D">
              <w:rPr>
                <w:sz w:val="22"/>
                <w:szCs w:val="22"/>
              </w:rPr>
              <w:t>Vrtni put 1, 10000 Zagreb</w:t>
            </w:r>
          </w:p>
        </w:tc>
        <w:tc>
          <w:tcPr>
            <w:tcW w:type="pct" w:w="867"/>
            <w:shd w:fill="auto" w:color="auto" w:val="clear"/>
            <w:noWrap/>
            <w:vAlign w:val="center"/>
            <w:hideMark/>
          </w:tcPr>
          <w:p w:rsidRDefault="006A0F3A" w:rsidP="004756B4" w:rsidR="006A0F3A" w:rsidRPr="0075686D">
            <w:pPr>
              <w:jc w:val="right"/>
              <w:rPr>
                <w:sz w:val="22"/>
                <w:szCs w:val="22"/>
              </w:rPr>
            </w:pPr>
            <w:r w:rsidRPr="0075686D">
              <w:rPr>
                <w:sz w:val="22"/>
                <w:szCs w:val="22"/>
              </w:rPr>
              <w:t>511,71</w:t>
            </w:r>
          </w:p>
        </w:tc>
      </w:tr>
    </w:tbl>
    <w:p w:rsidRDefault="006A0F3A" w:rsidP="006A0F3A" w:rsidR="006A0F3A" w:rsidRPr="0075686D">
      <w:pPr>
        <w:jc w:val="both"/>
        <w:rPr>
          <w:sz w:val="22"/>
          <w:szCs w:val="22"/>
        </w:rPr>
      </w:pPr>
    </w:p>
    <w:p w:rsidRDefault="006A0F3A" w:rsidP="0075686D" w:rsidR="006A0F3A" w:rsidRPr="0075686D">
      <w:pPr>
        <w:ind w:firstLine="708"/>
        <w:jc w:val="both"/>
        <w:rPr>
          <w:sz w:val="24"/>
          <w:szCs w:val="24"/>
        </w:rPr>
      </w:pPr>
      <w:r w:rsidRPr="0075686D">
        <w:rPr>
          <w:sz w:val="24"/>
          <w:szCs w:val="24"/>
        </w:rPr>
        <w:t>Razlog osporavanja:</w:t>
      </w:r>
      <w:r w:rsidR="007E7494">
        <w:rPr>
          <w:sz w:val="24"/>
          <w:szCs w:val="24"/>
        </w:rPr>
        <w:t>g</w:t>
      </w:r>
      <w:r w:rsidRPr="0075686D">
        <w:rPr>
          <w:sz w:val="24"/>
          <w:szCs w:val="24"/>
        </w:rPr>
        <w:t>lavnica i kamate po prijedlogu za ovrhu Ovr-630/2018 plaćene prije podnošenja prijedloga za ovrhu. Dužnik pravovremeno stavio prigovor protiv</w:t>
      </w:r>
      <w:r w:rsidR="007E7494">
        <w:rPr>
          <w:sz w:val="24"/>
          <w:szCs w:val="24"/>
        </w:rPr>
        <w:t xml:space="preserve"> </w:t>
      </w:r>
      <w:r w:rsidRPr="0075686D">
        <w:rPr>
          <w:sz w:val="24"/>
          <w:szCs w:val="24"/>
        </w:rPr>
        <w:t xml:space="preserve">prijedloga za ovrhu </w:t>
      </w:r>
    </w:p>
    <w:p w:rsidRDefault="006A0F3A" w:rsidP="006A0F3A" w:rsidR="006A0F3A" w:rsidRPr="0075686D">
      <w:pPr>
        <w:jc w:val="both"/>
        <w:rPr>
          <w:sz w:val="24"/>
          <w:szCs w:val="24"/>
        </w:rPr>
      </w:pPr>
    </w:p>
    <w:p w:rsidRDefault="006A0F3A" w:rsidP="006A0F3A" w:rsidR="006A0F3A" w:rsidRPr="00A77E71">
      <w:pPr>
        <w:jc w:val="both"/>
        <w:rPr>
          <w:sz w:val="24"/>
          <w:szCs w:val="24"/>
        </w:rPr>
      </w:pPr>
    </w:p>
    <w:p w:rsidRDefault="006A0F3A" w:rsidP="006A0F3A" w:rsidR="006A0F3A" w:rsidRPr="00DE26CD">
      <w:pPr>
        <w:ind w:firstLine="720"/>
        <w:jc w:val="both"/>
        <w:rPr>
          <w:sz w:val="24"/>
          <w:szCs w:val="24"/>
        </w:rPr>
      </w:pPr>
      <w:r>
        <w:rPr>
          <w:sz w:val="24"/>
          <w:szCs w:val="24"/>
        </w:rPr>
        <w:t>V</w:t>
      </w:r>
      <w:r w:rsidRPr="00DE26CD">
        <w:rPr>
          <w:sz w:val="24"/>
          <w:szCs w:val="24"/>
        </w:rPr>
        <w:t xml:space="preserve">jerovnici </w:t>
      </w:r>
      <w:r>
        <w:rPr>
          <w:sz w:val="24"/>
          <w:szCs w:val="24"/>
        </w:rPr>
        <w:t xml:space="preserve">osporenih tražbina za koje ne postoji ovršna isprava </w:t>
      </w:r>
      <w:r w:rsidRPr="00DE26CD">
        <w:rPr>
          <w:sz w:val="24"/>
          <w:szCs w:val="24"/>
        </w:rPr>
        <w:t>upućuj</w:t>
      </w:r>
      <w:r>
        <w:rPr>
          <w:sz w:val="24"/>
          <w:szCs w:val="24"/>
        </w:rPr>
        <w:t>u</w:t>
      </w:r>
      <w:r w:rsidRPr="00DE26CD">
        <w:rPr>
          <w:sz w:val="24"/>
          <w:szCs w:val="24"/>
        </w:rPr>
        <w:t xml:space="preserve"> se </w:t>
      </w:r>
      <w:r>
        <w:rPr>
          <w:sz w:val="24"/>
          <w:szCs w:val="24"/>
        </w:rPr>
        <w:t>na parnicu protiv dužnika radi utvrđenja osporene tražbine, u roku od 8 dana od pravomoćnosti rješenja o upućivanju na parnicu odnosno primitka drugostupanjske odluke</w:t>
      </w:r>
    </w:p>
    <w:p w:rsidRDefault="006A0F3A" w:rsidP="006A0F3A" w:rsidR="006A0F3A" w:rsidRPr="00DE26CD">
      <w:pPr>
        <w:ind w:firstLine="720"/>
        <w:jc w:val="both"/>
        <w:rPr>
          <w:sz w:val="24"/>
          <w:szCs w:val="24"/>
        </w:rPr>
      </w:pPr>
      <w:r w:rsidRPr="00DE26CD">
        <w:rPr>
          <w:sz w:val="24"/>
          <w:szCs w:val="24"/>
        </w:rPr>
        <w:t xml:space="preserve">Ako vjerovnik koji je upućen u parnicu ne pokrene parnicu u </w:t>
      </w:r>
      <w:r>
        <w:rPr>
          <w:sz w:val="24"/>
          <w:szCs w:val="24"/>
        </w:rPr>
        <w:t>roku iz prethodnog stavka</w:t>
      </w:r>
      <w:r w:rsidRPr="00DE26CD">
        <w:rPr>
          <w:sz w:val="24"/>
          <w:szCs w:val="24"/>
        </w:rPr>
        <w:t>, smatrati će se da je odustao od prava vođenja parnice.</w:t>
      </w:r>
    </w:p>
    <w:p w:rsidRDefault="006A0F3A" w:rsidP="006A0F3A" w:rsidR="006A0F3A">
      <w:pPr>
        <w:jc w:val="both"/>
        <w:rPr>
          <w:sz w:val="24"/>
          <w:szCs w:val="24"/>
        </w:rPr>
      </w:pPr>
    </w:p>
    <w:p w:rsidRDefault="002A16DB" w:rsidP="00A1054B" w:rsidR="002A16DB">
      <w:pPr>
        <w:ind w:firstLine="720"/>
        <w:jc w:val="both"/>
      </w:pPr>
    </w:p>
    <w:p w:rsidRDefault="00E9538A" w:rsidP="00CB72B0" w:rsidR="00CB72B0">
      <w:pPr>
        <w:ind w:firstLine="708"/>
        <w:jc w:val="both"/>
        <w:rPr>
          <w:b/>
          <w:sz w:val="24"/>
        </w:rPr>
      </w:pPr>
      <w:r>
        <w:rPr>
          <w:b/>
          <w:sz w:val="24"/>
        </w:rPr>
        <w:t xml:space="preserve">II. </w:t>
      </w:r>
      <w:r w:rsidR="009D2AC3">
        <w:rPr>
          <w:b/>
          <w:sz w:val="24"/>
        </w:rPr>
        <w:t>2</w:t>
      </w:r>
      <w:r w:rsidR="00CB72B0" w:rsidRPr="00A179C0">
        <w:rPr>
          <w:b/>
          <w:sz w:val="24"/>
        </w:rPr>
        <w:t>.</w:t>
      </w:r>
      <w:r w:rsidR="009D2AC3">
        <w:rPr>
          <w:b/>
          <w:sz w:val="24"/>
        </w:rPr>
        <w:t xml:space="preserve"> dužnik je</w:t>
      </w:r>
      <w:r w:rsidR="00CB72B0">
        <w:rPr>
          <w:b/>
          <w:sz w:val="24"/>
        </w:rPr>
        <w:t xml:space="preserve">, </w:t>
      </w:r>
      <w:r w:rsidR="00CB72B0" w:rsidRPr="00A179C0">
        <w:rPr>
          <w:b/>
          <w:sz w:val="24"/>
        </w:rPr>
        <w:t>osporio je tražbin</w:t>
      </w:r>
      <w:r w:rsidR="009D2AC3">
        <w:rPr>
          <w:b/>
          <w:sz w:val="24"/>
        </w:rPr>
        <w:t>u</w:t>
      </w:r>
      <w:r w:rsidR="00CB72B0" w:rsidRPr="00A179C0">
        <w:rPr>
          <w:b/>
          <w:sz w:val="24"/>
        </w:rPr>
        <w:t xml:space="preserve"> za koj</w:t>
      </w:r>
      <w:r w:rsidR="009D2AC3">
        <w:rPr>
          <w:b/>
          <w:sz w:val="24"/>
        </w:rPr>
        <w:t>u</w:t>
      </w:r>
      <w:r w:rsidR="00CB72B0" w:rsidRPr="00E9538A">
        <w:rPr>
          <w:b/>
          <w:sz w:val="24"/>
        </w:rPr>
        <w:t xml:space="preserve"> postoji ovršna isprava sljedećim vjerovnicima:</w:t>
      </w:r>
    </w:p>
    <w:p w:rsidRDefault="0075686D" w:rsidP="00CB72B0" w:rsidR="0075686D" w:rsidRPr="00647FA2">
      <w:pPr>
        <w:ind w:firstLine="708"/>
        <w:jc w:val="both"/>
        <w:rPr>
          <w:b/>
          <w:sz w:val="22"/>
          <w:szCs w:val="22"/>
        </w:rPr>
      </w:pPr>
    </w:p>
    <w:tbl>
      <w:tblPr>
        <w:tblW w:type="pct" w:w="5473"/>
        <w:tblInd w:type="dxa" w:w="-4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6"/>
        <w:gridCol w:w="3052"/>
        <w:gridCol w:w="2324"/>
        <w:gridCol w:w="2182"/>
        <w:gridCol w:w="1883"/>
      </w:tblGrid>
      <w:tr w:rsidTr="00647FA2" w:rsidR="00CC6576" w:rsidRPr="00647FA2">
        <w:trPr>
          <w:trHeight w:val="675"/>
        </w:trPr>
        <w:tc>
          <w:tcPr>
            <w:tcW w:type="pct" w:w="357"/>
            <w:shd w:fill="auto" w:color="auto" w:val="clear"/>
            <w:noWrap/>
            <w:vAlign w:val="center"/>
            <w:hideMark/>
          </w:tcPr>
          <w:p w:rsidRDefault="001A55D5" w:rsidP="001A55D5" w:rsidR="00CC6576" w:rsidRPr="00647FA2">
            <w:pPr>
              <w:jc w:val="right"/>
              <w:rPr>
                <w:sz w:val="22"/>
                <w:szCs w:val="22"/>
              </w:rPr>
            </w:pPr>
            <w:r w:rsidRPr="00647FA2">
              <w:rPr>
                <w:sz w:val="22"/>
                <w:szCs w:val="22"/>
              </w:rPr>
              <w:t>1</w:t>
            </w:r>
          </w:p>
        </w:tc>
        <w:tc>
          <w:tcPr>
            <w:tcW w:type="pct" w:w="1501"/>
            <w:shd w:fill="auto" w:color="auto" w:val="clear"/>
            <w:vAlign w:val="center"/>
            <w:hideMark/>
          </w:tcPr>
          <w:p w:rsidRDefault="00551E50" w:rsidP="0075686D" w:rsidR="00CC6576" w:rsidRPr="00647FA2">
            <w:pPr>
              <w:jc w:val="both"/>
              <w:rPr>
                <w:sz w:val="22"/>
                <w:szCs w:val="22"/>
              </w:rPr>
            </w:pPr>
            <w:r w:rsidRPr="00647FA2">
              <w:rPr>
                <w:color w:val="000000"/>
                <w:sz w:val="22"/>
                <w:szCs w:val="22"/>
              </w:rPr>
              <w:t xml:space="preserve">ZAGREBAČKA BANKA DD </w:t>
            </w:r>
            <w:r w:rsidR="0075686D" w:rsidRPr="00647FA2">
              <w:rPr>
                <w:sz w:val="22"/>
                <w:szCs w:val="22"/>
              </w:rPr>
              <w:t>(</w:t>
            </w:r>
            <w:r w:rsidR="0075686D" w:rsidRPr="00647FA2">
              <w:rPr>
                <w:color w:val="000000"/>
                <w:sz w:val="22"/>
                <w:szCs w:val="22"/>
              </w:rPr>
              <w:t xml:space="preserve">tražbina pod odgodnim uvjetom koji nastupa u slučaju nenamjenskog korištenja kredita) </w:t>
            </w:r>
          </w:p>
        </w:tc>
        <w:tc>
          <w:tcPr>
            <w:tcW w:type="pct" w:w="1143"/>
            <w:shd w:fill="auto" w:color="auto" w:val="clear"/>
            <w:noWrap/>
            <w:vAlign w:val="center"/>
            <w:hideMark/>
          </w:tcPr>
          <w:p w:rsidRDefault="00551E50" w:rsidP="00551E50" w:rsidR="00CC6576" w:rsidRPr="00647FA2">
            <w:pPr>
              <w:rPr>
                <w:sz w:val="22"/>
                <w:szCs w:val="22"/>
              </w:rPr>
            </w:pPr>
            <w:r w:rsidRPr="00647FA2">
              <w:rPr>
                <w:color w:val="000000"/>
                <w:sz w:val="22"/>
                <w:szCs w:val="22"/>
              </w:rPr>
              <w:t>92963223473</w:t>
            </w:r>
          </w:p>
        </w:tc>
        <w:tc>
          <w:tcPr>
            <w:tcW w:type="pct" w:w="1073"/>
            <w:shd w:fill="auto" w:color="auto" w:val="clear"/>
            <w:noWrap/>
            <w:vAlign w:val="center"/>
            <w:hideMark/>
          </w:tcPr>
          <w:p w:rsidRDefault="00551E50" w:rsidP="00551E50" w:rsidR="00CC6576" w:rsidRPr="00647FA2">
            <w:pPr>
              <w:rPr>
                <w:sz w:val="22"/>
                <w:szCs w:val="22"/>
              </w:rPr>
            </w:pPr>
            <w:r w:rsidRPr="00647FA2">
              <w:rPr>
                <w:color w:val="000000"/>
                <w:sz w:val="22"/>
                <w:szCs w:val="22"/>
              </w:rPr>
              <w:t>TRG BANA J.JELAČIĆA 10, 10000 ZAGREB</w:t>
            </w:r>
            <w:r w:rsidRPr="00647FA2">
              <w:rPr>
                <w:sz w:val="22"/>
                <w:szCs w:val="22"/>
              </w:rPr>
              <w:t xml:space="preserve"> </w:t>
            </w:r>
          </w:p>
        </w:tc>
        <w:tc>
          <w:tcPr>
            <w:tcW w:type="pct" w:w="926"/>
            <w:shd w:fill="auto" w:color="auto" w:val="clear"/>
            <w:noWrap/>
            <w:vAlign w:val="center"/>
            <w:hideMark/>
          </w:tcPr>
          <w:p w:rsidRDefault="00647FA2" w:rsidP="00647FA2" w:rsidR="00647FA2">
            <w:pPr>
              <w:jc w:val="right"/>
              <w:rPr>
                <w:sz w:val="22"/>
                <w:szCs w:val="22"/>
              </w:rPr>
            </w:pPr>
          </w:p>
          <w:p w:rsidRDefault="005D64B5" w:rsidP="00647FA2" w:rsidR="00647FA2" w:rsidRPr="00647FA2">
            <w:pPr>
              <w:jc w:val="right"/>
              <w:rPr>
                <w:sz w:val="22"/>
                <w:szCs w:val="22"/>
              </w:rPr>
            </w:pPr>
            <w:r w:rsidRPr="00647FA2">
              <w:rPr>
                <w:sz w:val="22"/>
                <w:szCs w:val="22"/>
              </w:rPr>
              <w:t>116.227,64</w:t>
            </w:r>
          </w:p>
          <w:p w:rsidRDefault="00CC6576" w:rsidP="0075686D" w:rsidR="00CC6576" w:rsidRPr="00647FA2">
            <w:pPr>
              <w:jc w:val="both"/>
              <w:rPr>
                <w:sz w:val="22"/>
                <w:szCs w:val="22"/>
              </w:rPr>
            </w:pPr>
          </w:p>
        </w:tc>
      </w:tr>
    </w:tbl>
    <w:p w:rsidRDefault="009D2AC3" w:rsidP="00CB72B0" w:rsidR="009D2AC3" w:rsidRPr="00647FA2">
      <w:pPr>
        <w:ind w:firstLine="720"/>
        <w:jc w:val="both"/>
        <w:rPr>
          <w:sz w:val="22"/>
          <w:szCs w:val="22"/>
        </w:rPr>
      </w:pPr>
    </w:p>
    <w:p w:rsidRDefault="002361D1" w:rsidP="00CB72B0" w:rsidR="009D2AC3">
      <w:pPr>
        <w:ind w:firstLine="720"/>
        <w:jc w:val="both"/>
        <w:rPr>
          <w:sz w:val="24"/>
          <w:szCs w:val="24"/>
        </w:rPr>
      </w:pPr>
      <w:r>
        <w:rPr>
          <w:sz w:val="24"/>
          <w:szCs w:val="24"/>
        </w:rPr>
        <w:t>Razlog osporavanja: Nije došlo do raskida subvencije redovne kamate od strane M</w:t>
      </w:r>
      <w:r w:rsidR="00854338">
        <w:rPr>
          <w:sz w:val="24"/>
          <w:szCs w:val="24"/>
        </w:rPr>
        <w:t xml:space="preserve">INISTARSTVA GOSPODARSTVA, RADA, PODUZETNIŠTVA I </w:t>
      </w:r>
      <w:r>
        <w:rPr>
          <w:sz w:val="24"/>
          <w:szCs w:val="24"/>
        </w:rPr>
        <w:t>G</w:t>
      </w:r>
      <w:r w:rsidR="00854338">
        <w:rPr>
          <w:sz w:val="24"/>
          <w:szCs w:val="24"/>
        </w:rPr>
        <w:t>RADA ZAGREBA</w:t>
      </w:r>
      <w:r>
        <w:rPr>
          <w:sz w:val="24"/>
          <w:szCs w:val="24"/>
        </w:rPr>
        <w:t xml:space="preserve">. </w:t>
      </w:r>
      <w:r w:rsidR="00F22D49">
        <w:rPr>
          <w:sz w:val="24"/>
          <w:szCs w:val="24"/>
        </w:rPr>
        <w:t xml:space="preserve">Potražuje se povrat već plaćenih subvencija </w:t>
      </w:r>
      <w:r w:rsidR="007E7494">
        <w:rPr>
          <w:sz w:val="24"/>
          <w:szCs w:val="24"/>
        </w:rPr>
        <w:t>n</w:t>
      </w:r>
      <w:r w:rsidR="00F22D49">
        <w:rPr>
          <w:sz w:val="24"/>
          <w:szCs w:val="24"/>
        </w:rPr>
        <w:t>a redovnu kamatu koje je dužnik platio od dana sklapanja Ugovora o dugoročnom kreditu s valutnom klauzulom br.5100275275 do otvaranja predstečajnog postupka</w:t>
      </w:r>
      <w:r>
        <w:rPr>
          <w:sz w:val="24"/>
          <w:szCs w:val="24"/>
        </w:rPr>
        <w:t>.</w:t>
      </w:r>
    </w:p>
    <w:p w:rsidRDefault="00810E91" w:rsidP="00CB72B0" w:rsidR="00810E91">
      <w:pPr>
        <w:ind w:firstLine="720"/>
        <w:jc w:val="both"/>
        <w:rPr>
          <w:sz w:val="24"/>
          <w:szCs w:val="24"/>
        </w:rPr>
      </w:pPr>
    </w:p>
    <w:p w:rsidRDefault="00810E91" w:rsidP="00CB72B0" w:rsidR="00810E91">
      <w:pPr>
        <w:ind w:firstLine="720"/>
        <w:jc w:val="both"/>
        <w:rPr>
          <w:sz w:val="24"/>
          <w:szCs w:val="24"/>
        </w:rPr>
      </w:pPr>
    </w:p>
    <w:p w:rsidRDefault="00CB72B0" w:rsidP="00CB72B0" w:rsidR="00CB72B0" w:rsidRPr="00DE26CD">
      <w:pPr>
        <w:ind w:firstLine="720"/>
        <w:jc w:val="both"/>
        <w:rPr>
          <w:sz w:val="24"/>
          <w:szCs w:val="24"/>
        </w:rPr>
      </w:pPr>
      <w:r>
        <w:rPr>
          <w:sz w:val="24"/>
          <w:szCs w:val="24"/>
        </w:rPr>
        <w:t>Osporavatelj tražbina za koje postoji ovršna isprava upućuje se na parnicu radi dokazivanja osnovanosti osporavanja, u roku od 8 dana od pravomoćnosti rješenja o upućivanju na parnicu odnosno primitka drugostupanjske odluke</w:t>
      </w:r>
    </w:p>
    <w:p w:rsidRDefault="00CB72B0" w:rsidP="00CB72B0" w:rsidR="00CB72B0">
      <w:pPr>
        <w:ind w:firstLine="720"/>
        <w:jc w:val="both"/>
        <w:rPr>
          <w:sz w:val="24"/>
          <w:szCs w:val="24"/>
        </w:rPr>
      </w:pPr>
      <w:r w:rsidRPr="00DE26CD">
        <w:rPr>
          <w:sz w:val="24"/>
          <w:szCs w:val="24"/>
        </w:rPr>
        <w:t xml:space="preserve">Ako </w:t>
      </w:r>
      <w:r>
        <w:rPr>
          <w:sz w:val="24"/>
          <w:szCs w:val="24"/>
        </w:rPr>
        <w:t>osporavatelj tražbine za koju postoji ovršna isprava</w:t>
      </w:r>
      <w:r w:rsidRPr="00DE26CD">
        <w:rPr>
          <w:sz w:val="24"/>
          <w:szCs w:val="24"/>
        </w:rPr>
        <w:t xml:space="preserve"> ne pokrene parnicu u </w:t>
      </w:r>
      <w:r>
        <w:rPr>
          <w:sz w:val="24"/>
          <w:szCs w:val="24"/>
        </w:rPr>
        <w:t xml:space="preserve">roku iz prethodnog stavka smatrat će se da je osporavanje otklonjeno. </w:t>
      </w:r>
    </w:p>
    <w:p w:rsidRDefault="003B680F" w:rsidP="00AF2508" w:rsidR="003B680F">
      <w:pPr>
        <w:ind w:firstLine="720"/>
        <w:jc w:val="both"/>
        <w:rPr>
          <w:sz w:val="24"/>
          <w:szCs w:val="24"/>
        </w:rPr>
      </w:pPr>
    </w:p>
    <w:p w:rsidRDefault="003B680F" w:rsidP="00913C83" w:rsidR="003B680F">
      <w:pPr>
        <w:jc w:val="both"/>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B90924" w:rsidP="00AB3950" w:rsidR="00B90924">
      <w:pPr>
        <w:widowControl/>
        <w:ind w:firstLine="720"/>
        <w:jc w:val="both"/>
        <w:rPr>
          <w:sz w:val="24"/>
          <w:szCs w:val="24"/>
        </w:rPr>
      </w:pPr>
    </w:p>
    <w:p w:rsidRDefault="00AB3950" w:rsidP="00AB3950" w:rsidR="00AB3950">
      <w:pPr>
        <w:widowControl/>
        <w:ind w:firstLine="720"/>
        <w:jc w:val="both"/>
        <w:rPr>
          <w:sz w:val="24"/>
          <w:szCs w:val="24"/>
        </w:rPr>
      </w:pPr>
      <w:r>
        <w:rPr>
          <w:sz w:val="24"/>
          <w:szCs w:val="24"/>
        </w:rPr>
        <w:lastRenderedPageBreak/>
        <w:t>U predstečajnom postupku nad uvodno naznačenim dužnikom održano je dana 30.kolovoza</w:t>
      </w:r>
      <w:r w:rsidRPr="00151FCB">
        <w:rPr>
          <w:sz w:val="24"/>
          <w:szCs w:val="24"/>
        </w:rPr>
        <w:t xml:space="preserve"> </w:t>
      </w:r>
      <w:r>
        <w:rPr>
          <w:sz w:val="24"/>
          <w:szCs w:val="24"/>
        </w:rPr>
        <w:t>2018.  ročište radi ispitivanja tražbina (članak 46. Stečajnog zakona</w:t>
      </w:r>
      <w:r w:rsidR="00B90924">
        <w:rPr>
          <w:sz w:val="24"/>
          <w:szCs w:val="24"/>
        </w:rPr>
        <w:t>,</w:t>
      </w:r>
      <w:r>
        <w:rPr>
          <w:sz w:val="24"/>
          <w:szCs w:val="24"/>
        </w:rPr>
        <w:t xml:space="preserve"> N.N.</w:t>
      </w:r>
      <w:r w:rsidRPr="00151FCB">
        <w:rPr>
          <w:sz w:val="24"/>
          <w:szCs w:val="24"/>
        </w:rPr>
        <w:t xml:space="preserve"> br. </w:t>
      </w:r>
      <w:r>
        <w:rPr>
          <w:sz w:val="24"/>
          <w:szCs w:val="24"/>
        </w:rPr>
        <w:t>71/15 i 104/17, dalje SZ). Na ročištu su ispitane tražbine koje je dužnik naveo u prijedlogu za otvaranje predstečajnog postupka (članak 39. SZ-a), odnosno tražbine koje su prijavili vjerovnici (članak 36. SZ-a), u roku od 21 dana računajući od dana objave rješenje o otvaranju predstečajnog predstečajnog postupka na mrežnim stranicama e-oglasna ploča suda (</w:t>
      </w:r>
      <w:r w:rsidR="00D54BB6">
        <w:rPr>
          <w:sz w:val="24"/>
          <w:szCs w:val="24"/>
        </w:rPr>
        <w:t>3</w:t>
      </w:r>
      <w:r>
        <w:rPr>
          <w:sz w:val="24"/>
          <w:szCs w:val="24"/>
        </w:rPr>
        <w:t>.svibnja 2018.)</w:t>
      </w:r>
    </w:p>
    <w:p w:rsidRDefault="00D54BB6" w:rsidP="00CC2C15" w:rsidR="00D54BB6">
      <w:pPr>
        <w:ind w:firstLine="708"/>
        <w:jc w:val="both"/>
        <w:rPr>
          <w:sz w:val="24"/>
          <w:szCs w:val="24"/>
        </w:rPr>
      </w:pPr>
    </w:p>
    <w:p w:rsidRDefault="00D54BB6" w:rsidP="00D54BB6" w:rsidR="00D54BB6">
      <w:pPr>
        <w:widowControl/>
        <w:ind w:firstLine="708"/>
        <w:jc w:val="both"/>
        <w:rPr>
          <w:sz w:val="24"/>
          <w:szCs w:val="24"/>
        </w:rPr>
      </w:pPr>
      <w:r>
        <w:rPr>
          <w:sz w:val="24"/>
          <w:szCs w:val="24"/>
        </w:rPr>
        <w:t>Prema odredbi članka 47. SZ-a tražbine prijavljene u propisanom roku smatraju se utvrđenim ako ih nije osporio dužnik, povjerenik ako je imenovan ili vjerovnik.</w:t>
      </w:r>
    </w:p>
    <w:p w:rsidRDefault="00D54BB6" w:rsidP="00D54BB6" w:rsidR="00D54BB6" w:rsidRPr="005B1058">
      <w:pPr>
        <w:widowControl/>
        <w:jc w:val="both"/>
        <w:rPr>
          <w:sz w:val="24"/>
          <w:szCs w:val="24"/>
        </w:rPr>
      </w:pPr>
      <w:r w:rsidRPr="005B1058">
        <w:rPr>
          <w:sz w:val="24"/>
          <w:szCs w:val="24"/>
        </w:rPr>
        <w:tab/>
        <w:t xml:space="preserve">Slijedom naprijed navedenog,  </w:t>
      </w:r>
      <w:r>
        <w:rPr>
          <w:sz w:val="24"/>
          <w:szCs w:val="24"/>
        </w:rPr>
        <w:t xml:space="preserve">a temeljem članka 47. SZ-a </w:t>
      </w:r>
      <w:r w:rsidRPr="005B1058">
        <w:rPr>
          <w:sz w:val="24"/>
          <w:szCs w:val="24"/>
        </w:rPr>
        <w:t xml:space="preserve">kako je tražbine navedene u toč.I </w:t>
      </w:r>
      <w:r w:rsidR="00855D76">
        <w:rPr>
          <w:sz w:val="24"/>
          <w:szCs w:val="24"/>
        </w:rPr>
        <w:t xml:space="preserve"> od 1. do 23.</w:t>
      </w:r>
      <w:r w:rsidRPr="005B1058">
        <w:rPr>
          <w:sz w:val="24"/>
          <w:szCs w:val="24"/>
        </w:rPr>
        <w:t>ovog rješenja dužnik naveo u prijedlogu za otvaranje predstečajnog postupka (predmnjeva prijave tražbine), odnosno,  prijavili vjerovnici u propisanom roku, a te tražbine nisu osporili dužnik, povjerenik ili vjerovnici</w:t>
      </w:r>
      <w:r>
        <w:rPr>
          <w:sz w:val="24"/>
          <w:szCs w:val="24"/>
        </w:rPr>
        <w:t xml:space="preserve">, </w:t>
      </w:r>
      <w:r w:rsidRPr="005B1058">
        <w:rPr>
          <w:sz w:val="24"/>
          <w:szCs w:val="24"/>
        </w:rPr>
        <w:t>to se temeljem odredbe članka 47. SZ-a ove tražbine smatraju utvrđenima.</w:t>
      </w:r>
    </w:p>
    <w:p w:rsidRDefault="00D54BB6" w:rsidP="00CC2C15" w:rsidR="00D54BB6">
      <w:pPr>
        <w:ind w:firstLine="708"/>
        <w:jc w:val="both"/>
        <w:rPr>
          <w:sz w:val="24"/>
          <w:szCs w:val="24"/>
        </w:rPr>
      </w:pPr>
    </w:p>
    <w:p w:rsidRDefault="0076126D" w:rsidP="00CC2C15" w:rsidR="00B17279">
      <w:pPr>
        <w:ind w:firstLine="708"/>
        <w:jc w:val="both"/>
        <w:rPr>
          <w:sz w:val="24"/>
          <w:szCs w:val="24"/>
        </w:rPr>
      </w:pPr>
      <w:r>
        <w:rPr>
          <w:sz w:val="24"/>
          <w:szCs w:val="24"/>
        </w:rPr>
        <w:t xml:space="preserve">U prijedlogu </w:t>
      </w:r>
      <w:r w:rsidR="00BC48BC">
        <w:rPr>
          <w:sz w:val="24"/>
          <w:szCs w:val="24"/>
        </w:rPr>
        <w:t xml:space="preserve">dužnika </w:t>
      </w:r>
      <w:r>
        <w:rPr>
          <w:sz w:val="24"/>
          <w:szCs w:val="24"/>
        </w:rPr>
        <w:t xml:space="preserve">za otvaranje </w:t>
      </w:r>
      <w:r w:rsidR="00D93643">
        <w:rPr>
          <w:sz w:val="24"/>
          <w:szCs w:val="24"/>
        </w:rPr>
        <w:t>predstečajnog postupka naveden</w:t>
      </w:r>
      <w:r w:rsidR="00BC48BC">
        <w:rPr>
          <w:sz w:val="24"/>
          <w:szCs w:val="24"/>
        </w:rPr>
        <w:t xml:space="preserve">a je </w:t>
      </w:r>
      <w:r w:rsidR="00D93643">
        <w:rPr>
          <w:sz w:val="24"/>
          <w:szCs w:val="24"/>
        </w:rPr>
        <w:t>tražbin</w:t>
      </w:r>
      <w:r w:rsidR="00B074E2">
        <w:rPr>
          <w:sz w:val="24"/>
          <w:szCs w:val="24"/>
        </w:rPr>
        <w:t>a</w:t>
      </w:r>
      <w:r w:rsidR="00D37391">
        <w:rPr>
          <w:sz w:val="24"/>
          <w:szCs w:val="24"/>
        </w:rPr>
        <w:t xml:space="preserve"> vjerovnika</w:t>
      </w:r>
      <w:r w:rsidR="00BC48BC">
        <w:rPr>
          <w:sz w:val="24"/>
          <w:szCs w:val="24"/>
        </w:rPr>
        <w:t>:</w:t>
      </w:r>
      <w:r w:rsidR="00D93643">
        <w:rPr>
          <w:sz w:val="24"/>
          <w:szCs w:val="24"/>
        </w:rPr>
        <w:t xml:space="preserve"> </w:t>
      </w:r>
    </w:p>
    <w:tbl>
      <w:tblPr>
        <w:tblW w:type="pct" w:w="5395"/>
        <w:tblInd w:type="dxa" w:w="-426"/>
        <w:tblLayout w:type="fixed"/>
        <w:tblLook w:val="04A0" w:noVBand="1" w:noHBand="0" w:lastColumn="0" w:firstColumn="1" w:lastRow="0" w:firstRow="1"/>
      </w:tblPr>
      <w:tblGrid>
        <w:gridCol w:w="725"/>
        <w:gridCol w:w="3053"/>
        <w:gridCol w:w="2325"/>
        <w:gridCol w:w="2181"/>
        <w:gridCol w:w="1738"/>
      </w:tblGrid>
      <w:tr w:rsidTr="00FE4B15" w:rsidR="00B17279" w:rsidRPr="00D37391">
        <w:trPr>
          <w:trHeight w:val="499"/>
        </w:trPr>
        <w:tc>
          <w:tcPr>
            <w:tcW w:type="pct" w:w="362"/>
            <w:shd w:fill="auto" w:color="auto" w:val="clear"/>
            <w:noWrap/>
            <w:vAlign w:val="center"/>
            <w:hideMark/>
          </w:tcPr>
          <w:p w:rsidRDefault="00B17279" w:rsidP="00B17279" w:rsidR="00B17279" w:rsidRPr="00D37391">
            <w:pPr>
              <w:jc w:val="right"/>
              <w:rPr>
                <w:sz w:val="22"/>
                <w:szCs w:val="22"/>
              </w:rPr>
            </w:pPr>
            <w:r w:rsidRPr="00D37391">
              <w:rPr>
                <w:sz w:val="22"/>
                <w:szCs w:val="22"/>
              </w:rPr>
              <w:t>24</w:t>
            </w:r>
          </w:p>
        </w:tc>
        <w:tc>
          <w:tcPr>
            <w:tcW w:type="pct" w:w="1523"/>
            <w:shd w:fill="auto" w:color="auto" w:val="clear"/>
            <w:vAlign w:val="center"/>
            <w:hideMark/>
          </w:tcPr>
          <w:p w:rsidRDefault="00B17279" w:rsidP="004756B4" w:rsidR="00B17279" w:rsidRPr="00D37391">
            <w:pPr>
              <w:rPr>
                <w:sz w:val="22"/>
                <w:szCs w:val="22"/>
              </w:rPr>
            </w:pPr>
            <w:r w:rsidRPr="00D37391">
              <w:rPr>
                <w:sz w:val="22"/>
                <w:szCs w:val="22"/>
              </w:rPr>
              <w:t>KentBank dioničko društvo</w:t>
            </w:r>
          </w:p>
        </w:tc>
        <w:tc>
          <w:tcPr>
            <w:tcW w:type="pct" w:w="1160"/>
            <w:shd w:fill="auto" w:color="auto" w:val="clear"/>
            <w:noWrap/>
            <w:vAlign w:val="center"/>
            <w:hideMark/>
          </w:tcPr>
          <w:p w:rsidRDefault="00B17279" w:rsidP="004756B4" w:rsidR="00B17279" w:rsidRPr="00D37391">
            <w:pPr>
              <w:rPr>
                <w:sz w:val="22"/>
                <w:szCs w:val="22"/>
              </w:rPr>
            </w:pPr>
            <w:r w:rsidRPr="00D37391">
              <w:rPr>
                <w:sz w:val="22"/>
                <w:szCs w:val="22"/>
              </w:rPr>
              <w:t>73656725926</w:t>
            </w:r>
          </w:p>
        </w:tc>
        <w:tc>
          <w:tcPr>
            <w:tcW w:type="pct" w:w="1088"/>
            <w:shd w:fill="auto" w:color="auto" w:val="clear"/>
            <w:noWrap/>
            <w:vAlign w:val="center"/>
            <w:hideMark/>
          </w:tcPr>
          <w:p w:rsidRDefault="00B17279" w:rsidP="004756B4" w:rsidR="00B17279" w:rsidRPr="00D37391">
            <w:pPr>
              <w:rPr>
                <w:sz w:val="22"/>
                <w:szCs w:val="22"/>
              </w:rPr>
            </w:pPr>
            <w:r w:rsidRPr="00D37391">
              <w:rPr>
                <w:sz w:val="22"/>
                <w:szCs w:val="22"/>
              </w:rPr>
              <w:t>Gundulićeva 1, 10000 Zagreb</w:t>
            </w:r>
          </w:p>
        </w:tc>
        <w:tc>
          <w:tcPr>
            <w:tcW w:type="pct" w:w="867"/>
            <w:shd w:fill="auto" w:color="auto" w:val="clear"/>
            <w:noWrap/>
            <w:vAlign w:val="center"/>
            <w:hideMark/>
          </w:tcPr>
          <w:p w:rsidRDefault="00B17279" w:rsidP="004756B4" w:rsidR="00B17279" w:rsidRPr="00D37391">
            <w:pPr>
              <w:jc w:val="right"/>
              <w:rPr>
                <w:sz w:val="22"/>
                <w:szCs w:val="22"/>
              </w:rPr>
            </w:pPr>
            <w:r w:rsidRPr="00D37391">
              <w:rPr>
                <w:sz w:val="22"/>
                <w:szCs w:val="22"/>
              </w:rPr>
              <w:t>22.270,00</w:t>
            </w:r>
          </w:p>
        </w:tc>
      </w:tr>
    </w:tbl>
    <w:p w:rsidRDefault="00BC48BC" w:rsidP="0076126D" w:rsidR="00B17279" w:rsidRPr="00D37391">
      <w:pPr>
        <w:ind w:firstLine="708"/>
        <w:jc w:val="both"/>
        <w:rPr>
          <w:sz w:val="24"/>
          <w:szCs w:val="24"/>
        </w:rPr>
      </w:pPr>
      <w:r w:rsidRPr="00D37391">
        <w:rPr>
          <w:sz w:val="24"/>
          <w:szCs w:val="24"/>
        </w:rPr>
        <w:t xml:space="preserve">koju tražbinu je </w:t>
      </w:r>
      <w:r w:rsidR="0076126D" w:rsidRPr="00D37391">
        <w:rPr>
          <w:sz w:val="24"/>
          <w:szCs w:val="24"/>
        </w:rPr>
        <w:t>p</w:t>
      </w:r>
      <w:r w:rsidR="00B17279" w:rsidRPr="00D37391">
        <w:rPr>
          <w:sz w:val="24"/>
          <w:szCs w:val="24"/>
        </w:rPr>
        <w:t xml:space="preserve">ovjerenik </w:t>
      </w:r>
      <w:r w:rsidR="000F1A11" w:rsidRPr="00D37391">
        <w:rPr>
          <w:sz w:val="24"/>
          <w:szCs w:val="24"/>
        </w:rPr>
        <w:t xml:space="preserve">priznao </w:t>
      </w:r>
      <w:r w:rsidRPr="00D37391">
        <w:rPr>
          <w:sz w:val="24"/>
          <w:szCs w:val="24"/>
        </w:rPr>
        <w:t xml:space="preserve">u iznosu </w:t>
      </w:r>
      <w:r w:rsidR="00B17279" w:rsidRPr="00D37391">
        <w:rPr>
          <w:sz w:val="24"/>
          <w:szCs w:val="24"/>
        </w:rPr>
        <w:t>17.811,77</w:t>
      </w:r>
      <w:r w:rsidR="000F1A11" w:rsidRPr="00D37391">
        <w:rPr>
          <w:sz w:val="24"/>
          <w:szCs w:val="24"/>
        </w:rPr>
        <w:t xml:space="preserve"> kn, a </w:t>
      </w:r>
      <w:r w:rsidR="00B17279" w:rsidRPr="00D37391">
        <w:rPr>
          <w:sz w:val="24"/>
          <w:szCs w:val="24"/>
        </w:rPr>
        <w:t>ospor</w:t>
      </w:r>
      <w:r w:rsidR="000F1A11" w:rsidRPr="00D37391">
        <w:rPr>
          <w:sz w:val="24"/>
          <w:szCs w:val="24"/>
        </w:rPr>
        <w:t xml:space="preserve">io </w:t>
      </w:r>
      <w:r w:rsidRPr="00D37391">
        <w:rPr>
          <w:sz w:val="24"/>
          <w:szCs w:val="24"/>
        </w:rPr>
        <w:t>u iznosu</w:t>
      </w:r>
      <w:r w:rsidR="000F1A11" w:rsidRPr="00D37391">
        <w:rPr>
          <w:sz w:val="24"/>
          <w:szCs w:val="24"/>
        </w:rPr>
        <w:t xml:space="preserve"> </w:t>
      </w:r>
      <w:r w:rsidR="00B17279" w:rsidRPr="00D37391">
        <w:rPr>
          <w:sz w:val="24"/>
          <w:szCs w:val="24"/>
        </w:rPr>
        <w:t xml:space="preserve"> 0,00</w:t>
      </w:r>
      <w:r w:rsidR="000F1A11" w:rsidRPr="00D37391">
        <w:rPr>
          <w:sz w:val="24"/>
          <w:szCs w:val="24"/>
        </w:rPr>
        <w:t>. Istu tražbinu d</w:t>
      </w:r>
      <w:r w:rsidR="00B17279" w:rsidRPr="00D37391">
        <w:rPr>
          <w:sz w:val="24"/>
          <w:szCs w:val="24"/>
        </w:rPr>
        <w:t xml:space="preserve">užnik </w:t>
      </w:r>
      <w:r w:rsidR="000F1A11" w:rsidRPr="00D37391">
        <w:rPr>
          <w:sz w:val="24"/>
          <w:szCs w:val="24"/>
        </w:rPr>
        <w:t xml:space="preserve">je priznao </w:t>
      </w:r>
      <w:r w:rsidRPr="00D37391">
        <w:rPr>
          <w:sz w:val="24"/>
          <w:szCs w:val="24"/>
        </w:rPr>
        <w:t xml:space="preserve">u iznosu </w:t>
      </w:r>
      <w:r w:rsidR="00B17279" w:rsidRPr="00D37391">
        <w:rPr>
          <w:sz w:val="24"/>
          <w:szCs w:val="24"/>
        </w:rPr>
        <w:t>785,87</w:t>
      </w:r>
      <w:r w:rsidR="000F1A11" w:rsidRPr="00D37391">
        <w:rPr>
          <w:sz w:val="24"/>
          <w:szCs w:val="24"/>
        </w:rPr>
        <w:t xml:space="preserve"> kn, a osporio za iznos</w:t>
      </w:r>
      <w:r w:rsidR="00B17279" w:rsidRPr="00D37391">
        <w:rPr>
          <w:sz w:val="24"/>
          <w:szCs w:val="24"/>
        </w:rPr>
        <w:t xml:space="preserve"> 0,00</w:t>
      </w:r>
    </w:p>
    <w:p w:rsidRDefault="00B17279" w:rsidP="00B17279" w:rsidR="00B17279" w:rsidRPr="00D37391">
      <w:pPr>
        <w:jc w:val="both"/>
        <w:rPr>
          <w:sz w:val="24"/>
          <w:szCs w:val="24"/>
        </w:rPr>
      </w:pPr>
    </w:p>
    <w:p w:rsidRDefault="00BC48BC" w:rsidP="00BC48BC" w:rsidR="00B17279" w:rsidRPr="00D37391">
      <w:pPr>
        <w:ind w:firstLine="708"/>
        <w:jc w:val="both"/>
        <w:rPr>
          <w:sz w:val="24"/>
          <w:szCs w:val="24"/>
        </w:rPr>
      </w:pPr>
      <w:r w:rsidRPr="00D37391">
        <w:rPr>
          <w:sz w:val="24"/>
          <w:szCs w:val="24"/>
        </w:rPr>
        <w:t>Zatim</w:t>
      </w:r>
      <w:r w:rsidR="0004074D">
        <w:rPr>
          <w:sz w:val="24"/>
          <w:szCs w:val="24"/>
        </w:rPr>
        <w:t>,</w:t>
      </w:r>
      <w:r w:rsidRPr="00D37391">
        <w:rPr>
          <w:sz w:val="24"/>
          <w:szCs w:val="24"/>
        </w:rPr>
        <w:t xml:space="preserve"> u</w:t>
      </w:r>
      <w:r w:rsidR="00B17279" w:rsidRPr="00D37391">
        <w:rPr>
          <w:sz w:val="24"/>
          <w:szCs w:val="24"/>
        </w:rPr>
        <w:t xml:space="preserve"> prijedlogu </w:t>
      </w:r>
      <w:r w:rsidRPr="00D37391">
        <w:rPr>
          <w:sz w:val="24"/>
          <w:szCs w:val="24"/>
        </w:rPr>
        <w:t xml:space="preserve">dužnika </w:t>
      </w:r>
      <w:r w:rsidR="00B17279" w:rsidRPr="00D37391">
        <w:rPr>
          <w:sz w:val="24"/>
          <w:szCs w:val="24"/>
        </w:rPr>
        <w:t xml:space="preserve">za otvaranje </w:t>
      </w:r>
      <w:r w:rsidR="00D37391" w:rsidRPr="00D37391">
        <w:rPr>
          <w:sz w:val="24"/>
          <w:szCs w:val="24"/>
        </w:rPr>
        <w:t xml:space="preserve">predstečajnog </w:t>
      </w:r>
      <w:r w:rsidR="00B17279" w:rsidRPr="00D37391">
        <w:rPr>
          <w:sz w:val="24"/>
          <w:szCs w:val="24"/>
        </w:rPr>
        <w:t xml:space="preserve">postupka navedena </w:t>
      </w:r>
      <w:r w:rsidR="00D37391" w:rsidRPr="00D37391">
        <w:rPr>
          <w:sz w:val="24"/>
          <w:szCs w:val="24"/>
        </w:rPr>
        <w:t xml:space="preserve">je </w:t>
      </w:r>
      <w:r w:rsidR="00B17279" w:rsidRPr="00D37391">
        <w:rPr>
          <w:sz w:val="24"/>
          <w:szCs w:val="24"/>
        </w:rPr>
        <w:t>tražbin</w:t>
      </w:r>
      <w:r w:rsidR="00B074E2">
        <w:rPr>
          <w:sz w:val="24"/>
          <w:szCs w:val="24"/>
        </w:rPr>
        <w:t>a</w:t>
      </w:r>
      <w:r w:rsidR="00B17279" w:rsidRPr="00D37391">
        <w:rPr>
          <w:sz w:val="24"/>
          <w:szCs w:val="24"/>
        </w:rPr>
        <w:t xml:space="preserve"> </w:t>
      </w:r>
      <w:r w:rsidR="00D37391" w:rsidRPr="00D37391">
        <w:rPr>
          <w:sz w:val="24"/>
          <w:szCs w:val="24"/>
        </w:rPr>
        <w:t>vjerovnika</w:t>
      </w:r>
    </w:p>
    <w:tbl>
      <w:tblPr>
        <w:tblW w:type="pct" w:w="5395"/>
        <w:tblInd w:type="dxa" w:w="-426"/>
        <w:tblLayout w:type="fixed"/>
        <w:tblLook w:val="04A0" w:noVBand="1" w:noHBand="0" w:lastColumn="0" w:firstColumn="1" w:lastRow="0" w:firstRow="1"/>
      </w:tblPr>
      <w:tblGrid>
        <w:gridCol w:w="725"/>
        <w:gridCol w:w="3053"/>
        <w:gridCol w:w="2325"/>
        <w:gridCol w:w="2181"/>
        <w:gridCol w:w="1738"/>
      </w:tblGrid>
      <w:tr w:rsidTr="00FE4B15" w:rsidR="00B17279" w:rsidRPr="00D37391">
        <w:trPr>
          <w:trHeight w:val="499"/>
        </w:trPr>
        <w:tc>
          <w:tcPr>
            <w:tcW w:type="pct" w:w="362"/>
            <w:shd w:fill="auto" w:color="auto" w:val="clear"/>
            <w:noWrap/>
            <w:vAlign w:val="center"/>
            <w:hideMark/>
          </w:tcPr>
          <w:p w:rsidRDefault="00B17279" w:rsidP="00B17279" w:rsidR="00B17279" w:rsidRPr="00D37391">
            <w:pPr>
              <w:jc w:val="right"/>
              <w:rPr>
                <w:sz w:val="22"/>
                <w:szCs w:val="22"/>
              </w:rPr>
            </w:pPr>
            <w:r w:rsidRPr="00D37391">
              <w:rPr>
                <w:sz w:val="22"/>
                <w:szCs w:val="22"/>
              </w:rPr>
              <w:t>25</w:t>
            </w:r>
          </w:p>
        </w:tc>
        <w:tc>
          <w:tcPr>
            <w:tcW w:type="pct" w:w="1523"/>
            <w:shd w:fill="auto" w:color="auto" w:val="clear"/>
            <w:vAlign w:val="center"/>
            <w:hideMark/>
          </w:tcPr>
          <w:p w:rsidRDefault="00B17279" w:rsidP="004756B4" w:rsidR="00B17279" w:rsidRPr="00D37391">
            <w:pPr>
              <w:rPr>
                <w:sz w:val="22"/>
                <w:szCs w:val="22"/>
              </w:rPr>
            </w:pPr>
            <w:r w:rsidRPr="00D37391">
              <w:rPr>
                <w:sz w:val="22"/>
                <w:szCs w:val="22"/>
              </w:rPr>
              <w:t>MINISTARSTVO FINANCIJA - POREZNA UPRAVA</w:t>
            </w:r>
          </w:p>
        </w:tc>
        <w:tc>
          <w:tcPr>
            <w:tcW w:type="pct" w:w="1160"/>
            <w:shd w:fill="auto" w:color="auto" w:val="clear"/>
            <w:noWrap/>
            <w:vAlign w:val="center"/>
            <w:hideMark/>
          </w:tcPr>
          <w:p w:rsidRDefault="00B17279" w:rsidP="004756B4" w:rsidR="00B17279" w:rsidRPr="00D37391">
            <w:pPr>
              <w:rPr>
                <w:sz w:val="22"/>
                <w:szCs w:val="22"/>
              </w:rPr>
            </w:pPr>
            <w:r w:rsidRPr="00D37391">
              <w:rPr>
                <w:sz w:val="22"/>
                <w:szCs w:val="22"/>
              </w:rPr>
              <w:t>18683136487</w:t>
            </w:r>
          </w:p>
        </w:tc>
        <w:tc>
          <w:tcPr>
            <w:tcW w:type="pct" w:w="1088"/>
            <w:shd w:fill="auto" w:color="auto" w:val="clear"/>
            <w:noWrap/>
            <w:vAlign w:val="center"/>
            <w:hideMark/>
          </w:tcPr>
          <w:p w:rsidRDefault="00B17279" w:rsidP="004756B4" w:rsidR="00B17279" w:rsidRPr="00D37391">
            <w:pPr>
              <w:rPr>
                <w:sz w:val="22"/>
                <w:szCs w:val="22"/>
              </w:rPr>
            </w:pPr>
            <w:r w:rsidRPr="00D37391">
              <w:rPr>
                <w:sz w:val="22"/>
                <w:szCs w:val="22"/>
              </w:rPr>
              <w:t>Boškovićeva 5, 10000 ZAGREB</w:t>
            </w:r>
          </w:p>
        </w:tc>
        <w:tc>
          <w:tcPr>
            <w:tcW w:type="pct" w:w="867"/>
            <w:shd w:fill="auto" w:color="auto" w:val="clear"/>
            <w:noWrap/>
            <w:vAlign w:val="center"/>
            <w:hideMark/>
          </w:tcPr>
          <w:p w:rsidRDefault="00B17279" w:rsidP="004756B4" w:rsidR="00B17279" w:rsidRPr="00D37391">
            <w:pPr>
              <w:jc w:val="right"/>
              <w:rPr>
                <w:sz w:val="22"/>
                <w:szCs w:val="22"/>
              </w:rPr>
            </w:pPr>
            <w:r w:rsidRPr="00D37391">
              <w:rPr>
                <w:sz w:val="22"/>
                <w:szCs w:val="22"/>
              </w:rPr>
              <w:t>75.063,00</w:t>
            </w:r>
          </w:p>
        </w:tc>
      </w:tr>
    </w:tbl>
    <w:p w:rsidRDefault="00D37391" w:rsidP="00D37391" w:rsidR="00B17279" w:rsidRPr="00D37391">
      <w:pPr>
        <w:ind w:firstLine="708"/>
        <w:jc w:val="both"/>
        <w:rPr>
          <w:sz w:val="24"/>
          <w:szCs w:val="24"/>
        </w:rPr>
      </w:pPr>
      <w:r w:rsidRPr="00D37391">
        <w:rPr>
          <w:sz w:val="24"/>
          <w:szCs w:val="24"/>
        </w:rPr>
        <w:t>koju tražbinu je p</w:t>
      </w:r>
      <w:r w:rsidR="00B17279" w:rsidRPr="00D37391">
        <w:rPr>
          <w:sz w:val="24"/>
          <w:szCs w:val="24"/>
        </w:rPr>
        <w:t>ovjerenik prizn</w:t>
      </w:r>
      <w:r w:rsidRPr="00D37391">
        <w:rPr>
          <w:sz w:val="24"/>
          <w:szCs w:val="24"/>
        </w:rPr>
        <w:t xml:space="preserve">ao u iznosu </w:t>
      </w:r>
      <w:r w:rsidR="00B17279" w:rsidRPr="00D37391">
        <w:rPr>
          <w:sz w:val="24"/>
          <w:szCs w:val="24"/>
        </w:rPr>
        <w:t>37.589,97</w:t>
      </w:r>
      <w:r w:rsidRPr="00D37391">
        <w:rPr>
          <w:sz w:val="24"/>
          <w:szCs w:val="24"/>
        </w:rPr>
        <w:t xml:space="preserve"> kn, a </w:t>
      </w:r>
      <w:r w:rsidR="00B17279" w:rsidRPr="00D37391">
        <w:rPr>
          <w:sz w:val="24"/>
          <w:szCs w:val="24"/>
        </w:rPr>
        <w:t xml:space="preserve"> ospor</w:t>
      </w:r>
      <w:r w:rsidRPr="00D37391">
        <w:rPr>
          <w:sz w:val="24"/>
          <w:szCs w:val="24"/>
        </w:rPr>
        <w:t xml:space="preserve">io u iznosu </w:t>
      </w:r>
      <w:r w:rsidR="00B17279" w:rsidRPr="00D37391">
        <w:rPr>
          <w:sz w:val="24"/>
          <w:szCs w:val="24"/>
        </w:rPr>
        <w:t>0,00</w:t>
      </w:r>
      <w:r>
        <w:rPr>
          <w:sz w:val="24"/>
          <w:szCs w:val="24"/>
        </w:rPr>
        <w:t xml:space="preserve"> kn</w:t>
      </w:r>
      <w:r w:rsidRPr="00D37391">
        <w:rPr>
          <w:sz w:val="24"/>
          <w:szCs w:val="24"/>
        </w:rPr>
        <w:t>. Istu tražbinu je d</w:t>
      </w:r>
      <w:r w:rsidR="00B17279" w:rsidRPr="00D37391">
        <w:rPr>
          <w:sz w:val="24"/>
          <w:szCs w:val="24"/>
        </w:rPr>
        <w:t>užnik prizna</w:t>
      </w:r>
      <w:r w:rsidRPr="00D37391">
        <w:rPr>
          <w:sz w:val="24"/>
          <w:szCs w:val="24"/>
        </w:rPr>
        <w:t xml:space="preserve">o u iznosu </w:t>
      </w:r>
      <w:r w:rsidR="00B17279" w:rsidRPr="00D37391">
        <w:rPr>
          <w:sz w:val="24"/>
          <w:szCs w:val="24"/>
        </w:rPr>
        <w:t>37.589,97</w:t>
      </w:r>
      <w:r w:rsidRPr="00D37391">
        <w:rPr>
          <w:sz w:val="24"/>
          <w:szCs w:val="24"/>
        </w:rPr>
        <w:t xml:space="preserve"> kn, a osporio u iznosu </w:t>
      </w:r>
      <w:r w:rsidR="00B17279" w:rsidRPr="00D37391">
        <w:rPr>
          <w:sz w:val="24"/>
          <w:szCs w:val="24"/>
        </w:rPr>
        <w:t xml:space="preserve"> 0,00</w:t>
      </w:r>
      <w:r>
        <w:rPr>
          <w:sz w:val="24"/>
          <w:szCs w:val="24"/>
        </w:rPr>
        <w:t xml:space="preserve"> kn</w:t>
      </w:r>
    </w:p>
    <w:p w:rsidRDefault="00B17279" w:rsidP="00B17279" w:rsidR="00B17279" w:rsidRPr="00D37391">
      <w:pPr>
        <w:jc w:val="both"/>
        <w:rPr>
          <w:sz w:val="24"/>
          <w:szCs w:val="24"/>
        </w:rPr>
      </w:pPr>
    </w:p>
    <w:p w:rsidRDefault="00D37391" w:rsidP="00D37391" w:rsidR="00B17279" w:rsidRPr="00D37391">
      <w:pPr>
        <w:ind w:firstLine="708"/>
        <w:jc w:val="both"/>
        <w:rPr>
          <w:sz w:val="24"/>
          <w:szCs w:val="24"/>
        </w:rPr>
      </w:pPr>
      <w:r w:rsidRPr="00D37391">
        <w:rPr>
          <w:sz w:val="24"/>
          <w:szCs w:val="24"/>
        </w:rPr>
        <w:t xml:space="preserve">Na kraju, u </w:t>
      </w:r>
      <w:r w:rsidR="00B17279" w:rsidRPr="00D37391">
        <w:rPr>
          <w:sz w:val="24"/>
          <w:szCs w:val="24"/>
        </w:rPr>
        <w:t xml:space="preserve"> prijedlogu </w:t>
      </w:r>
      <w:r w:rsidRPr="00D37391">
        <w:rPr>
          <w:sz w:val="24"/>
          <w:szCs w:val="24"/>
        </w:rPr>
        <w:t xml:space="preserve">dužnika za otvaranje predstečajnog </w:t>
      </w:r>
      <w:r w:rsidR="00B17279" w:rsidRPr="00D37391">
        <w:rPr>
          <w:sz w:val="24"/>
          <w:szCs w:val="24"/>
        </w:rPr>
        <w:t xml:space="preserve">postupka navedena </w:t>
      </w:r>
      <w:r w:rsidRPr="00D37391">
        <w:rPr>
          <w:sz w:val="24"/>
          <w:szCs w:val="24"/>
        </w:rPr>
        <w:t xml:space="preserve">je </w:t>
      </w:r>
      <w:r w:rsidR="00B17279" w:rsidRPr="00D37391">
        <w:rPr>
          <w:sz w:val="24"/>
          <w:szCs w:val="24"/>
        </w:rPr>
        <w:t>prijava tražbine</w:t>
      </w:r>
      <w:r w:rsidRPr="00D37391">
        <w:rPr>
          <w:sz w:val="24"/>
          <w:szCs w:val="24"/>
        </w:rPr>
        <w:t xml:space="preserve"> vjerovnika</w:t>
      </w:r>
      <w:r w:rsidR="00B17279" w:rsidRPr="00D37391">
        <w:rPr>
          <w:sz w:val="24"/>
          <w:szCs w:val="24"/>
        </w:rPr>
        <w:t xml:space="preserve"> </w:t>
      </w:r>
    </w:p>
    <w:tbl>
      <w:tblPr>
        <w:tblW w:type="pct" w:w="5395"/>
        <w:tblInd w:type="dxa" w:w="-426"/>
        <w:tblLayout w:type="fixed"/>
        <w:tblLook w:val="04A0" w:noVBand="1" w:noHBand="0" w:lastColumn="0" w:firstColumn="1" w:lastRow="0" w:firstRow="1"/>
      </w:tblPr>
      <w:tblGrid>
        <w:gridCol w:w="725"/>
        <w:gridCol w:w="3053"/>
        <w:gridCol w:w="2325"/>
        <w:gridCol w:w="2181"/>
        <w:gridCol w:w="1738"/>
      </w:tblGrid>
      <w:tr w:rsidTr="00FE4B15" w:rsidR="00B17279" w:rsidRPr="00D37391">
        <w:trPr>
          <w:trHeight w:val="570"/>
        </w:trPr>
        <w:tc>
          <w:tcPr>
            <w:tcW w:type="pct" w:w="362"/>
            <w:shd w:fill="auto" w:color="auto" w:val="clear"/>
            <w:noWrap/>
            <w:vAlign w:val="center"/>
            <w:hideMark/>
          </w:tcPr>
          <w:p w:rsidRDefault="008E1FB7" w:rsidP="008E1FB7" w:rsidR="00B17279" w:rsidRPr="00D37391">
            <w:pPr>
              <w:jc w:val="right"/>
              <w:rPr>
                <w:sz w:val="22"/>
                <w:szCs w:val="22"/>
              </w:rPr>
            </w:pPr>
            <w:r>
              <w:rPr>
                <w:sz w:val="22"/>
                <w:szCs w:val="22"/>
              </w:rPr>
              <w:t>2</w:t>
            </w:r>
            <w:r w:rsidR="00B17279" w:rsidRPr="00D37391">
              <w:rPr>
                <w:sz w:val="22"/>
                <w:szCs w:val="22"/>
              </w:rPr>
              <w:t>6</w:t>
            </w:r>
          </w:p>
        </w:tc>
        <w:tc>
          <w:tcPr>
            <w:tcW w:type="pct" w:w="1523"/>
            <w:shd w:fill="auto" w:color="auto" w:val="clear"/>
            <w:vAlign w:val="center"/>
            <w:hideMark/>
          </w:tcPr>
          <w:p w:rsidRDefault="00B17279" w:rsidP="004756B4" w:rsidR="00B17279" w:rsidRPr="00D37391">
            <w:pPr>
              <w:rPr>
                <w:sz w:val="22"/>
                <w:szCs w:val="22"/>
              </w:rPr>
            </w:pPr>
            <w:r w:rsidRPr="00D37391">
              <w:rPr>
                <w:sz w:val="22"/>
                <w:szCs w:val="22"/>
              </w:rPr>
              <w:t>PORTOKREATO društvo s ograničenom odgovornošću za trgovinu i usluge</w:t>
            </w:r>
          </w:p>
        </w:tc>
        <w:tc>
          <w:tcPr>
            <w:tcW w:type="pct" w:w="1160"/>
            <w:shd w:fill="auto" w:color="auto" w:val="clear"/>
            <w:noWrap/>
            <w:vAlign w:val="center"/>
            <w:hideMark/>
          </w:tcPr>
          <w:p w:rsidRDefault="00B17279" w:rsidP="004756B4" w:rsidR="00B17279" w:rsidRPr="00D37391">
            <w:pPr>
              <w:rPr>
                <w:sz w:val="22"/>
                <w:szCs w:val="22"/>
              </w:rPr>
            </w:pPr>
            <w:r w:rsidRPr="00D37391">
              <w:rPr>
                <w:sz w:val="22"/>
                <w:szCs w:val="22"/>
              </w:rPr>
              <w:t>01962322442</w:t>
            </w:r>
          </w:p>
        </w:tc>
        <w:tc>
          <w:tcPr>
            <w:tcW w:type="pct" w:w="1088"/>
            <w:shd w:fill="auto" w:color="auto" w:val="clear"/>
            <w:noWrap/>
            <w:vAlign w:val="center"/>
            <w:hideMark/>
          </w:tcPr>
          <w:p w:rsidRDefault="00B17279" w:rsidP="004756B4" w:rsidR="00B17279" w:rsidRPr="00D37391">
            <w:pPr>
              <w:rPr>
                <w:sz w:val="22"/>
                <w:szCs w:val="22"/>
              </w:rPr>
            </w:pPr>
            <w:r w:rsidRPr="00D37391">
              <w:rPr>
                <w:sz w:val="22"/>
                <w:szCs w:val="22"/>
              </w:rPr>
              <w:t>2. Ravnice 1A, 10000 Zagreb</w:t>
            </w:r>
          </w:p>
        </w:tc>
        <w:tc>
          <w:tcPr>
            <w:tcW w:type="pct" w:w="867"/>
            <w:shd w:fill="auto" w:color="auto" w:val="clear"/>
            <w:noWrap/>
            <w:vAlign w:val="center"/>
            <w:hideMark/>
          </w:tcPr>
          <w:p w:rsidRDefault="00B17279" w:rsidP="004756B4" w:rsidR="00B17279" w:rsidRPr="00D37391">
            <w:pPr>
              <w:jc w:val="right"/>
              <w:rPr>
                <w:sz w:val="22"/>
                <w:szCs w:val="22"/>
              </w:rPr>
            </w:pPr>
            <w:r w:rsidRPr="00D37391">
              <w:rPr>
                <w:sz w:val="22"/>
                <w:szCs w:val="22"/>
              </w:rPr>
              <w:t>70.943,76</w:t>
            </w:r>
          </w:p>
        </w:tc>
      </w:tr>
    </w:tbl>
    <w:p w:rsidRDefault="00D37391" w:rsidP="00D37391" w:rsidR="00B17279" w:rsidRPr="00D37391">
      <w:pPr>
        <w:ind w:firstLine="708"/>
        <w:jc w:val="both"/>
        <w:rPr>
          <w:sz w:val="24"/>
          <w:szCs w:val="24"/>
        </w:rPr>
      </w:pPr>
      <w:r w:rsidRPr="00D37391">
        <w:rPr>
          <w:sz w:val="24"/>
          <w:szCs w:val="24"/>
        </w:rPr>
        <w:t>koju tražbinu je p</w:t>
      </w:r>
      <w:r w:rsidR="00B17279" w:rsidRPr="00D37391">
        <w:rPr>
          <w:sz w:val="24"/>
          <w:szCs w:val="24"/>
        </w:rPr>
        <w:t>ovjerenik prizna</w:t>
      </w:r>
      <w:r w:rsidRPr="00D37391">
        <w:rPr>
          <w:sz w:val="24"/>
          <w:szCs w:val="24"/>
        </w:rPr>
        <w:t xml:space="preserve">o u iznosu od </w:t>
      </w:r>
      <w:r w:rsidR="00B17279" w:rsidRPr="00D37391">
        <w:rPr>
          <w:sz w:val="24"/>
          <w:szCs w:val="24"/>
        </w:rPr>
        <w:t>53.236,84</w:t>
      </w:r>
      <w:r w:rsidRPr="00D37391">
        <w:rPr>
          <w:sz w:val="24"/>
          <w:szCs w:val="24"/>
        </w:rPr>
        <w:t xml:space="preserve"> kn, a osporio u iznosu od </w:t>
      </w:r>
      <w:r w:rsidR="00B17279" w:rsidRPr="00D37391">
        <w:rPr>
          <w:sz w:val="24"/>
          <w:szCs w:val="24"/>
        </w:rPr>
        <w:t>0,00</w:t>
      </w:r>
      <w:r w:rsidRPr="00D37391">
        <w:rPr>
          <w:sz w:val="24"/>
          <w:szCs w:val="24"/>
        </w:rPr>
        <w:t xml:space="preserve"> kn. Istu tražbinu je d</w:t>
      </w:r>
      <w:r w:rsidR="00B17279" w:rsidRPr="00D37391">
        <w:rPr>
          <w:sz w:val="24"/>
          <w:szCs w:val="24"/>
        </w:rPr>
        <w:t>užnik prizna</w:t>
      </w:r>
      <w:r w:rsidRPr="00D37391">
        <w:rPr>
          <w:sz w:val="24"/>
          <w:szCs w:val="24"/>
        </w:rPr>
        <w:t xml:space="preserve">o u iznosu od </w:t>
      </w:r>
      <w:r w:rsidR="00B17279" w:rsidRPr="00D37391">
        <w:rPr>
          <w:sz w:val="24"/>
          <w:szCs w:val="24"/>
        </w:rPr>
        <w:t>53.236,84</w:t>
      </w:r>
      <w:r w:rsidRPr="00D37391">
        <w:rPr>
          <w:sz w:val="24"/>
          <w:szCs w:val="24"/>
        </w:rPr>
        <w:t xml:space="preserve"> kn, a osporio u iznosu od </w:t>
      </w:r>
      <w:r w:rsidR="00B17279" w:rsidRPr="00D37391">
        <w:rPr>
          <w:sz w:val="24"/>
          <w:szCs w:val="24"/>
        </w:rPr>
        <w:t xml:space="preserve"> 0,00</w:t>
      </w:r>
      <w:r w:rsidRPr="00D37391">
        <w:rPr>
          <w:sz w:val="24"/>
          <w:szCs w:val="24"/>
        </w:rPr>
        <w:t xml:space="preserve"> kn</w:t>
      </w:r>
    </w:p>
    <w:p w:rsidRDefault="00D54BB6" w:rsidP="00CC2C15" w:rsidR="00D54BB6" w:rsidRPr="00D37391">
      <w:pPr>
        <w:ind w:firstLine="708"/>
        <w:jc w:val="both"/>
        <w:rPr>
          <w:sz w:val="24"/>
          <w:szCs w:val="24"/>
        </w:rPr>
      </w:pPr>
    </w:p>
    <w:p w:rsidRDefault="008E1FB7" w:rsidP="00CC2C15" w:rsidR="009059D6">
      <w:pPr>
        <w:ind w:firstLine="708"/>
        <w:jc w:val="both"/>
        <w:rPr>
          <w:sz w:val="24"/>
          <w:szCs w:val="24"/>
        </w:rPr>
      </w:pPr>
      <w:r>
        <w:rPr>
          <w:sz w:val="24"/>
          <w:szCs w:val="24"/>
        </w:rPr>
        <w:t xml:space="preserve">Na ročištu za ispitivanje tražbina zz dužnika je izjavio </w:t>
      </w:r>
      <w:r w:rsidR="00812775">
        <w:rPr>
          <w:sz w:val="24"/>
          <w:szCs w:val="24"/>
        </w:rPr>
        <w:t>kako će osporiti razliku između tražbina navedenih u prijedlogu za otvaranje predstečajnog postupka i priznatih tražbina.</w:t>
      </w:r>
    </w:p>
    <w:p w:rsidRDefault="009059D6" w:rsidP="00CC2C15" w:rsidR="009059D6">
      <w:pPr>
        <w:ind w:firstLine="708"/>
        <w:jc w:val="both"/>
        <w:rPr>
          <w:sz w:val="24"/>
          <w:szCs w:val="24"/>
        </w:rPr>
      </w:pPr>
    </w:p>
    <w:p w:rsidRDefault="0004074D" w:rsidP="00CC2C15" w:rsidR="0004074D">
      <w:pPr>
        <w:ind w:firstLine="708"/>
        <w:jc w:val="both"/>
        <w:rPr>
          <w:sz w:val="24"/>
          <w:szCs w:val="24"/>
        </w:rPr>
      </w:pPr>
    </w:p>
    <w:p w:rsidRDefault="00CC2C15" w:rsidP="00CC2C15" w:rsidR="00CC2C15" w:rsidRPr="00F37E67">
      <w:pPr>
        <w:ind w:firstLine="708"/>
        <w:jc w:val="both"/>
        <w:rPr>
          <w:sz w:val="24"/>
          <w:szCs w:val="24"/>
        </w:rPr>
      </w:pPr>
      <w:r>
        <w:rPr>
          <w:sz w:val="24"/>
          <w:szCs w:val="24"/>
        </w:rPr>
        <w:t>P</w:t>
      </w:r>
      <w:r w:rsidRPr="00F37E67">
        <w:rPr>
          <w:sz w:val="24"/>
          <w:szCs w:val="24"/>
        </w:rPr>
        <w:t>rema odredbi članka 34. stavak 1. podstavak 3. SZ-a u rješenju o otvaranju predstečajnog postupka dužnik i povjerenik se pozivaju da u roku od 30 dana od dostave tablice prijavljenih tražbina dostave pisano očitovanje o svakoj prijavljenoj tražbini priznaju li je ili osporavaju</w:t>
      </w:r>
      <w:r>
        <w:rPr>
          <w:sz w:val="24"/>
          <w:szCs w:val="24"/>
        </w:rPr>
        <w:t>, a p</w:t>
      </w:r>
      <w:r w:rsidRPr="00F37E67">
        <w:rPr>
          <w:sz w:val="24"/>
          <w:szCs w:val="24"/>
        </w:rPr>
        <w:t>rema odredbi članka 34. stavak 1. podstavak 2. SZ-a u rješenju o otvaranju predstečajnog postupka pozivaju se vjeronici da u roku od 15 dana od dana dostave očitovanja dužnik i povjerenik ako je imenovan ospore prijavljene tražbine.</w:t>
      </w:r>
    </w:p>
    <w:p w:rsidRDefault="00CC2C15" w:rsidP="00CC2C15" w:rsidR="00CC2C15" w:rsidRPr="00F37E67">
      <w:pPr>
        <w:ind w:left="360"/>
        <w:jc w:val="both"/>
        <w:rPr>
          <w:sz w:val="24"/>
          <w:szCs w:val="24"/>
        </w:rPr>
      </w:pPr>
    </w:p>
    <w:p w:rsidRDefault="00A465E6" w:rsidP="00CC2C15" w:rsidR="00CC2C15">
      <w:pPr>
        <w:ind w:firstLine="708"/>
        <w:jc w:val="both"/>
        <w:rPr>
          <w:sz w:val="24"/>
          <w:szCs w:val="24"/>
        </w:rPr>
      </w:pPr>
      <w:r>
        <w:rPr>
          <w:sz w:val="24"/>
          <w:szCs w:val="24"/>
        </w:rPr>
        <w:t xml:space="preserve">Nije sporno kako </w:t>
      </w:r>
      <w:r w:rsidR="00CC2C15" w:rsidRPr="00F37E67">
        <w:rPr>
          <w:sz w:val="24"/>
          <w:szCs w:val="24"/>
        </w:rPr>
        <w:t xml:space="preserve">je rok za osporavanje tražbina zakonski i neproduživ, te i </w:t>
      </w:r>
      <w:r w:rsidR="00CC2C15" w:rsidRPr="00F37E67">
        <w:rPr>
          <w:sz w:val="24"/>
          <w:szCs w:val="24"/>
        </w:rPr>
        <w:lastRenderedPageBreak/>
        <w:t>prekluzivan jer se istekom tog roka gubi pravo na osporavanje tražbina, obzirom će prema izričitoj odredbi članka 42. stavak 3. SZ-a sud osporavanja tražbina podnesen</w:t>
      </w:r>
      <w:r>
        <w:rPr>
          <w:sz w:val="24"/>
          <w:szCs w:val="24"/>
        </w:rPr>
        <w:t>o</w:t>
      </w:r>
      <w:r w:rsidR="00CC2C15" w:rsidRPr="00F37E67">
        <w:rPr>
          <w:sz w:val="24"/>
          <w:szCs w:val="24"/>
        </w:rPr>
        <w:t xml:space="preserve"> izvan roka odbaciti rješenjem</w:t>
      </w:r>
      <w:r w:rsidR="00CC2C15">
        <w:rPr>
          <w:sz w:val="24"/>
          <w:szCs w:val="24"/>
        </w:rPr>
        <w:t>.</w:t>
      </w:r>
    </w:p>
    <w:p w:rsidRDefault="007E0C0A" w:rsidP="00CC2C15" w:rsidR="00C37606">
      <w:pPr>
        <w:ind w:firstLine="708"/>
        <w:jc w:val="both"/>
        <w:rPr>
          <w:sz w:val="24"/>
          <w:szCs w:val="24"/>
        </w:rPr>
      </w:pPr>
      <w:r w:rsidRPr="00C60AB4">
        <w:rPr>
          <w:sz w:val="24"/>
          <w:szCs w:val="24"/>
        </w:rPr>
        <w:t xml:space="preserve">U konkretnom slučaju, tri naprijed navedene </w:t>
      </w:r>
      <w:r w:rsidR="00C60AB4">
        <w:rPr>
          <w:sz w:val="24"/>
          <w:szCs w:val="24"/>
        </w:rPr>
        <w:t xml:space="preserve">prijave </w:t>
      </w:r>
      <w:r w:rsidRPr="00C60AB4">
        <w:rPr>
          <w:sz w:val="24"/>
          <w:szCs w:val="24"/>
        </w:rPr>
        <w:t xml:space="preserve">tražbine vjerovnika </w:t>
      </w:r>
      <w:r w:rsidR="008753E1" w:rsidRPr="00C60AB4">
        <w:rPr>
          <w:sz w:val="24"/>
          <w:szCs w:val="24"/>
        </w:rPr>
        <w:t>i to: KentBank d.d. u iznosu 22.270,00 kn, MINISTARSTVO FINANCIJA - POREZNA UPRAVA u iznosu 75.063,00 kn i PORTOKREATO d</w:t>
      </w:r>
      <w:r w:rsidR="00ED33F9" w:rsidRPr="00C60AB4">
        <w:rPr>
          <w:sz w:val="24"/>
          <w:szCs w:val="24"/>
        </w:rPr>
        <w:t xml:space="preserve">.o.o. u iznosu </w:t>
      </w:r>
      <w:r w:rsidR="008753E1" w:rsidRPr="00C60AB4">
        <w:rPr>
          <w:sz w:val="24"/>
          <w:szCs w:val="24"/>
        </w:rPr>
        <w:t>70.943,76</w:t>
      </w:r>
      <w:r w:rsidR="00ED33F9" w:rsidRPr="00C60AB4">
        <w:rPr>
          <w:sz w:val="24"/>
          <w:szCs w:val="24"/>
        </w:rPr>
        <w:t xml:space="preserve"> kn</w:t>
      </w:r>
      <w:r w:rsidR="00E25D37" w:rsidRPr="00C60AB4">
        <w:rPr>
          <w:sz w:val="24"/>
          <w:szCs w:val="24"/>
        </w:rPr>
        <w:t xml:space="preserve"> naveden</w:t>
      </w:r>
      <w:r w:rsidR="0004074D">
        <w:rPr>
          <w:sz w:val="24"/>
          <w:szCs w:val="24"/>
        </w:rPr>
        <w:t>e</w:t>
      </w:r>
      <w:r w:rsidR="00E25D37" w:rsidRPr="00C60AB4">
        <w:rPr>
          <w:sz w:val="24"/>
          <w:szCs w:val="24"/>
        </w:rPr>
        <w:t xml:space="preserve"> su u prijedlogu dužnika za otvaranje predstečajnog postupka</w:t>
      </w:r>
      <w:r w:rsidR="00C60AB4" w:rsidRPr="00C60AB4">
        <w:rPr>
          <w:sz w:val="24"/>
          <w:szCs w:val="24"/>
        </w:rPr>
        <w:t>, te u odnosu na te tražbine postoji predmnjeva prijave tražbine (članak 39. SZ-a)</w:t>
      </w:r>
      <w:r w:rsidR="00ED33F9">
        <w:rPr>
          <w:sz w:val="22"/>
          <w:szCs w:val="22"/>
        </w:rPr>
        <w:t>.</w:t>
      </w:r>
    </w:p>
    <w:p w:rsidRDefault="00B074E2" w:rsidP="0095442F" w:rsidR="00B074E2">
      <w:pPr>
        <w:widowControl/>
        <w:ind w:firstLine="708"/>
        <w:jc w:val="both"/>
        <w:rPr>
          <w:sz w:val="24"/>
          <w:szCs w:val="24"/>
        </w:rPr>
      </w:pPr>
      <w:r>
        <w:rPr>
          <w:sz w:val="24"/>
          <w:szCs w:val="24"/>
        </w:rPr>
        <w:t>Kako je sukladno naprijed citiranoj odredbi članka 47. SZ-a za pravnu posljedicu utvrđiva</w:t>
      </w:r>
      <w:r w:rsidRPr="008F4734">
        <w:rPr>
          <w:sz w:val="24"/>
          <w:szCs w:val="24"/>
        </w:rPr>
        <w:t>nja tražbine u predstečajnom postupku odlučno nepostojanje osporavanja tražbine (aktivnog odnosa), to se argumentum a contrario smatra kako propuštanje dužnika i/ili povjerenika da se očituju u odnosu na predmnjevane prijave tražbina proizvodi učinak priznanja takve tražbine.</w:t>
      </w:r>
    </w:p>
    <w:p w:rsidRDefault="00C82B76" w:rsidP="0095442F" w:rsidR="00C82B76" w:rsidRPr="008F4734">
      <w:pPr>
        <w:widowControl/>
        <w:ind w:firstLine="708"/>
        <w:jc w:val="both"/>
        <w:rPr>
          <w:sz w:val="24"/>
          <w:szCs w:val="24"/>
        </w:rPr>
      </w:pPr>
      <w:r>
        <w:rPr>
          <w:sz w:val="24"/>
          <w:szCs w:val="24"/>
        </w:rPr>
        <w:t>Prednji je stav potvrđen u odluci Visokog trgovačkog suda republike Hrvatske, poslovni broj Pž-7059/2016 od 21.listopada 2016.</w:t>
      </w:r>
    </w:p>
    <w:p w:rsidRDefault="00B074E2" w:rsidP="00B074E2" w:rsidR="00B074E2">
      <w:pPr>
        <w:widowControl/>
        <w:jc w:val="both"/>
        <w:rPr>
          <w:sz w:val="24"/>
          <w:szCs w:val="24"/>
        </w:rPr>
      </w:pPr>
      <w:r>
        <w:rPr>
          <w:sz w:val="24"/>
          <w:szCs w:val="24"/>
        </w:rPr>
        <w:tab/>
        <w:t>Slijedom naprijed navedenog, kako je tražbine</w:t>
      </w:r>
      <w:r w:rsidR="00435FD7">
        <w:rPr>
          <w:sz w:val="24"/>
          <w:szCs w:val="24"/>
        </w:rPr>
        <w:t xml:space="preserve"> vjerovnika</w:t>
      </w:r>
      <w:r>
        <w:rPr>
          <w:sz w:val="24"/>
          <w:szCs w:val="24"/>
        </w:rPr>
        <w:t xml:space="preserve"> navedene u toč.I </w:t>
      </w:r>
      <w:r w:rsidR="00435FD7">
        <w:rPr>
          <w:sz w:val="24"/>
          <w:szCs w:val="24"/>
        </w:rPr>
        <w:t xml:space="preserve">od 24. do 26. </w:t>
      </w:r>
      <w:r>
        <w:rPr>
          <w:sz w:val="24"/>
          <w:szCs w:val="24"/>
        </w:rPr>
        <w:t>ovog rješenja dužnik naveo u prijedlogu za otvaranje predstečajnog postupka (predmnjeva prijave tražbine), a te tražbine nisu osporili dužnik, povjerenik ili vjerovnici, to se</w:t>
      </w:r>
      <w:r w:rsidRPr="00151FCB">
        <w:rPr>
          <w:sz w:val="24"/>
          <w:szCs w:val="24"/>
        </w:rPr>
        <w:t xml:space="preserve"> temeljem </w:t>
      </w:r>
      <w:r>
        <w:rPr>
          <w:sz w:val="24"/>
          <w:szCs w:val="24"/>
        </w:rPr>
        <w:t xml:space="preserve">odredbe članka 47. SZ-a </w:t>
      </w:r>
      <w:r w:rsidR="00704B26">
        <w:rPr>
          <w:sz w:val="24"/>
          <w:szCs w:val="24"/>
        </w:rPr>
        <w:t xml:space="preserve">tražbine navedene u toč. I. od 24. do 26. </w:t>
      </w:r>
      <w:r>
        <w:rPr>
          <w:sz w:val="24"/>
          <w:szCs w:val="24"/>
        </w:rPr>
        <w:t xml:space="preserve">smatraju </w:t>
      </w:r>
      <w:r w:rsidRPr="00151FCB">
        <w:rPr>
          <w:sz w:val="24"/>
          <w:szCs w:val="24"/>
        </w:rPr>
        <w:t>utvrđenim</w:t>
      </w:r>
      <w:r>
        <w:rPr>
          <w:sz w:val="24"/>
          <w:szCs w:val="24"/>
        </w:rPr>
        <w:t>a</w:t>
      </w:r>
      <w:r w:rsidRPr="00151FCB">
        <w:rPr>
          <w:sz w:val="24"/>
          <w:szCs w:val="24"/>
        </w:rPr>
        <w:t>.</w:t>
      </w:r>
    </w:p>
    <w:p w:rsidRDefault="00C37606" w:rsidP="00CC2C15" w:rsidR="00C37606">
      <w:pPr>
        <w:ind w:firstLine="708"/>
        <w:jc w:val="both"/>
        <w:rPr>
          <w:sz w:val="24"/>
          <w:szCs w:val="24"/>
        </w:rPr>
      </w:pPr>
    </w:p>
    <w:p w:rsidRDefault="00C37606" w:rsidP="00CC2C15" w:rsidR="00C37606">
      <w:pPr>
        <w:ind w:firstLine="708"/>
        <w:jc w:val="both"/>
        <w:rPr>
          <w:sz w:val="24"/>
          <w:szCs w:val="24"/>
        </w:rPr>
      </w:pPr>
    </w:p>
    <w:p w:rsidRDefault="008D7935" w:rsidP="008D7935" w:rsidR="008D7935">
      <w:pPr>
        <w:widowControl/>
        <w:ind w:firstLine="720"/>
        <w:jc w:val="both"/>
        <w:rPr>
          <w:sz w:val="24"/>
          <w:szCs w:val="24"/>
        </w:rPr>
      </w:pPr>
      <w:r w:rsidRPr="0084148E">
        <w:rPr>
          <w:sz w:val="24"/>
          <w:szCs w:val="24"/>
        </w:rPr>
        <w:t xml:space="preserve">Nadalje, </w:t>
      </w:r>
      <w:r>
        <w:rPr>
          <w:sz w:val="24"/>
          <w:szCs w:val="24"/>
        </w:rPr>
        <w:t>tražbine pod I.</w:t>
      </w:r>
      <w:r w:rsidR="00295119">
        <w:rPr>
          <w:sz w:val="24"/>
          <w:szCs w:val="24"/>
        </w:rPr>
        <w:t xml:space="preserve"> </w:t>
      </w:r>
      <w:r>
        <w:rPr>
          <w:sz w:val="24"/>
          <w:szCs w:val="24"/>
        </w:rPr>
        <w:t>1</w:t>
      </w:r>
      <w:r w:rsidR="00562C08">
        <w:rPr>
          <w:sz w:val="24"/>
          <w:szCs w:val="24"/>
        </w:rPr>
        <w:t xml:space="preserve">9, 20., i 21 izreke rješenja </w:t>
      </w:r>
      <w:r>
        <w:rPr>
          <w:sz w:val="24"/>
          <w:szCs w:val="24"/>
        </w:rPr>
        <w:t>sud je utvrdio kao tražbinu pod odgodnim uvjetom.</w:t>
      </w:r>
    </w:p>
    <w:p w:rsidRDefault="008D7935" w:rsidP="008D7935" w:rsidR="008D7935">
      <w:pPr>
        <w:ind w:firstLine="720"/>
        <w:jc w:val="both"/>
        <w:rPr>
          <w:sz w:val="24"/>
          <w:szCs w:val="24"/>
        </w:rPr>
      </w:pPr>
    </w:p>
    <w:p w:rsidRDefault="008D7935" w:rsidP="008D7935" w:rsidR="008D7935" w:rsidRPr="0084148E">
      <w:pPr>
        <w:ind w:firstLine="720"/>
        <w:jc w:val="both"/>
        <w:rPr>
          <w:sz w:val="24"/>
          <w:szCs w:val="24"/>
        </w:rPr>
      </w:pPr>
      <w:r w:rsidRPr="0084148E">
        <w:rPr>
          <w:sz w:val="24"/>
          <w:szCs w:val="24"/>
        </w:rPr>
        <w:t xml:space="preserve">Ako su solidarni dužnik i jamac, do otvaranja </w:t>
      </w:r>
      <w:r>
        <w:rPr>
          <w:sz w:val="24"/>
          <w:szCs w:val="24"/>
        </w:rPr>
        <w:t>(pred)</w:t>
      </w:r>
      <w:r w:rsidRPr="0084148E">
        <w:rPr>
          <w:sz w:val="24"/>
          <w:szCs w:val="24"/>
        </w:rPr>
        <w:t xml:space="preserve">stečaja nad dužnikom, za dužnika platili cijeli dug ili dio duga imaju pravo u </w:t>
      </w:r>
      <w:r>
        <w:rPr>
          <w:sz w:val="24"/>
          <w:szCs w:val="24"/>
        </w:rPr>
        <w:t>(pred)</w:t>
      </w:r>
      <w:r w:rsidRPr="0084148E">
        <w:rPr>
          <w:sz w:val="24"/>
          <w:szCs w:val="24"/>
        </w:rPr>
        <w:t xml:space="preserve">stečajnom postupku, kao </w:t>
      </w:r>
      <w:r>
        <w:rPr>
          <w:sz w:val="24"/>
          <w:szCs w:val="24"/>
        </w:rPr>
        <w:t>(pred)</w:t>
      </w:r>
      <w:r w:rsidRPr="0084148E">
        <w:rPr>
          <w:sz w:val="24"/>
          <w:szCs w:val="24"/>
        </w:rPr>
        <w:t>stečajni vjerovnici, prijaviti svoju tražbinu osnovom plaćenog duga ili dijela duga, jer su u skladu sa pravil</w:t>
      </w:r>
      <w:r>
        <w:rPr>
          <w:sz w:val="24"/>
          <w:szCs w:val="24"/>
        </w:rPr>
        <w:t xml:space="preserve">ima </w:t>
      </w:r>
      <w:r w:rsidRPr="0084148E">
        <w:rPr>
          <w:sz w:val="24"/>
          <w:szCs w:val="24"/>
        </w:rPr>
        <w:t>o zakonskoj subrogaciji (članak 91. ZOO-a) stupili na mjesto dosadašnjeg vjerovnika.</w:t>
      </w:r>
    </w:p>
    <w:p w:rsidRDefault="008D7935" w:rsidP="008D7935" w:rsidR="008D7935" w:rsidRPr="0084148E">
      <w:pPr>
        <w:ind w:firstLine="720"/>
        <w:jc w:val="both"/>
        <w:rPr>
          <w:sz w:val="24"/>
          <w:szCs w:val="24"/>
        </w:rPr>
      </w:pPr>
      <w:r w:rsidRPr="0084148E">
        <w:rPr>
          <w:sz w:val="24"/>
          <w:szCs w:val="24"/>
        </w:rPr>
        <w:t xml:space="preserve">Međutim, postavlja se pitanje prava solidarnih dužnika i jamaca prema dužniku u odnosu na dug ili dio duga kojeg nisu platili do otvaranja </w:t>
      </w:r>
      <w:r>
        <w:rPr>
          <w:sz w:val="24"/>
          <w:szCs w:val="24"/>
        </w:rPr>
        <w:t>(pred)</w:t>
      </w:r>
      <w:r w:rsidRPr="0084148E">
        <w:rPr>
          <w:sz w:val="24"/>
          <w:szCs w:val="24"/>
        </w:rPr>
        <w:t xml:space="preserve">stečajnog postupka nad dužnikom. </w:t>
      </w:r>
    </w:p>
    <w:p w:rsidRDefault="008D7935" w:rsidP="008D7935" w:rsidR="008D7935">
      <w:pPr>
        <w:ind w:firstLine="720"/>
        <w:jc w:val="both"/>
        <w:rPr>
          <w:sz w:val="24"/>
          <w:szCs w:val="24"/>
        </w:rPr>
      </w:pPr>
    </w:p>
    <w:p w:rsidRDefault="008D7935" w:rsidP="008D7935" w:rsidR="008D7935" w:rsidRPr="0084148E">
      <w:pPr>
        <w:ind w:firstLine="720"/>
        <w:jc w:val="both"/>
        <w:rPr>
          <w:sz w:val="24"/>
          <w:szCs w:val="24"/>
        </w:rPr>
      </w:pPr>
      <w:r w:rsidRPr="0084148E">
        <w:rPr>
          <w:sz w:val="24"/>
          <w:szCs w:val="24"/>
        </w:rPr>
        <w:t xml:space="preserve">Prema jednom stavu, vjerovnik tražbine za koju odgovaraju solidarni dužnici i jamci u stečajnom postupku nad dužnikom prijavljuje svoju tražbinu kao stečajni vjerovnik. U istom tom stečajnom postupku  solidarni dužnici i jamci, kao stečajni vjerovnici, prijavljuju svoj </w:t>
      </w:r>
      <w:r w:rsidRPr="0084148E">
        <w:rPr>
          <w:sz w:val="24"/>
          <w:szCs w:val="24"/>
          <w:u w:val="single"/>
        </w:rPr>
        <w:t>još uvjek neegzistentan regresni zahtjev koji ima karakteristike uvjetne tražbine</w:t>
      </w:r>
      <w:r w:rsidRPr="0084148E">
        <w:rPr>
          <w:sz w:val="24"/>
          <w:szCs w:val="24"/>
        </w:rPr>
        <w:t xml:space="preserve"> u visini onog što će platiti za dužnika nakon otvaranja stečajnog postupka osnovom sudužništva ili jamstva. Plaćanjem za dužnika temeljem sudužništva i jamstva sudužnici i jamci stupaju na mjesto vjerovnika, a njihova do tada uvjetna tražbina postaje bezuvjetna.</w:t>
      </w:r>
    </w:p>
    <w:p w:rsidRDefault="008D7935" w:rsidP="008D7935" w:rsidR="008D7935" w:rsidRPr="0084148E">
      <w:pPr>
        <w:ind w:firstLine="720"/>
        <w:jc w:val="both"/>
        <w:rPr>
          <w:sz w:val="24"/>
          <w:szCs w:val="24"/>
        </w:rPr>
      </w:pPr>
      <w:r w:rsidRPr="0084148E">
        <w:rPr>
          <w:sz w:val="24"/>
          <w:szCs w:val="24"/>
        </w:rPr>
        <w:t xml:space="preserve">Prema drugom stavu, tražbina vjerovnika, solidarnog dužnika i jamca je jedna tražbina koju u stečajnom postupku nad dužnikom prijavljuje isključivo vjerovnik. Solidarni dužnici i jamci ne prijavljuju svoju buduću tražbinu onog što će tek platiti za dužnika osnovom sudužništva i jamstva, </w:t>
      </w:r>
      <w:r w:rsidRPr="0084148E">
        <w:rPr>
          <w:sz w:val="24"/>
          <w:szCs w:val="24"/>
          <w:u w:val="single"/>
        </w:rPr>
        <w:t>nego podnose zahtjev da im se osigura iznos što će ga platiti za dužnika razmjerno iznosu koji bi im pripao kao stečajnim vjerovnicima</w:t>
      </w:r>
      <w:r w:rsidRPr="0084148E">
        <w:rPr>
          <w:sz w:val="24"/>
          <w:szCs w:val="24"/>
        </w:rPr>
        <w:t>. Stečajni je upravitelj prilikom svake diobe dužan odvojiti udio (kvotu) koji tim vjerovnicima pripada kao da su stečajni vjerovnici i kao da su platili obvezu osnovom solidarnog dužništva i jamsva (članak 277. stavak 1. SZ-a).</w:t>
      </w:r>
    </w:p>
    <w:p w:rsidRDefault="008D7935" w:rsidP="008D7935" w:rsidR="008D7935">
      <w:pPr>
        <w:widowControl/>
        <w:ind w:firstLine="720"/>
        <w:jc w:val="both"/>
        <w:rPr>
          <w:sz w:val="24"/>
          <w:szCs w:val="24"/>
        </w:rPr>
      </w:pPr>
    </w:p>
    <w:p w:rsidRDefault="008D7935" w:rsidP="008D7935" w:rsidR="008D7935" w:rsidRPr="0084148E">
      <w:pPr>
        <w:widowControl/>
        <w:ind w:firstLine="720"/>
        <w:jc w:val="both"/>
        <w:rPr>
          <w:sz w:val="24"/>
          <w:szCs w:val="24"/>
        </w:rPr>
      </w:pPr>
      <w:r w:rsidRPr="0084148E">
        <w:rPr>
          <w:sz w:val="24"/>
          <w:szCs w:val="24"/>
        </w:rPr>
        <w:lastRenderedPageBreak/>
        <w:t xml:space="preserve">Prema odredbi članka 297. stavak 1. ZOO-a ugovor je sklopljen pod uvjetom ako nastanak ili prestanak njegovih učinaka zavisi od buduće i neizvjesne činjenice. </w:t>
      </w:r>
    </w:p>
    <w:p w:rsidRDefault="008D7935" w:rsidP="008D7935" w:rsidR="008D7935" w:rsidRPr="0084148E">
      <w:pPr>
        <w:widowControl/>
        <w:ind w:firstLine="720"/>
        <w:jc w:val="both"/>
        <w:rPr>
          <w:sz w:val="24"/>
          <w:szCs w:val="24"/>
        </w:rPr>
      </w:pPr>
      <w:r w:rsidRPr="0084148E">
        <w:rPr>
          <w:sz w:val="24"/>
          <w:szCs w:val="24"/>
        </w:rPr>
        <w:t xml:space="preserve">Prema tome, sukladno naprijed citiranoj definiciji ZOO-a nastupanje uvjeta ne čini zavisnim nastanak ili prestanak ugovora, nego nastanak ili prestanak učinaka ugovora. Vjerovnik tražbine pod odgodnim (suspenzivnim) uvjetom ne može zahtjevati ispunjenje tražbine sve do ostvarenja uvjeta, ali tijekom tog tzv. lebdećeg stanja (pendente conditione) ugovor pod odgodnim uvjetom proizvodi pravne učinke (retroaktivno djelovanje uvjeta). Kao posljedica tog retroaktivnog djelovanja odgodnog uvjeta na ugovor: „ ... ako je u pitanju ugovorno zasnivanje nekog, obveznog, obligacionog prava, recimo u vidu ugovora o zajmu, tada se postavljenim uvjetom uvjetuje samo dospjelost potraživanja, a ne i samo potraživanje, </w:t>
      </w:r>
      <w:r w:rsidRPr="0084148E">
        <w:rPr>
          <w:sz w:val="24"/>
          <w:szCs w:val="24"/>
          <w:u w:val="single"/>
        </w:rPr>
        <w:t>sama tražbina, pošto ona nastaje odmah u trenutku sklapanja takvog ugovora</w:t>
      </w:r>
      <w:r w:rsidRPr="0084148E">
        <w:rPr>
          <w:sz w:val="24"/>
          <w:szCs w:val="24"/>
        </w:rPr>
        <w:t xml:space="preserve">“. (dr.Vizner,B., Komentar zakona o obveznim (obligacionim) odnosima, vlastita naklada, Zagreb, 1978., knjiga I, str. 336.). </w:t>
      </w:r>
    </w:p>
    <w:p w:rsidRDefault="008D7935" w:rsidP="008D7935" w:rsidR="008D7935">
      <w:pPr>
        <w:widowControl/>
        <w:jc w:val="both"/>
        <w:rPr>
          <w:sz w:val="24"/>
          <w:szCs w:val="24"/>
        </w:rPr>
      </w:pPr>
    </w:p>
    <w:p w:rsidRDefault="008D7935" w:rsidP="008D7935" w:rsidR="008D7935">
      <w:pPr>
        <w:widowControl/>
        <w:ind w:firstLine="708"/>
        <w:jc w:val="both"/>
        <w:rPr>
          <w:sz w:val="24"/>
          <w:szCs w:val="24"/>
        </w:rPr>
      </w:pPr>
      <w:r>
        <w:rPr>
          <w:sz w:val="24"/>
          <w:szCs w:val="24"/>
        </w:rPr>
        <w:t>Slijedom svega naprijed navedenog kako za tražbine solidarnih dužniki i jamaca u predstečajnom postupku ne postoje posebne odredbe, te kako odredbu članka 143. SZ-a o pravima solidarnih dužnika i jamaca u predstečajnom postupku nije moguće primjeniti niti na odgovarajući, način rješeno je kao pod toč. I.12. izreke.</w:t>
      </w:r>
    </w:p>
    <w:p w:rsidRDefault="00C37606" w:rsidP="00CC2C15" w:rsidR="00C37606">
      <w:pPr>
        <w:ind w:firstLine="708"/>
        <w:jc w:val="both"/>
        <w:rPr>
          <w:sz w:val="24"/>
          <w:szCs w:val="24"/>
        </w:rPr>
      </w:pPr>
    </w:p>
    <w:p w:rsidRDefault="00E05681" w:rsidP="00EB36F0" w:rsidR="00EB36F0" w:rsidRPr="0084148E">
      <w:pPr>
        <w:widowControl/>
        <w:ind w:firstLine="708"/>
        <w:jc w:val="both"/>
        <w:rPr>
          <w:sz w:val="24"/>
          <w:szCs w:val="24"/>
        </w:rPr>
      </w:pPr>
      <w:r>
        <w:rPr>
          <w:sz w:val="24"/>
          <w:szCs w:val="24"/>
        </w:rPr>
        <w:t>Tražbine navedene u to</w:t>
      </w:r>
      <w:r w:rsidR="00EB36F0">
        <w:rPr>
          <w:sz w:val="24"/>
          <w:szCs w:val="24"/>
        </w:rPr>
        <w:t xml:space="preserve">č.II.1. izreke rješenja osporio je </w:t>
      </w:r>
      <w:r>
        <w:rPr>
          <w:sz w:val="24"/>
          <w:szCs w:val="24"/>
        </w:rPr>
        <w:t>dužnik</w:t>
      </w:r>
      <w:r w:rsidR="00EB36F0">
        <w:rPr>
          <w:sz w:val="24"/>
          <w:szCs w:val="24"/>
        </w:rPr>
        <w:t xml:space="preserve"> i povjerenik</w:t>
      </w:r>
      <w:r>
        <w:rPr>
          <w:sz w:val="24"/>
          <w:szCs w:val="24"/>
        </w:rPr>
        <w:t>. Za tražbinu ne postoji ovršna isprava.</w:t>
      </w:r>
    </w:p>
    <w:p w:rsidRDefault="00EB36F0" w:rsidP="00EB36F0" w:rsidR="00EB36F0" w:rsidRPr="0084148E">
      <w:pPr>
        <w:jc w:val="both"/>
        <w:rPr>
          <w:sz w:val="24"/>
          <w:szCs w:val="24"/>
        </w:rPr>
      </w:pPr>
    </w:p>
    <w:p w:rsidRDefault="00EB36F0" w:rsidP="00EB36F0" w:rsidR="00EB36F0" w:rsidRPr="0084148E">
      <w:pPr>
        <w:ind w:firstLine="708"/>
        <w:jc w:val="both"/>
        <w:rPr>
          <w:sz w:val="24"/>
          <w:szCs w:val="24"/>
        </w:rPr>
      </w:pPr>
      <w:r w:rsidRPr="0084148E">
        <w:rPr>
          <w:sz w:val="24"/>
          <w:szCs w:val="24"/>
        </w:rPr>
        <w:t>Tražbine su raspravljene na ročištu. Osporavanje nije otklonjeno.</w:t>
      </w:r>
    </w:p>
    <w:p w:rsidRDefault="00EB36F0" w:rsidP="00EB36F0" w:rsidR="00EB36F0" w:rsidRPr="0084148E">
      <w:pPr>
        <w:widowControl/>
        <w:ind w:firstLine="708"/>
        <w:jc w:val="both"/>
        <w:rPr>
          <w:sz w:val="24"/>
          <w:szCs w:val="24"/>
        </w:rPr>
      </w:pPr>
    </w:p>
    <w:p w:rsidRDefault="00E05681" w:rsidP="00E05681" w:rsidR="00E05681">
      <w:pPr>
        <w:widowControl/>
        <w:ind w:firstLine="708"/>
        <w:jc w:val="both"/>
        <w:rPr>
          <w:sz w:val="24"/>
          <w:szCs w:val="24"/>
        </w:rPr>
      </w:pPr>
      <w:r>
        <w:rPr>
          <w:sz w:val="24"/>
          <w:szCs w:val="24"/>
        </w:rPr>
        <w:t>Prema odredbi članka 48. stavak 1. SZ-a ako je dužnik osporio tražbinu, sud će vjerovnika osporene tražbine uputiti na parnicu protiv dužnika radi utvrđenja osporene tražbine.</w:t>
      </w:r>
    </w:p>
    <w:p w:rsidRDefault="00E05681" w:rsidP="00E05681" w:rsidR="00E05681">
      <w:pPr>
        <w:widowControl/>
        <w:ind w:firstLine="708"/>
        <w:jc w:val="both"/>
        <w:rPr>
          <w:sz w:val="24"/>
          <w:szCs w:val="24"/>
        </w:rPr>
      </w:pPr>
      <w:r>
        <w:rPr>
          <w:sz w:val="24"/>
          <w:szCs w:val="24"/>
        </w:rPr>
        <w:t>Kako za osporene tražbine navedenu pod toč.II. 1. izreke rješenja vjerovnik nema ovršnu ispravu, na parnicu radi utvrđenja osporene tražbine, temeljem članka 48. stavak 1. SZ-a upućen je vjerovnik osporene tražbine.</w:t>
      </w:r>
    </w:p>
    <w:p w:rsidRDefault="008D7935" w:rsidP="00CC2C15" w:rsidR="008D7935">
      <w:pPr>
        <w:ind w:firstLine="708"/>
        <w:jc w:val="both"/>
        <w:rPr>
          <w:sz w:val="24"/>
          <w:szCs w:val="24"/>
        </w:rPr>
      </w:pPr>
    </w:p>
    <w:p w:rsidRDefault="00A62AB2" w:rsidP="00A62AB2" w:rsidR="00A62AB2">
      <w:pPr>
        <w:widowControl/>
        <w:ind w:firstLine="708"/>
        <w:jc w:val="both"/>
        <w:rPr>
          <w:sz w:val="24"/>
          <w:szCs w:val="24"/>
        </w:rPr>
      </w:pPr>
      <w:r>
        <w:rPr>
          <w:sz w:val="24"/>
          <w:szCs w:val="24"/>
        </w:rPr>
        <w:t>Tražbinu navedenu u toč.II.2. izreke rješenja osporio je dužnik. Za tražbinu postoji ovršna isprava.</w:t>
      </w:r>
    </w:p>
    <w:p w:rsidRDefault="00A62AB2" w:rsidP="00A62AB2" w:rsidR="00A62AB2" w:rsidRPr="0084148E">
      <w:pPr>
        <w:widowControl/>
        <w:ind w:firstLine="708"/>
        <w:jc w:val="both"/>
        <w:rPr>
          <w:sz w:val="24"/>
          <w:szCs w:val="24"/>
        </w:rPr>
      </w:pPr>
      <w:r w:rsidRPr="0084148E">
        <w:rPr>
          <w:sz w:val="24"/>
          <w:szCs w:val="24"/>
        </w:rPr>
        <w:t>Odredbom članka 266. stavak 4. SZ-a propisano je kako u slučaju osporavanja  tražbine za koju postoji ovršna isprava sud na parnicu upućuje osporavatelja tražbine da dokaže osnovanost osporavanja (primjena na predstečajni postupak temeljem članka 50. stavak 3. SZ-a).</w:t>
      </w:r>
    </w:p>
    <w:p w:rsidRDefault="00A62AB2" w:rsidP="00A62AB2" w:rsidR="00A62AB2" w:rsidRPr="0084148E">
      <w:pPr>
        <w:widowControl/>
        <w:ind w:firstLine="708"/>
        <w:jc w:val="both"/>
        <w:rPr>
          <w:sz w:val="24"/>
          <w:szCs w:val="24"/>
        </w:rPr>
      </w:pPr>
      <w:r w:rsidRPr="0084148E">
        <w:rPr>
          <w:sz w:val="24"/>
          <w:szCs w:val="24"/>
        </w:rPr>
        <w:t>Kako za osporene tražbinu pod toč. II.2. izreke rješenja postoji ovršna isprava to je odgovarajućom primjenom članka 266. stavak 4. SZ-a sud na parnicu uputio osporavatelja – dužnika.</w:t>
      </w:r>
    </w:p>
    <w:p w:rsidRDefault="004D45C7" w:rsidP="004D45C7" w:rsidR="004D45C7" w:rsidRPr="00151FCB">
      <w:pPr>
        <w:widowControl/>
        <w:jc w:val="center"/>
        <w:rPr>
          <w:sz w:val="24"/>
          <w:szCs w:val="24"/>
        </w:rPr>
      </w:pPr>
      <w:r w:rsidRPr="00151FCB">
        <w:rPr>
          <w:sz w:val="24"/>
          <w:szCs w:val="24"/>
        </w:rPr>
        <w:t xml:space="preserve">Zagreb, </w:t>
      </w:r>
      <w:r w:rsidR="005434B2">
        <w:rPr>
          <w:sz w:val="24"/>
          <w:szCs w:val="24"/>
        </w:rPr>
        <w:t>7</w:t>
      </w:r>
      <w:r w:rsidR="00810E91">
        <w:rPr>
          <w:sz w:val="24"/>
          <w:szCs w:val="24"/>
        </w:rPr>
        <w:t>.rujna</w:t>
      </w:r>
      <w:r w:rsidR="004A4F10">
        <w:rPr>
          <w:sz w:val="24"/>
          <w:szCs w:val="24"/>
        </w:rPr>
        <w:t xml:space="preserve"> 201</w:t>
      </w:r>
      <w:r w:rsidR="00810E91">
        <w:rPr>
          <w:sz w:val="24"/>
          <w:szCs w:val="24"/>
        </w:rPr>
        <w:t>8</w:t>
      </w:r>
      <w:r w:rsidR="004A4F10">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EE4313" w:rsidR="004D45C7" w:rsidRPr="00151FCB">
      <w:pPr>
        <w:widowControl/>
        <w:ind w:left="5040"/>
        <w:jc w:val="right"/>
        <w:rPr>
          <w:sz w:val="24"/>
          <w:szCs w:val="24"/>
        </w:rPr>
      </w:pPr>
      <w:r w:rsidRPr="00151FCB">
        <w:rPr>
          <w:sz w:val="24"/>
          <w:szCs w:val="24"/>
        </w:rPr>
        <w:t xml:space="preserve">               Ante Galić </w:t>
      </w:r>
      <w:r w:rsidR="004D45C7" w:rsidRPr="00151FCB">
        <w:rPr>
          <w:sz w:val="24"/>
          <w:szCs w:val="24"/>
        </w:rPr>
        <w:tab/>
      </w:r>
      <w:r w:rsidR="009B4911">
        <w:rPr>
          <w:sz w:val="24"/>
          <w:szCs w:val="24"/>
        </w:rPr>
        <w:t>v.r.</w:t>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F42084">
      <w:pPr>
        <w:widowControl/>
        <w:jc w:val="both"/>
        <w:rPr>
          <w:sz w:val="24"/>
          <w:szCs w:val="24"/>
        </w:rPr>
      </w:pPr>
      <w:r w:rsidRPr="00151FCB">
        <w:rPr>
          <w:sz w:val="24"/>
          <w:szCs w:val="24"/>
        </w:rPr>
        <w:t xml:space="preserve">Protiv ovog rješenja </w:t>
      </w:r>
      <w:r w:rsidR="008D5068">
        <w:rPr>
          <w:sz w:val="24"/>
          <w:szCs w:val="24"/>
        </w:rPr>
        <w:t xml:space="preserve">o utvrđenim i osporenim tražbinama </w:t>
      </w:r>
      <w:r w:rsidRPr="00151FCB">
        <w:rPr>
          <w:sz w:val="24"/>
          <w:szCs w:val="24"/>
        </w:rPr>
        <w:t xml:space="preserve">pravo na žalbu ima </w:t>
      </w:r>
      <w:r w:rsidR="008D5068">
        <w:rPr>
          <w:sz w:val="24"/>
          <w:szCs w:val="24"/>
        </w:rPr>
        <w:t xml:space="preserve">dužnik i </w:t>
      </w:r>
      <w:r w:rsidRPr="00151FCB">
        <w:rPr>
          <w:sz w:val="24"/>
          <w:szCs w:val="24"/>
        </w:rPr>
        <w:t xml:space="preserve">svaki vjerovnik </w:t>
      </w:r>
      <w:r w:rsidR="004A4F10">
        <w:rPr>
          <w:sz w:val="24"/>
          <w:szCs w:val="24"/>
        </w:rPr>
        <w:t xml:space="preserve">u dijelu koji se </w:t>
      </w:r>
      <w:r w:rsidR="008D5068">
        <w:rPr>
          <w:sz w:val="24"/>
          <w:szCs w:val="24"/>
        </w:rPr>
        <w:t xml:space="preserve">odnosi na </w:t>
      </w:r>
      <w:r w:rsidR="004A4F10">
        <w:rPr>
          <w:sz w:val="24"/>
          <w:szCs w:val="24"/>
        </w:rPr>
        <w:t>njegov</w:t>
      </w:r>
      <w:r w:rsidR="008D5068">
        <w:rPr>
          <w:sz w:val="24"/>
          <w:szCs w:val="24"/>
        </w:rPr>
        <w:t>u</w:t>
      </w:r>
      <w:r w:rsidR="004A4F10">
        <w:rPr>
          <w:sz w:val="24"/>
          <w:szCs w:val="24"/>
        </w:rPr>
        <w:t xml:space="preserve"> prijavljen</w:t>
      </w:r>
      <w:r w:rsidR="008D5068">
        <w:rPr>
          <w:sz w:val="24"/>
          <w:szCs w:val="24"/>
        </w:rPr>
        <w:t>u</w:t>
      </w:r>
      <w:r w:rsidR="004A4F10">
        <w:rPr>
          <w:sz w:val="24"/>
          <w:szCs w:val="24"/>
        </w:rPr>
        <w:t xml:space="preserve"> tražbin</w:t>
      </w:r>
      <w:r w:rsidR="008D5068">
        <w:rPr>
          <w:sz w:val="24"/>
          <w:szCs w:val="24"/>
        </w:rPr>
        <w:t xml:space="preserve">u i </w:t>
      </w:r>
      <w:r w:rsidR="004A4F10">
        <w:rPr>
          <w:sz w:val="24"/>
          <w:szCs w:val="24"/>
        </w:rPr>
        <w:t>tražbin</w:t>
      </w:r>
      <w:r w:rsidR="008D5068">
        <w:rPr>
          <w:sz w:val="24"/>
          <w:szCs w:val="24"/>
        </w:rPr>
        <w:t>u</w:t>
      </w:r>
      <w:r w:rsidR="004A4F10">
        <w:rPr>
          <w:sz w:val="24"/>
          <w:szCs w:val="24"/>
        </w:rPr>
        <w:t xml:space="preserve"> koju je osporio (članak </w:t>
      </w:r>
      <w:r w:rsidR="00475D50">
        <w:rPr>
          <w:sz w:val="24"/>
          <w:szCs w:val="24"/>
        </w:rPr>
        <w:t>51. stavak 1</w:t>
      </w:r>
      <w:r w:rsidR="004A4F10">
        <w:rPr>
          <w:sz w:val="24"/>
          <w:szCs w:val="24"/>
        </w:rPr>
        <w:t xml:space="preserve">. SZ-a). </w:t>
      </w:r>
      <w:r w:rsidRPr="00151FCB">
        <w:rPr>
          <w:sz w:val="24"/>
          <w:szCs w:val="24"/>
        </w:rPr>
        <w:t>Rok za žalbu iznosi 8 dana. Žalba se podnosi ovom sudu u 2 primjerka.</w:t>
      </w:r>
    </w:p>
    <w:p w:rsidRDefault="009B4911" w:rsidP="009B4911" w:rsidR="009B4911">
      <w:pPr>
        <w:ind w:firstLine="708" w:left="4956"/>
        <w:jc w:val="both"/>
      </w:pPr>
      <w:r>
        <w:t>Za točnost otpravka, ovlašteni službenik:</w:t>
      </w:r>
    </w:p>
    <w:p w:rsidRDefault="009B4911" w:rsidP="00422EE0" w:rsidR="009B4911">
      <w:pPr>
        <w:jc w:val="both"/>
      </w:pPr>
      <w:r>
        <w:t xml:space="preserve">               </w:t>
      </w:r>
      <w:r>
        <w:tab/>
      </w:r>
      <w:r>
        <w:tab/>
      </w:r>
      <w:r>
        <w:tab/>
      </w:r>
      <w:r>
        <w:tab/>
      </w:r>
      <w:r>
        <w:tab/>
      </w:r>
      <w:r>
        <w:tab/>
      </w:r>
      <w:r>
        <w:tab/>
      </w:r>
      <w:r>
        <w:tab/>
        <w:t>Valentina Delač</w:t>
      </w:r>
    </w:p>
    <w:p w:rsidRDefault="008E3F99" w:rsidP="004D45C7" w:rsidR="008E3F99">
      <w:pPr>
        <w:widowControl/>
        <w:jc w:val="both"/>
        <w:rPr>
          <w:sz w:val="24"/>
          <w:szCs w:val="24"/>
        </w:rPr>
      </w:pPr>
    </w:p>
    <w:sectPr w:rsidSect="004D45C7" w:rsidR="008E3F99">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0C8" w:rsidR="006050C8">
      <w:r>
        <w:separator/>
      </w:r>
    </w:p>
  </w:endnote>
  <w:endnote w:id="0" w:type="continuationSeparator">
    <w:p w:rsidRDefault="006050C8" w:rsidR="00605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0C8" w:rsidR="006050C8">
      <w:r>
        <w:separator/>
      </w:r>
    </w:p>
  </w:footnote>
  <w:footnote w:id="0" w:type="continuationSeparator">
    <w:p w:rsidRDefault="006050C8" w:rsidR="00605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050C8" w:rsidR="006050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4911">
      <w:rPr>
        <w:rStyle w:val="Brojstranice"/>
        <w:noProof/>
      </w:rPr>
      <w:t>7</w:t>
    </w:r>
    <w:r>
      <w:rPr>
        <w:rStyle w:val="Brojstranice"/>
      </w:rPr>
      <w:fldChar w:fldCharType="end"/>
    </w:r>
  </w:p>
  <w:p w:rsidRDefault="006050C8" w:rsidP="00EF301B" w:rsidR="006050C8">
    <w:pPr>
      <w:rPr>
        <w:sz w:val="24"/>
        <w:szCs w:val="24"/>
      </w:rPr>
    </w:pPr>
  </w:p>
  <w:p w:rsidRDefault="006050C8" w:rsidP="00EF301B" w:rsidR="006050C8" w:rsidRPr="009A6E93">
    <w:pPr>
      <w:jc w:val="right"/>
      <w:rPr>
        <w:sz w:val="24"/>
        <w:szCs w:val="24"/>
      </w:rPr>
    </w:pPr>
    <w:r w:rsidRPr="00F703C3">
      <w:rPr>
        <w:sz w:val="24"/>
        <w:szCs w:val="24"/>
      </w:rPr>
      <w:t>40. St-</w:t>
    </w:r>
    <w:r w:rsidR="00C51A49">
      <w:rPr>
        <w:sz w:val="24"/>
        <w:szCs w:val="24"/>
      </w:rPr>
      <w:t>1</w:t>
    </w:r>
    <w:r w:rsidR="00810E91">
      <w:rPr>
        <w:sz w:val="24"/>
        <w:szCs w:val="24"/>
      </w:rPr>
      <w:t>067</w:t>
    </w:r>
    <w:r w:rsidR="00C51A49">
      <w:rPr>
        <w:sz w:val="24"/>
        <w:szCs w:val="24"/>
      </w:rPr>
      <w:t>/18</w:t>
    </w:r>
  </w:p>
  <w:p w:rsidRDefault="006050C8" w:rsidP="004D45C7" w:rsidR="006050C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63C98"/>
    <w:multiLevelType w:val="hybridMultilevel"/>
    <w:tmpl w:val="6B8EA76C"/>
    <w:lvl w:tplc="8870C0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4C67811"/>
    <w:multiLevelType w:val="hybridMultilevel"/>
    <w:tmpl w:val="06949A36"/>
    <w:lvl w:tplc="16B2F74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1">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6">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25D083C"/>
    <w:multiLevelType w:val="hybridMultilevel"/>
    <w:tmpl w:val="5AEED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8">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37"/>
  </w:num>
  <w:num w:numId="3">
    <w:abstractNumId w:val="6"/>
  </w:num>
  <w:num w:numId="4">
    <w:abstractNumId w:val="38"/>
  </w:num>
  <w:num w:numId="5">
    <w:abstractNumId w:val="35"/>
  </w:num>
  <w:num w:numId="6">
    <w:abstractNumId w:val="18"/>
  </w:num>
  <w:num w:numId="7">
    <w:abstractNumId w:val="39"/>
  </w:num>
  <w:num w:numId="8">
    <w:abstractNumId w:val="30"/>
  </w:num>
  <w:num w:numId="9">
    <w:abstractNumId w:val="3"/>
  </w:num>
  <w:num w:numId="10">
    <w:abstractNumId w:val="25"/>
  </w:num>
  <w:num w:numId="11">
    <w:abstractNumId w:val="32"/>
  </w:num>
  <w:num w:numId="12">
    <w:abstractNumId w:val="26"/>
  </w:num>
  <w:num w:numId="13">
    <w:abstractNumId w:val="11"/>
  </w:num>
  <w:num w:numId="14">
    <w:abstractNumId w:val="8"/>
  </w:num>
  <w:num w:numId="15">
    <w:abstractNumId w:val="23"/>
  </w:num>
  <w:num w:numId="16">
    <w:abstractNumId w:val="4"/>
  </w:num>
  <w:num w:numId="17">
    <w:abstractNumId w:val="29"/>
  </w:num>
  <w:num w:numId="18">
    <w:abstractNumId w:val="19"/>
  </w:num>
  <w:num w:numId="19">
    <w:abstractNumId w:val="20"/>
  </w:num>
  <w:num w:numId="20">
    <w:abstractNumId w:val="1"/>
  </w:num>
  <w:num w:numId="21">
    <w:abstractNumId w:val="33"/>
  </w:num>
  <w:num w:numId="22">
    <w:abstractNumId w:val="36"/>
  </w:num>
  <w:num w:numId="23">
    <w:abstractNumId w:val="34"/>
  </w:num>
  <w:num w:numId="24">
    <w:abstractNumId w:val="27"/>
  </w:num>
  <w:num w:numId="25">
    <w:abstractNumId w:val="14"/>
  </w:num>
  <w:num w:numId="26">
    <w:abstractNumId w:val="22"/>
  </w:num>
  <w:num w:numId="27">
    <w:abstractNumId w:val="15"/>
  </w:num>
  <w:num w:numId="28">
    <w:abstractNumId w:val="24"/>
  </w:num>
  <w:num w:numId="29">
    <w:abstractNumId w:val="17"/>
  </w:num>
  <w:num w:numId="30">
    <w:abstractNumId w:val="9"/>
  </w:num>
  <w:num w:numId="31">
    <w:abstractNumId w:val="2"/>
  </w:num>
  <w:num w:numId="32">
    <w:abstractNumId w:val="7"/>
  </w:num>
  <w:num w:numId="33">
    <w:abstractNumId w:val="12"/>
  </w:num>
  <w:num w:numId="34">
    <w:abstractNumId w:val="16"/>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31"/>
  </w:num>
  <w:num w:numId="38">
    <w:abstractNumId w:val="0"/>
  </w:num>
  <w:num w:numId="39">
    <w:abstractNumId w:val="13"/>
  </w:num>
  <w:num w:numId="40">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FD0"/>
    <w:rsid w:val="00005BBF"/>
    <w:rsid w:val="000079EB"/>
    <w:rsid w:val="00011F4F"/>
    <w:rsid w:val="00013BEB"/>
    <w:rsid w:val="00021773"/>
    <w:rsid w:val="00025D5B"/>
    <w:rsid w:val="000270CA"/>
    <w:rsid w:val="00031398"/>
    <w:rsid w:val="00031D2E"/>
    <w:rsid w:val="0004074D"/>
    <w:rsid w:val="000435C0"/>
    <w:rsid w:val="00047035"/>
    <w:rsid w:val="00051E70"/>
    <w:rsid w:val="00051E71"/>
    <w:rsid w:val="000600F5"/>
    <w:rsid w:val="00060576"/>
    <w:rsid w:val="000633DC"/>
    <w:rsid w:val="00064FDC"/>
    <w:rsid w:val="00071C98"/>
    <w:rsid w:val="00085349"/>
    <w:rsid w:val="0008558B"/>
    <w:rsid w:val="00091873"/>
    <w:rsid w:val="000A21F1"/>
    <w:rsid w:val="000A2632"/>
    <w:rsid w:val="000A56F2"/>
    <w:rsid w:val="000B736E"/>
    <w:rsid w:val="000C2293"/>
    <w:rsid w:val="000D52F8"/>
    <w:rsid w:val="000D6193"/>
    <w:rsid w:val="000D7B0B"/>
    <w:rsid w:val="000E24E2"/>
    <w:rsid w:val="000F1A11"/>
    <w:rsid w:val="000F5B5D"/>
    <w:rsid w:val="00104229"/>
    <w:rsid w:val="00110A73"/>
    <w:rsid w:val="0011597E"/>
    <w:rsid w:val="00126066"/>
    <w:rsid w:val="00131346"/>
    <w:rsid w:val="0013479A"/>
    <w:rsid w:val="00151FCB"/>
    <w:rsid w:val="0016058A"/>
    <w:rsid w:val="00193977"/>
    <w:rsid w:val="00193FFB"/>
    <w:rsid w:val="001A3B02"/>
    <w:rsid w:val="001A55D5"/>
    <w:rsid w:val="001B02FE"/>
    <w:rsid w:val="001B4A10"/>
    <w:rsid w:val="001D409F"/>
    <w:rsid w:val="001E460F"/>
    <w:rsid w:val="001F5FE0"/>
    <w:rsid w:val="00201B22"/>
    <w:rsid w:val="00203C58"/>
    <w:rsid w:val="00225860"/>
    <w:rsid w:val="00226F9D"/>
    <w:rsid w:val="00227370"/>
    <w:rsid w:val="002361D1"/>
    <w:rsid w:val="0023659C"/>
    <w:rsid w:val="00243942"/>
    <w:rsid w:val="00243E0E"/>
    <w:rsid w:val="00245201"/>
    <w:rsid w:val="00246971"/>
    <w:rsid w:val="00247FEC"/>
    <w:rsid w:val="0025701F"/>
    <w:rsid w:val="0026012F"/>
    <w:rsid w:val="00261EC5"/>
    <w:rsid w:val="002634FB"/>
    <w:rsid w:val="00282001"/>
    <w:rsid w:val="00287A0F"/>
    <w:rsid w:val="00295119"/>
    <w:rsid w:val="002A08B7"/>
    <w:rsid w:val="002A16DB"/>
    <w:rsid w:val="002A49A4"/>
    <w:rsid w:val="002A5CB3"/>
    <w:rsid w:val="002B007F"/>
    <w:rsid w:val="002B0A06"/>
    <w:rsid w:val="002B1DC9"/>
    <w:rsid w:val="002B2DAC"/>
    <w:rsid w:val="002B4419"/>
    <w:rsid w:val="002C2247"/>
    <w:rsid w:val="002C6C6C"/>
    <w:rsid w:val="002D037B"/>
    <w:rsid w:val="002E4A60"/>
    <w:rsid w:val="00303608"/>
    <w:rsid w:val="00306517"/>
    <w:rsid w:val="00310963"/>
    <w:rsid w:val="0031245C"/>
    <w:rsid w:val="00337802"/>
    <w:rsid w:val="00350E6B"/>
    <w:rsid w:val="00355F9C"/>
    <w:rsid w:val="00361D6B"/>
    <w:rsid w:val="00366E33"/>
    <w:rsid w:val="00367F79"/>
    <w:rsid w:val="00374751"/>
    <w:rsid w:val="00393DE5"/>
    <w:rsid w:val="003A7B98"/>
    <w:rsid w:val="003B06CA"/>
    <w:rsid w:val="003B63FD"/>
    <w:rsid w:val="003B680F"/>
    <w:rsid w:val="003B6A92"/>
    <w:rsid w:val="003C2B8E"/>
    <w:rsid w:val="003D395F"/>
    <w:rsid w:val="003D6F2D"/>
    <w:rsid w:val="003D7091"/>
    <w:rsid w:val="003E4725"/>
    <w:rsid w:val="003E507F"/>
    <w:rsid w:val="003F0AD7"/>
    <w:rsid w:val="003F6C06"/>
    <w:rsid w:val="00401268"/>
    <w:rsid w:val="00401B3E"/>
    <w:rsid w:val="004021BF"/>
    <w:rsid w:val="004149ED"/>
    <w:rsid w:val="00415706"/>
    <w:rsid w:val="00415927"/>
    <w:rsid w:val="00417323"/>
    <w:rsid w:val="00417EC8"/>
    <w:rsid w:val="00422578"/>
    <w:rsid w:val="00435FD7"/>
    <w:rsid w:val="0044747B"/>
    <w:rsid w:val="00447D35"/>
    <w:rsid w:val="00452C6A"/>
    <w:rsid w:val="00470EF1"/>
    <w:rsid w:val="00471FDE"/>
    <w:rsid w:val="00472607"/>
    <w:rsid w:val="00475D50"/>
    <w:rsid w:val="00481D14"/>
    <w:rsid w:val="00490B87"/>
    <w:rsid w:val="00491398"/>
    <w:rsid w:val="004924C3"/>
    <w:rsid w:val="004A4F10"/>
    <w:rsid w:val="004B102F"/>
    <w:rsid w:val="004B653E"/>
    <w:rsid w:val="004C43B0"/>
    <w:rsid w:val="004D45C7"/>
    <w:rsid w:val="004D557A"/>
    <w:rsid w:val="004E2DA9"/>
    <w:rsid w:val="004E7D51"/>
    <w:rsid w:val="004F1D76"/>
    <w:rsid w:val="004F1E24"/>
    <w:rsid w:val="004F3685"/>
    <w:rsid w:val="004F7AB0"/>
    <w:rsid w:val="00521237"/>
    <w:rsid w:val="00530EE2"/>
    <w:rsid w:val="00532D51"/>
    <w:rsid w:val="005349D6"/>
    <w:rsid w:val="005434B2"/>
    <w:rsid w:val="005517A5"/>
    <w:rsid w:val="00551E50"/>
    <w:rsid w:val="00552BC9"/>
    <w:rsid w:val="00554BEA"/>
    <w:rsid w:val="00557867"/>
    <w:rsid w:val="00557F42"/>
    <w:rsid w:val="005603DF"/>
    <w:rsid w:val="00562C08"/>
    <w:rsid w:val="0056698A"/>
    <w:rsid w:val="00573508"/>
    <w:rsid w:val="0058411F"/>
    <w:rsid w:val="00595B4A"/>
    <w:rsid w:val="0059682F"/>
    <w:rsid w:val="005A2487"/>
    <w:rsid w:val="005A4A86"/>
    <w:rsid w:val="005A5D8D"/>
    <w:rsid w:val="005A7D53"/>
    <w:rsid w:val="005B1058"/>
    <w:rsid w:val="005B4C09"/>
    <w:rsid w:val="005D1014"/>
    <w:rsid w:val="005D64B5"/>
    <w:rsid w:val="005E5735"/>
    <w:rsid w:val="005E6588"/>
    <w:rsid w:val="005F6E86"/>
    <w:rsid w:val="006050C8"/>
    <w:rsid w:val="00605DCA"/>
    <w:rsid w:val="0063127F"/>
    <w:rsid w:val="006317DB"/>
    <w:rsid w:val="006342B4"/>
    <w:rsid w:val="00647FA2"/>
    <w:rsid w:val="006625F0"/>
    <w:rsid w:val="0066457E"/>
    <w:rsid w:val="00665391"/>
    <w:rsid w:val="00682519"/>
    <w:rsid w:val="00692398"/>
    <w:rsid w:val="006937C4"/>
    <w:rsid w:val="006A0F3A"/>
    <w:rsid w:val="006A50A0"/>
    <w:rsid w:val="006B04E3"/>
    <w:rsid w:val="006B3F36"/>
    <w:rsid w:val="006B678B"/>
    <w:rsid w:val="006B7507"/>
    <w:rsid w:val="006C3D33"/>
    <w:rsid w:val="006C63AA"/>
    <w:rsid w:val="006C76B5"/>
    <w:rsid w:val="006D09D3"/>
    <w:rsid w:val="006D3F08"/>
    <w:rsid w:val="006D51EF"/>
    <w:rsid w:val="006D6E93"/>
    <w:rsid w:val="006F2A02"/>
    <w:rsid w:val="006F2BE6"/>
    <w:rsid w:val="006F6851"/>
    <w:rsid w:val="00700A41"/>
    <w:rsid w:val="0070422B"/>
    <w:rsid w:val="00704B26"/>
    <w:rsid w:val="00705A98"/>
    <w:rsid w:val="00740DA4"/>
    <w:rsid w:val="007434DA"/>
    <w:rsid w:val="00750E7C"/>
    <w:rsid w:val="0075686D"/>
    <w:rsid w:val="00756B2D"/>
    <w:rsid w:val="0076126D"/>
    <w:rsid w:val="007649F9"/>
    <w:rsid w:val="007746AA"/>
    <w:rsid w:val="00776383"/>
    <w:rsid w:val="00796AD5"/>
    <w:rsid w:val="007A2362"/>
    <w:rsid w:val="007B51BD"/>
    <w:rsid w:val="007B6567"/>
    <w:rsid w:val="007C5ED3"/>
    <w:rsid w:val="007D1845"/>
    <w:rsid w:val="007E0C0A"/>
    <w:rsid w:val="007E7494"/>
    <w:rsid w:val="00810C9B"/>
    <w:rsid w:val="00810E91"/>
    <w:rsid w:val="00812775"/>
    <w:rsid w:val="00833B0E"/>
    <w:rsid w:val="00837C36"/>
    <w:rsid w:val="008470CB"/>
    <w:rsid w:val="00854338"/>
    <w:rsid w:val="00855D76"/>
    <w:rsid w:val="00865E3F"/>
    <w:rsid w:val="008668FF"/>
    <w:rsid w:val="00872A4A"/>
    <w:rsid w:val="00873B56"/>
    <w:rsid w:val="00874FAF"/>
    <w:rsid w:val="008750C8"/>
    <w:rsid w:val="008753E1"/>
    <w:rsid w:val="008810E3"/>
    <w:rsid w:val="008833A0"/>
    <w:rsid w:val="008840D5"/>
    <w:rsid w:val="0088754F"/>
    <w:rsid w:val="00894357"/>
    <w:rsid w:val="008B41A0"/>
    <w:rsid w:val="008C35A5"/>
    <w:rsid w:val="008C3A40"/>
    <w:rsid w:val="008C5C36"/>
    <w:rsid w:val="008C683A"/>
    <w:rsid w:val="008D2EE4"/>
    <w:rsid w:val="008D5068"/>
    <w:rsid w:val="008D7935"/>
    <w:rsid w:val="008E0278"/>
    <w:rsid w:val="008E1FB7"/>
    <w:rsid w:val="008E3F99"/>
    <w:rsid w:val="008F293B"/>
    <w:rsid w:val="008F4734"/>
    <w:rsid w:val="00904892"/>
    <w:rsid w:val="00905760"/>
    <w:rsid w:val="009059D6"/>
    <w:rsid w:val="00905C89"/>
    <w:rsid w:val="00913C24"/>
    <w:rsid w:val="00913C83"/>
    <w:rsid w:val="00950377"/>
    <w:rsid w:val="009515AE"/>
    <w:rsid w:val="009517BA"/>
    <w:rsid w:val="009517D4"/>
    <w:rsid w:val="00953BDB"/>
    <w:rsid w:val="0095442F"/>
    <w:rsid w:val="00954FB5"/>
    <w:rsid w:val="0096525A"/>
    <w:rsid w:val="00970FF3"/>
    <w:rsid w:val="00982166"/>
    <w:rsid w:val="00984147"/>
    <w:rsid w:val="00987183"/>
    <w:rsid w:val="009A17E2"/>
    <w:rsid w:val="009A4132"/>
    <w:rsid w:val="009A6034"/>
    <w:rsid w:val="009A7682"/>
    <w:rsid w:val="009B05BE"/>
    <w:rsid w:val="009B4911"/>
    <w:rsid w:val="009C0C74"/>
    <w:rsid w:val="009C7A30"/>
    <w:rsid w:val="009D2AC3"/>
    <w:rsid w:val="009F1CA4"/>
    <w:rsid w:val="009F52D6"/>
    <w:rsid w:val="00A1054B"/>
    <w:rsid w:val="00A179C0"/>
    <w:rsid w:val="00A203CE"/>
    <w:rsid w:val="00A20A9D"/>
    <w:rsid w:val="00A32105"/>
    <w:rsid w:val="00A34803"/>
    <w:rsid w:val="00A4481C"/>
    <w:rsid w:val="00A465E6"/>
    <w:rsid w:val="00A46609"/>
    <w:rsid w:val="00A51AF2"/>
    <w:rsid w:val="00A51F28"/>
    <w:rsid w:val="00A53D02"/>
    <w:rsid w:val="00A60BCD"/>
    <w:rsid w:val="00A62AB2"/>
    <w:rsid w:val="00A64029"/>
    <w:rsid w:val="00A64E43"/>
    <w:rsid w:val="00A706BA"/>
    <w:rsid w:val="00A71C89"/>
    <w:rsid w:val="00A758E3"/>
    <w:rsid w:val="00A824B7"/>
    <w:rsid w:val="00A91F6F"/>
    <w:rsid w:val="00AB025F"/>
    <w:rsid w:val="00AB3950"/>
    <w:rsid w:val="00AC62AA"/>
    <w:rsid w:val="00AC6A52"/>
    <w:rsid w:val="00AC76E7"/>
    <w:rsid w:val="00AD159F"/>
    <w:rsid w:val="00AD2F45"/>
    <w:rsid w:val="00AD3373"/>
    <w:rsid w:val="00AD37B6"/>
    <w:rsid w:val="00AE7C11"/>
    <w:rsid w:val="00AF1791"/>
    <w:rsid w:val="00AF2508"/>
    <w:rsid w:val="00AF516A"/>
    <w:rsid w:val="00AF64B0"/>
    <w:rsid w:val="00B00A82"/>
    <w:rsid w:val="00B04D18"/>
    <w:rsid w:val="00B074E2"/>
    <w:rsid w:val="00B14BC1"/>
    <w:rsid w:val="00B17279"/>
    <w:rsid w:val="00B3253F"/>
    <w:rsid w:val="00B3714E"/>
    <w:rsid w:val="00B37641"/>
    <w:rsid w:val="00B40D90"/>
    <w:rsid w:val="00B429E0"/>
    <w:rsid w:val="00B42FC7"/>
    <w:rsid w:val="00B51145"/>
    <w:rsid w:val="00B54A8B"/>
    <w:rsid w:val="00B74833"/>
    <w:rsid w:val="00B90924"/>
    <w:rsid w:val="00B91C7C"/>
    <w:rsid w:val="00BB2EB8"/>
    <w:rsid w:val="00BC3B49"/>
    <w:rsid w:val="00BC48BC"/>
    <w:rsid w:val="00C00B57"/>
    <w:rsid w:val="00C11E40"/>
    <w:rsid w:val="00C136E5"/>
    <w:rsid w:val="00C24F5F"/>
    <w:rsid w:val="00C25C2B"/>
    <w:rsid w:val="00C27F8E"/>
    <w:rsid w:val="00C33A26"/>
    <w:rsid w:val="00C37606"/>
    <w:rsid w:val="00C43F22"/>
    <w:rsid w:val="00C51A49"/>
    <w:rsid w:val="00C56077"/>
    <w:rsid w:val="00C60AB4"/>
    <w:rsid w:val="00C646E7"/>
    <w:rsid w:val="00C716BA"/>
    <w:rsid w:val="00C82B76"/>
    <w:rsid w:val="00C86099"/>
    <w:rsid w:val="00C93627"/>
    <w:rsid w:val="00C96142"/>
    <w:rsid w:val="00C973FB"/>
    <w:rsid w:val="00CB1ED2"/>
    <w:rsid w:val="00CB419D"/>
    <w:rsid w:val="00CB7029"/>
    <w:rsid w:val="00CB72B0"/>
    <w:rsid w:val="00CC01EB"/>
    <w:rsid w:val="00CC2C15"/>
    <w:rsid w:val="00CC6576"/>
    <w:rsid w:val="00CD7F76"/>
    <w:rsid w:val="00CE07A4"/>
    <w:rsid w:val="00CE525C"/>
    <w:rsid w:val="00D01F79"/>
    <w:rsid w:val="00D1172B"/>
    <w:rsid w:val="00D15472"/>
    <w:rsid w:val="00D20336"/>
    <w:rsid w:val="00D30086"/>
    <w:rsid w:val="00D37391"/>
    <w:rsid w:val="00D40A17"/>
    <w:rsid w:val="00D4242D"/>
    <w:rsid w:val="00D4523F"/>
    <w:rsid w:val="00D50B9E"/>
    <w:rsid w:val="00D50C60"/>
    <w:rsid w:val="00D54BB6"/>
    <w:rsid w:val="00D66EB8"/>
    <w:rsid w:val="00D7035B"/>
    <w:rsid w:val="00D8045A"/>
    <w:rsid w:val="00D93643"/>
    <w:rsid w:val="00D953B1"/>
    <w:rsid w:val="00DA4583"/>
    <w:rsid w:val="00DB53E0"/>
    <w:rsid w:val="00DB660A"/>
    <w:rsid w:val="00DC1424"/>
    <w:rsid w:val="00DC4A08"/>
    <w:rsid w:val="00DD1753"/>
    <w:rsid w:val="00DE0B83"/>
    <w:rsid w:val="00DE26CD"/>
    <w:rsid w:val="00DE2E33"/>
    <w:rsid w:val="00DF1CBD"/>
    <w:rsid w:val="00DF2CF6"/>
    <w:rsid w:val="00DF3BB2"/>
    <w:rsid w:val="00DF630C"/>
    <w:rsid w:val="00DF70B9"/>
    <w:rsid w:val="00E04902"/>
    <w:rsid w:val="00E05681"/>
    <w:rsid w:val="00E13F8D"/>
    <w:rsid w:val="00E151B4"/>
    <w:rsid w:val="00E17E7B"/>
    <w:rsid w:val="00E2065A"/>
    <w:rsid w:val="00E254FA"/>
    <w:rsid w:val="00E25D37"/>
    <w:rsid w:val="00E304F5"/>
    <w:rsid w:val="00E3265C"/>
    <w:rsid w:val="00E33F8D"/>
    <w:rsid w:val="00E35295"/>
    <w:rsid w:val="00E41BB3"/>
    <w:rsid w:val="00E47D3F"/>
    <w:rsid w:val="00E511DE"/>
    <w:rsid w:val="00E525EE"/>
    <w:rsid w:val="00E57F3E"/>
    <w:rsid w:val="00E63399"/>
    <w:rsid w:val="00E65A20"/>
    <w:rsid w:val="00E80A3A"/>
    <w:rsid w:val="00E81769"/>
    <w:rsid w:val="00E84620"/>
    <w:rsid w:val="00E870F2"/>
    <w:rsid w:val="00E9538A"/>
    <w:rsid w:val="00E975DA"/>
    <w:rsid w:val="00EA40B2"/>
    <w:rsid w:val="00EA4B16"/>
    <w:rsid w:val="00EA6ABC"/>
    <w:rsid w:val="00EB04A4"/>
    <w:rsid w:val="00EB1F46"/>
    <w:rsid w:val="00EB36F0"/>
    <w:rsid w:val="00EB62F9"/>
    <w:rsid w:val="00EB688C"/>
    <w:rsid w:val="00EC038F"/>
    <w:rsid w:val="00EC5F71"/>
    <w:rsid w:val="00ED33F9"/>
    <w:rsid w:val="00ED348A"/>
    <w:rsid w:val="00ED3C17"/>
    <w:rsid w:val="00EE1F13"/>
    <w:rsid w:val="00EE4313"/>
    <w:rsid w:val="00EF2039"/>
    <w:rsid w:val="00EF301B"/>
    <w:rsid w:val="00EF3915"/>
    <w:rsid w:val="00F0731C"/>
    <w:rsid w:val="00F1240B"/>
    <w:rsid w:val="00F179E1"/>
    <w:rsid w:val="00F22D49"/>
    <w:rsid w:val="00F27737"/>
    <w:rsid w:val="00F37E67"/>
    <w:rsid w:val="00F42084"/>
    <w:rsid w:val="00F4264E"/>
    <w:rsid w:val="00F52A62"/>
    <w:rsid w:val="00F60844"/>
    <w:rsid w:val="00F63270"/>
    <w:rsid w:val="00F661AD"/>
    <w:rsid w:val="00F703C3"/>
    <w:rsid w:val="00F75882"/>
    <w:rsid w:val="00F75E24"/>
    <w:rsid w:val="00F82323"/>
    <w:rsid w:val="00F85D5B"/>
    <w:rsid w:val="00F86F4A"/>
    <w:rsid w:val="00F94D86"/>
    <w:rsid w:val="00F962EF"/>
    <w:rsid w:val="00FA188C"/>
    <w:rsid w:val="00FA221F"/>
    <w:rsid w:val="00FB02A5"/>
    <w:rsid w:val="00FB5089"/>
    <w:rsid w:val="00FE02E4"/>
    <w:rsid w:val="00FE1CAF"/>
    <w:rsid w:val="00FE4B15"/>
    <w:rsid w:val="00FE6578"/>
    <w:rsid w:val="00FF6A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styleId="Tekstrezerviranogmjesta" w:type="character">
    <w:name w:val="Placeholder Text"/>
    <w:basedOn w:val="Zadanifontodlomka"/>
    <w:uiPriority w:val="99"/>
    <w:semiHidden/>
    <w:rsid w:val="009B4911"/>
    <w:rPr>
      <w:color w:val="808080"/>
      <w:bdr w:space="0" w:sz="0" w:color="auto" w:val="none"/>
      <w:shd w:fill="auto" w:color="auto" w:val="clear"/>
    </w:rPr>
  </w:style>
  <w:style w:customStyle="true" w:styleId="eSPISCCParagraphDefaultFont" w:type="character">
    <w:name w:val="eSPIS_CC_Paragraph Default Font"/>
    <w:basedOn w:val="Zadanifontodlomka"/>
    <w:rsid w:val="009B491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B491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491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491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styleId="Tekstrezerviranogmjesta" w:type="character">
    <w:name w:val="Placeholder Text"/>
    <w:basedOn w:val="Zadanifontodlomka"/>
    <w:uiPriority w:val="99"/>
    <w:semiHidden/>
    <w:rsid w:val="009B4911"/>
    <w:rPr>
      <w:color w:val="808080"/>
      <w:bdr w:color="auto" w:space="0" w:sz="0" w:val="none"/>
      <w:shd w:color="auto" w:fill="auto" w:val="clear"/>
    </w:rPr>
  </w:style>
  <w:style w:customStyle="1" w:styleId="eSPISCCParagraphDefaultFont" w:type="character">
    <w:name w:val="eSPIS_CC_Paragraph Default Font"/>
    <w:basedOn w:val="Zadanifontodlomka"/>
    <w:rsid w:val="009B491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B491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491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491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St-1067/2018</izvorni_sadrzaj>
    <derivirana_varijabla naziv="DomainObject.Predmet.OznakaBroj_1">St-1067/2018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NARDUS N.T. d.o.o. zastupanog po punomoćniku PAVAO MRKONJIĆ</izvorni_sadrzaj>
    <derivirana_varijabla naziv="DomainObject.Predmet.ProtustrankaFormated_1">  NARDUS N.T. d.o.o. zastupanog po punomoćniku PAVAO MRKONJIĆ</derivirana_varijabla>
  </DomainObject.Predmet.ProtustrankaFormated>
  <DomainObject.Predmet.ProtustrankaFormatedOIB>
    <izvorni_sadrzaj>  NARDUS N.T. d.o.o., OIB 99772022299 zastupanog po punomoćniku PAVAO MRKONJIĆ</izvorni_sadrzaj>
    <derivirana_varijabla naziv="DomainObject.Predmet.ProtustrankaFormatedOIB_1">  NARDUS N.T. d.o.o., OIB 99772022299 zastupanog po punomoćniku PAVAO MRKONJIĆ</derivirana_varijabla>
  </DomainObject.Predmet.ProtustrankaFormatedOIB>
  <DomainObject.Predmet.ProtustrankaFormatedWithAdress>
    <izvorni_sadrzaj> NARDUS N.T. d.o.o., Karamanov prilaz 1, 10000 Zagreb zastupanog po punomoćniku PAVAO MRKONJIĆ</izvorni_sadrzaj>
    <derivirana_varijabla naziv="DomainObject.Predmet.ProtustrankaFormatedWithAdress_1"> NARDUS N.T. d.o.o., Karamanov prilaz 1, 10000 Zagreb zastupanog po punomoćniku PAVAO MRKONJIĆ</derivirana_varijabla>
  </DomainObject.Predmet.ProtustrankaFormatedWithAdress>
  <DomainObject.Predmet.ProtustrankaFormatedWithAdressOIB>
    <izvorni_sadrzaj> NARDUS N.T. d.o.o., OIB 99772022299, Karamanov prilaz 1, 10000 Zagreb zastupanog po punomoćniku PAVAO MRKONJIĆ</izvorni_sadrzaj>
    <derivirana_varijabla naziv="DomainObject.Predmet.ProtustrankaFormatedWithAdressOIB_1"> NARDUS N.T. d.o.o., OIB 99772022299, Karamanov prilaz 1, 10000 Zagreb zastupanog po punomoćniku PAVAO MRKONJIĆ</derivirana_varijabla>
  </DomainObject.Predmet.ProtustrankaFormatedWithAdressOIB>
  <DomainObject.Predmet.ProtustrankaWithAdress>
    <izvorni_sadrzaj>NARDUS N.T. d.o.o. Karamanov prilaz 1, 10000 Zagreb</izvorni_sadrzaj>
    <derivirana_varijabla naziv="DomainObject.Predmet.ProtustrankaWithAdress_1">NARDUS N.T. d.o.o. Karamanov prilaz 1, 10000 Zagreb</derivirana_varijabla>
  </DomainObject.Predmet.ProtustrankaWithAdress>
  <DomainObject.Predmet.ProtustrankaWithAdressOIB>
    <izvorni_sadrzaj>NARDUS N.T. d.o.o., OIB 99772022299, Karamanov prilaz 1, 10000 Zagreb</izvorni_sadrzaj>
    <derivirana_varijabla naziv="DomainObject.Predmet.ProtustrankaWithAdressOIB_1">NARDUS N.T. d.o.o., OIB 99772022299, Karamanov prilaz 1, 10000 Zagreb</derivirana_varijabla>
  </DomainObject.Predmet.ProtustrankaWithAdressOIB>
  <DomainObject.Predmet.ProtustrankaNazivFormated>
    <izvorni_sadrzaj>NARDUS N.T. d.o.o.</izvorni_sadrzaj>
    <derivirana_varijabla naziv="DomainObject.Predmet.ProtustrankaNazivFormated_1">NARDUS N.T. d.o.o.</derivirana_varijabla>
  </DomainObject.Predmet.ProtustrankaNazivFormated>
  <DomainObject.Predmet.ProtustrankaNazivFormatedOIB>
    <izvorni_sadrzaj>NARDUS N.T. d.o.o., OIB 99772022299</izvorni_sadrzaj>
    <derivirana_varijabla naziv="DomainObject.Predmet.ProtustrankaNazivFormatedOIB_1">NARDUS N.T. d.o.o., OIB 99772022299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NARDUS N.T. d.o.o.</izvorni_sadrzaj>
    <derivirana_varijabla naziv="DomainObject.Predmet.StrankaFormated_1">  NARDUS N.T. d.o.o.</derivirana_varijabla>
  </DomainObject.Predmet.StrankaFormated>
  <DomainObject.Predmet.StrankaFormatedOIB>
    <izvorni_sadrzaj>  NARDUS N.T. d.o.o., OIB 99772022299</izvorni_sadrzaj>
    <derivirana_varijabla naziv="DomainObject.Predmet.StrankaFormatedOIB_1">  NARDUS N.T. d.o.o., OIB 99772022299</derivirana_varijabla>
  </DomainObject.Predmet.StrankaFormatedOIB>
  <DomainObject.Predmet.StrankaFormatedWithAdress>
    <izvorni_sadrzaj> NARDUS N.T. d.o.o., Karamanov prilaz 1, 10000 Zagreb</izvorni_sadrzaj>
    <derivirana_varijabla naziv="DomainObject.Predmet.StrankaFormatedWithAdress_1"> NARDUS N.T. d.o.o., Karamanov prilaz 1, 10000 Zagreb</derivirana_varijabla>
  </DomainObject.Predmet.StrankaFormatedWithAdress>
  <DomainObject.Predmet.StrankaFormatedWithAdressOIB>
    <izvorni_sadrzaj> NARDUS N.T. d.o.o., OIB 99772022299, Karamanov prilaz 1, 10000 Zagreb</izvorni_sadrzaj>
    <derivirana_varijabla naziv="DomainObject.Predmet.StrankaFormatedWithAdressOIB_1"> NARDUS N.T. d.o.o., OIB 99772022299, Karamanov prilaz 1, 10000 Zagreb</derivirana_varijabla>
  </DomainObject.Predmet.StrankaFormatedWithAdressOIB>
  <DomainObject.Predmet.StrankaWithAdress>
    <izvorni_sadrzaj>NARDUS N.T. d.o.o. Karamanov prilaz 1,10000 Zagreb</izvorni_sadrzaj>
    <derivirana_varijabla naziv="DomainObject.Predmet.StrankaWithAdress_1">NARDUS N.T. d.o.o. Karamanov prilaz 1,10000 Zagreb</derivirana_varijabla>
  </DomainObject.Predmet.StrankaWithAdress>
  <DomainObject.Predmet.StrankaWithAdressOIB>
    <izvorni_sadrzaj>NARDUS N.T. d.o.o., OIB 99772022299, Karamanov prilaz 1,10000 Zagreb</izvorni_sadrzaj>
    <derivirana_varijabla naziv="DomainObject.Predmet.StrankaWithAdressOIB_1">NARDUS N.T. d.o.o., OIB 99772022299, Karamanov prilaz 1,10000 Zagreb</derivirana_varijabla>
  </DomainObject.Predmet.StrankaWithAdressOIB>
  <DomainObject.Predmet.StrankaNazivFormated>
    <izvorni_sadrzaj>NARDUS N.T. d.o.o.</izvorni_sadrzaj>
    <derivirana_varijabla naziv="DomainObject.Predmet.StrankaNazivFormated_1">NARDUS N.T. d.o.o.</derivirana_varijabla>
  </DomainObject.Predmet.StrankaNazivFormated>
  <DomainObject.Predmet.StrankaNazivFormatedOIB>
    <izvorni_sadrzaj>NARDUS N.T. d.o.o., OIB 99772022299</izvorni_sadrzaj>
    <derivirana_varijabla naziv="DomainObject.Predmet.StrankaNazivFormatedOIB_1">NARDUS N.T. d.o.o., OIB 99772022299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NARDUS N.T. d.o.o.</item>
    </izvorni_sadrzaj>
    <derivirana_varijabla naziv="DomainObject.Predmet.StrankaListFormated_1">
      <item>NARDUS N.T. d.o.o.</item>
    </derivirana_varijabla>
  </DomainObject.Predmet.StrankaListFormated>
  <DomainObject.Predmet.StrankaListFormatedOIB>
    <izvorni_sadrzaj>
      <item>NARDUS N.T. d.o.o., OIB 99772022299</item>
    </izvorni_sadrzaj>
    <derivirana_varijabla naziv="DomainObject.Predmet.StrankaListFormatedOIB_1">
      <item>NARDUS N.T. d.o.o., OIB 99772022299</item>
    </derivirana_varijabla>
  </DomainObject.Predmet.StrankaListFormatedOIB>
  <DomainObject.Predmet.StrankaListFormatedWithAdress>
    <izvorni_sadrzaj>
      <item>NARDUS N.T. d.o.o., Karamanov prilaz 1, 10000 Zagreb</item>
    </izvorni_sadrzaj>
    <derivirana_varijabla naziv="DomainObject.Predmet.StrankaListFormatedWithAdress_1">
      <item>NARDUS N.T. d.o.o., Karamanov prilaz 1, 10000 Zagreb</item>
    </derivirana_varijabla>
  </DomainObject.Predmet.StrankaListFormatedWithAdress>
  <DomainObject.Predmet.StrankaListFormatedWithAdressOIB>
    <izvorni_sadrzaj>
      <item>NARDUS N.T. d.o.o., OIB 99772022299, Karamanov prilaz 1, 10000 Zagreb</item>
    </izvorni_sadrzaj>
    <derivirana_varijabla naziv="DomainObject.Predmet.StrankaListFormatedWithAdressOIB_1">
      <item>NARDUS N.T. d.o.o., OIB 99772022299, Karamanov prilaz 1, 10000 Zagreb</item>
    </derivirana_varijabla>
  </DomainObject.Predmet.StrankaListFormatedWithAdressOIB>
  <DomainObject.Predmet.StrankaListNazivFormated>
    <izvorni_sadrzaj>
      <item>NARDUS N.T. d.o.o.</item>
    </izvorni_sadrzaj>
    <derivirana_varijabla naziv="DomainObject.Predmet.StrankaListNazivFormated_1">
      <item>NARDUS N.T. d.o.o.</item>
    </derivirana_varijabla>
  </DomainObject.Predmet.StrankaListNazivFormated>
  <DomainObject.Predmet.StrankaListNazivFormatedOIB>
    <izvorni_sadrzaj>
      <item>NARDUS N.T. d.o.o., OIB 99772022299</item>
    </izvorni_sadrzaj>
    <derivirana_varijabla naziv="DomainObject.Predmet.StrankaListNazivFormatedOIB_1">
      <item>NARDUS N.T. d.o.o., OIB 99772022299</item>
    </derivirana_varijabla>
  </DomainObject.Predmet.StrankaListNazivFormatedOIB>
  <DomainObject.Predmet.ProtuStrankaListFormated>
    <izvorni_sadrzaj>
      <item>NARDUS N.T. d.o.o. zastupanog po punomoćniku PAVAO MRKONJIĆ</item>
    </izvorni_sadrzaj>
    <derivirana_varijabla naziv="DomainObject.Predmet.ProtuStrankaListFormated_1">
      <item>NARDUS N.T. d.o.o. zastupanog po punomoćniku PAVAO MRKONJIĆ</item>
    </derivirana_varijabla>
  </DomainObject.Predmet.ProtuStrankaListFormated>
  <DomainObject.Predmet.ProtuStrankaListFormatedOIB>
    <izvorni_sadrzaj>
      <item>NARDUS N.T. d.o.o., OIB 99772022299 zastupanog po punomoćniku PAVAO MRKONJIĆ</item>
    </izvorni_sadrzaj>
    <derivirana_varijabla naziv="DomainObject.Predmet.ProtuStrankaListFormatedOIB_1">
      <item>NARDUS N.T. d.o.o., OIB 99772022299 zastupanog po punomoćniku PAVAO MRKONJIĆ</item>
    </derivirana_varijabla>
  </DomainObject.Predmet.ProtuStrankaListFormatedOIB>
  <DomainObject.Predmet.ProtuStrankaListFormatedWithAdress>
    <izvorni_sadrzaj>
      <item>NARDUS N.T. d.o.o., Karamanov prilaz 1, 10000 Zagreb zastupanog po punomoćniku PAVAO MRKONJIĆ</item>
    </izvorni_sadrzaj>
    <derivirana_varijabla naziv="DomainObject.Predmet.ProtuStrankaListFormatedWithAdress_1">
      <item>NARDUS N.T. d.o.o., Karamanov prilaz 1, 10000 Zagreb zastupanog po punomoćniku PAVAO MRKONJIĆ</item>
    </derivirana_varijabla>
  </DomainObject.Predmet.ProtuStrankaListFormatedWithAdress>
  <DomainObject.Predmet.ProtuStrankaListFormatedWithAdressOIB>
    <izvorni_sadrzaj>
      <item>NARDUS N.T. d.o.o., OIB 99772022299, Karamanov prilaz 1, 10000 Zagreb zastupanog po punomoćniku PAVAO MRKONJIĆ</item>
    </izvorni_sadrzaj>
    <derivirana_varijabla naziv="DomainObject.Predmet.ProtuStrankaListFormatedWithAdressOIB_1">
      <item>NARDUS N.T. d.o.o., OIB 99772022299, Karamanov prilaz 1, 10000 Zagreb zastupanog po punomoćniku PAVAO MRKONJIĆ</item>
    </derivirana_varijabla>
  </DomainObject.Predmet.ProtuStrankaListFormatedWithAdressOIB>
  <DomainObject.Predmet.ProtuStrankaListNazivFormated>
    <izvorni_sadrzaj>
      <item>NARDUS N.T. d.o.o.</item>
    </izvorni_sadrzaj>
    <derivirana_varijabla naziv="DomainObject.Predmet.ProtuStrankaListNazivFormated_1">
      <item>NARDUS N.T. d.o.o.</item>
    </derivirana_varijabla>
  </DomainObject.Predmet.ProtuStrankaListNazivFormated>
  <DomainObject.Predmet.ProtuStrankaListNazivFormatedOIB>
    <izvorni_sadrzaj>
      <item>NARDUS N.T. d.o.o., OIB 99772022299</item>
    </izvorni_sadrzaj>
    <derivirana_varijabla naziv="DomainObject.Predmet.ProtuStrankaListNazivFormatedOIB_1">
      <item>NARDUS N.T. d.o.o., OIB 99772022299</item>
    </derivirana_varijabla>
  </DomainObject.Predmet.ProtuStrankaListNazivFormatedOIB>
  <DomainObject.Predmet.OstaliListFormated>
    <izvorni_sadrzaj>
      <item>PAVAO MRKONJIĆ punomoćnik sudionika u postupku NARDUS N.T. d.o.o.</item>
    </izvorni_sadrzaj>
    <derivirana_varijabla naziv="DomainObject.Predmet.OstaliListFormated_1">
      <item>PAVAO MRKONJIĆ punomoćnik sudionika u postupku NARDUS N.T. d.o.o.</item>
    </derivirana_varijabla>
  </DomainObject.Predmet.OstaliListFormated>
  <DomainObject.Predmet.OstaliListFormatedOIB>
    <izvorni_sadrzaj>
      <item>PAVAO MRKONJIĆ punomoćnik sudionika u postupku NARDUS N.T. d.o.o.</item>
    </izvorni_sadrzaj>
    <derivirana_varijabla naziv="DomainObject.Predmet.OstaliListFormatedOIB_1">
      <item>PAVAO MRKONJIĆ punomoćnik sudionika u postupku NARDUS N.T. d.o.o.</item>
    </derivirana_varijabla>
  </DomainObject.Predmet.OstaliListFormatedOIB>
  <DomainObject.Predmet.OstaliListFormatedWithAdress>
    <izvorni_sadrzaj>
      <item>PAVAO MRKONJIĆ, A.T.Mimare 24, 10000 Zagreb punomoćnik sudionika u postupku NARDUS N.T. d.o.o.</item>
    </izvorni_sadrzaj>
    <derivirana_varijabla naziv="DomainObject.Predmet.OstaliListFormatedWithAdress_1">
      <item>PAVAO MRKONJIĆ, A.T.Mimare 24, 10000 Zagreb punomoćnik sudionika u postupku NARDUS N.T. d.o.o.</item>
    </derivirana_varijabla>
  </DomainObject.Predmet.OstaliListFormatedWithAdress>
  <DomainObject.Predmet.OstaliListFormatedWithAdressOIB>
    <izvorni_sadrzaj>
      <item>PAVAO MRKONJIĆ, A.T.Mimare 24, 10000 Zagreb punomoćnik sudionika u postupku NARDUS N.T. d.o.o.</item>
    </izvorni_sadrzaj>
    <derivirana_varijabla naziv="DomainObject.Predmet.OstaliListFormatedWithAdressOIB_1">
      <item>PAVAO MRKONJIĆ, A.T.Mimare 24, 10000 Zagreb punomoćnik sudionika u postupku NARDUS N.T.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NARDUS N.T. d.o.o.</izvorni_sadrzaj>
    <derivirana_varijabla naziv="DomainObject.Predmet.StrankaIDrugi_1">NARDUS N.T. d.o.o.</derivirana_varijabla>
  </DomainObject.Predmet.StrankaIDrugi>
  <DomainObject.Predmet.ProtustrankaIDrugi>
    <izvorni_sadrzaj>NARDUS N.T. d.o.o.</izvorni_sadrzaj>
    <derivirana_varijabla naziv="DomainObject.Predmet.ProtustrankaIDrugi_1">NARDUS N.T. d.o.o.</derivirana_varijabla>
  </DomainObject.Predmet.ProtustrankaIDrugi>
  <DomainObject.Predmet.StrankaIDrugiAdressOIB>
    <izvorni_sadrzaj>NARDUS N.T. d.o.o., OIB 99772022299, Karamanov prilaz 1, 10000 Zagreb</izvorni_sadrzaj>
    <derivirana_varijabla naziv="DomainObject.Predmet.StrankaIDrugiAdressOIB_1">NARDUS N.T. d.o.o., OIB 99772022299, Karamanov prilaz 1, 10000 Zagreb</derivirana_varijabla>
  </DomainObject.Predmet.StrankaIDrugiAdressOIB>
  <DomainObject.Predmet.ProtustrankaIDrugiAdressOIB>
    <izvorni_sadrzaj>NARDUS N.T. d.o.o., OIB 99772022299, Karamanov prilaz 1, 10000 Zagreb</izvorni_sadrzaj>
    <derivirana_varijabla naziv="DomainObject.Predmet.ProtustrankaIDrugiAdressOIB_1">NARDUS N.T. d.o.o., OIB 99772022299, Karamanov prilaz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NARDUS N.T. d.o.o.</item>
      <item>NARDUS N.T. d.o.o.</item>
      <item>PAVAO MRKONJIĆ</item>
    </izvorni_sadrzaj>
    <derivirana_varijabla naziv="DomainObject.Predmet.SudioniciListNaziv_1">
      <item>NARDUS N.T. d.o.o.</item>
      <item>NARDUS N.T. d.o.o.</item>
      <item>PAVAO MRKONJIĆ</item>
    </derivirana_varijabla>
  </DomainObject.Predmet.SudioniciListNaziv>
  <DomainObject.Predmet.SudioniciListAdressOIB>
    <izvorni_sadrzaj>
      <item>NARDUS N.T. d.o.o., OIB 99772022299, Karamanov prilaz 1,10000 Zagreb</item>
      <item>NARDUS N.T. d.o.o., OIB 99772022299, Karamanov prilaz 1,10000 Zagreb</item>
      <item>PAVAO MRKONJIĆ, A.T.Mimare 24,10000 Zagreb</item>
    </izvorni_sadrzaj>
    <derivirana_varijabla naziv="DomainObject.Predmet.SudioniciListAdressOIB_1">
      <item>NARDUS N.T. d.o.o., OIB 99772022299, Karamanov prilaz 1,10000 Zagreb</item>
      <item>NARDUS N.T. d.o.o., OIB 99772022299, Karamanov prilaz 1,10000 Zagreb</item>
      <item>PAVAO MRKONJIĆ, A.T.Mimare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99772022299</item>
      <item>, OIB 99772022299</item>
      <item>, OIB null</item>
    </izvorni_sadrzaj>
    <derivirana_varijabla naziv="DomainObject.Predmet.SudioniciListNazivOIB_1">
      <item>, OIB 99772022299</item>
      <item>, OIB 99772022299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4C2315-2732-4EC4-8E59-5C283138BB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7</properties:Pages>
  <properties:Words>2080</properties:Words>
  <properties:Characters>12174</properties:Characters>
  <properties:Lines>456</properties:Lines>
  <properties:Paragraphs>225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2018-09-07T12:52:00Z</dcterms:created>
  <dc:creator>ilukac</dc:creator>
  <cp:lastModifiedBy>Valentina Delač</cp:lastModifiedBy>
  <cp:lastPrinted>2018-09-07T12:51:00Z</cp:lastPrinted>
  <dcterms:modified xmlns:xsi="http://www.w3.org/2001/XMLSchema-instance" xsi:type="dcterms:W3CDTF">2018-09-07T12:53:00Z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(Nardus  Rj utvrđene osporene tražbine.docx)</vt:lpwstr>
  </prop:property>
  <prop:property name="CC_coloring" pid="4" fmtid="{D5CDD505-2E9C-101B-9397-08002B2CF9AE}">
    <vt:bool>false</vt:bool>
  </prop:property>
  <prop:property name="BrojStranica" pid="5" fmtid="{D5CDD505-2E9C-101B-9397-08002B2CF9AE}">
    <vt:i4>7</vt:i4>
  </prop:property>
</prop:Properties>
</file>