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e392" w14:paraId="8ece392" w:rsidRDefault="00A93C48" w:rsidP="00A93C48" w:rsidR="00A93C48" w:rsidRPr="001866E6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1866E6">
        <w:rPr>
          <w:rFonts w:cstheme="majorBidi" w:hAnsiTheme="majorBidi" w:asciiTheme="majorBidi"/>
          <w:sz w:val="24"/>
          <w:szCs w:val="24"/>
        </w:rPr>
        <w:t xml:space="preserve">    </w:t>
      </w:r>
      <w:r w:rsidRPr="001866E6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1866E6">
        <w:tc>
          <w:tcPr>
            <w:tcW w:type="dxa" w:w="3060"/>
          </w:tcPr>
          <w:p w:rsidRDefault="00695214" w:rsidP="004738D5" w:rsidR="00695214" w:rsidRPr="001866E6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1866E6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1866E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866E6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1866E6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1866E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866E6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1866E6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1866E6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1866E6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D621BF" w:rsidR="00D621BF" w:rsidRPr="001866E6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95214" w:rsidP="001866E6" w:rsidR="00695214" w:rsidRPr="001866E6">
      <w:pPr>
        <w:jc w:val="right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A93C48" w:rsidRPr="001866E6">
        <w:rPr>
          <w:rFonts w:cstheme="majorBidi" w:hAnsiTheme="majorBidi" w:asciiTheme="majorBidi"/>
          <w:bCs/>
          <w:sz w:val="24"/>
          <w:szCs w:val="24"/>
        </w:rPr>
        <w:t>68.</w:t>
      </w:r>
      <w:r w:rsidRPr="001866E6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1866E6">
        <w:rPr>
          <w:rFonts w:cstheme="majorBidi" w:hAnsiTheme="majorBidi" w:asciiTheme="majorBidi"/>
          <w:sz w:val="24"/>
          <w:szCs w:val="24"/>
        </w:rPr>
        <w:t>St-</w:t>
      </w:r>
      <w:r w:rsidR="001866E6" w:rsidRPr="001866E6">
        <w:rPr>
          <w:rFonts w:cstheme="majorBidi" w:hAnsiTheme="majorBidi" w:asciiTheme="majorBidi"/>
          <w:sz w:val="24"/>
          <w:szCs w:val="24"/>
        </w:rPr>
        <w:t>8653</w:t>
      </w:r>
      <w:r w:rsidR="00D621BF" w:rsidRPr="001866E6">
        <w:rPr>
          <w:rFonts w:cstheme="majorBidi" w:hAnsiTheme="majorBidi" w:asciiTheme="majorBidi"/>
          <w:sz w:val="24"/>
          <w:szCs w:val="24"/>
        </w:rPr>
        <w:t>/15</w:t>
      </w:r>
    </w:p>
    <w:p w:rsidRDefault="00D621BF" w:rsidP="00D621BF" w:rsidR="00D621BF" w:rsidRPr="001866E6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866E6">
      <w:pPr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1866E6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1866E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1866E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866E6" w:rsidR="00A5757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ab/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1866E6" w:rsidRPr="001866E6">
        <w:rPr>
          <w:sz w:val="24"/>
          <w:szCs w:val="24"/>
        </w:rPr>
        <w:t>RUKOMETNI KLUB SISCIA SISAK, Sisak, Trg grada Heidenheima 1, OIB: 79520255519</w:t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, dana </w:t>
      </w:r>
      <w:r w:rsidR="001866E6" w:rsidRPr="001866E6">
        <w:rPr>
          <w:rFonts w:cstheme="majorBidi" w:hAnsiTheme="majorBidi" w:asciiTheme="majorBidi"/>
          <w:sz w:val="24"/>
          <w:szCs w:val="24"/>
        </w:rPr>
        <w:t>20. rujna</w:t>
      </w:r>
      <w:r w:rsidR="00956093" w:rsidRPr="001866E6">
        <w:rPr>
          <w:sz w:val="24"/>
          <w:szCs w:val="24"/>
        </w:rPr>
        <w:t xml:space="preserve"> 2016.,</w:t>
      </w:r>
      <w:r w:rsidR="00F82AB9" w:rsidRPr="001866E6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1866E6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1866E6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1866E6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1866E6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1866E6" w:rsidRPr="001866E6">
        <w:rPr>
          <w:sz w:val="24"/>
          <w:szCs w:val="24"/>
        </w:rPr>
        <w:t>RUKOMETNI KLUB SISCIA SISAK, Sisak, Trg grada Heidenheima 1, OIB: 79520255519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866E6">
      <w:pPr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1866E6">
        <w:rPr>
          <w:rFonts w:cstheme="majorBidi" w:hAnsiTheme="majorBidi" w:asciiTheme="majorBidi"/>
          <w:sz w:val="24"/>
          <w:szCs w:val="24"/>
        </w:rPr>
        <w:t>444</w:t>
      </w:r>
      <w:r w:rsidRPr="001866E6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1866E6" w:rsidRPr="001866E6">
        <w:rPr>
          <w:sz w:val="24"/>
          <w:szCs w:val="24"/>
        </w:rPr>
        <w:t>RUKOMETNI KLUB SISCIA SISAK, Sisak, Trg grada Heidenheima 1, OIB: 79520255519</w:t>
      </w:r>
      <w:r w:rsidR="00160AA2"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1866E6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Pr="001866E6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612C4C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612C4C" w:rsidRPr="001866E6">
        <w:rPr>
          <w:rFonts w:cstheme="majorBidi" w:hAnsiTheme="majorBidi" w:asciiTheme="majorBidi"/>
          <w:sz w:val="24"/>
          <w:szCs w:val="24"/>
        </w:rPr>
        <w:t>24</w:t>
      </w:r>
      <w:r w:rsidR="00110897" w:rsidRPr="001866E6">
        <w:rPr>
          <w:rFonts w:cstheme="majorBidi" w:hAnsiTheme="majorBidi" w:asciiTheme="majorBidi"/>
          <w:sz w:val="24"/>
          <w:szCs w:val="24"/>
        </w:rPr>
        <w:t>. ožujka 2016.</w:t>
      </w:r>
      <w:r w:rsidRPr="001866E6">
        <w:rPr>
          <w:rFonts w:cstheme="majorBidi" w:hAnsiTheme="majorBidi" w:asciiTheme="majorBidi"/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1866E6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1866E6" w:rsidR="00D621BF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V</w:t>
      </w:r>
      <w:r w:rsidR="00241EA5" w:rsidRPr="001866E6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1866E6" w:rsidRPr="001866E6">
        <w:rPr>
          <w:sz w:val="24"/>
          <w:szCs w:val="24"/>
        </w:rPr>
        <w:t xml:space="preserve">AUTO PROMET SISAK d.o.o., Sisak, Zagrebačka 19, OIB: 71445870691 </w:t>
      </w:r>
      <w:r w:rsidR="009D2ACF" w:rsidRPr="001866E6">
        <w:rPr>
          <w:rFonts w:cstheme="majorBidi" w:hAnsiTheme="majorBidi" w:asciiTheme="majorBidi"/>
          <w:sz w:val="24"/>
          <w:szCs w:val="24"/>
        </w:rPr>
        <w:t xml:space="preserve">podnio </w:t>
      </w:r>
      <w:r w:rsidR="00D621BF" w:rsidRPr="001866E6">
        <w:rPr>
          <w:rFonts w:cstheme="majorBidi" w:hAnsiTheme="majorBidi" w:asciiTheme="majorBidi"/>
          <w:sz w:val="24"/>
          <w:szCs w:val="24"/>
        </w:rPr>
        <w:t xml:space="preserve">je </w:t>
      </w:r>
      <w:r w:rsidR="001866E6" w:rsidRPr="001866E6">
        <w:rPr>
          <w:rFonts w:cstheme="majorBidi" w:hAnsiTheme="majorBidi" w:asciiTheme="majorBidi"/>
          <w:sz w:val="24"/>
          <w:szCs w:val="24"/>
        </w:rPr>
        <w:t>2. svibnja 2016</w:t>
      </w:r>
      <w:r w:rsidR="00D621BF" w:rsidRPr="001866E6">
        <w:rPr>
          <w:rFonts w:cstheme="majorBidi" w:hAnsiTheme="majorBidi" w:asciiTheme="majorBidi"/>
          <w:sz w:val="24"/>
          <w:szCs w:val="24"/>
        </w:rPr>
        <w:t xml:space="preserve">. </w:t>
      </w:r>
      <w:r w:rsidR="009D2ACF" w:rsidRPr="001866E6">
        <w:rPr>
          <w:rFonts w:cstheme="majorBidi" w:hAnsiTheme="majorBidi" w:asciiTheme="majorBidi"/>
          <w:sz w:val="24"/>
          <w:szCs w:val="24"/>
        </w:rPr>
        <w:t>prijedlog za otvaranje stečajnog postupka nad dužnikom te je izvijestio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D621BF" w:rsidRPr="001866E6">
        <w:rPr>
          <w:rFonts w:cstheme="majorBidi" w:hAnsiTheme="majorBidi" w:asciiTheme="majorBidi"/>
          <w:sz w:val="24"/>
          <w:szCs w:val="24"/>
        </w:rPr>
        <w:t xml:space="preserve">ima tražbinu temeljem </w:t>
      </w:r>
      <w:r w:rsidR="001866E6" w:rsidRPr="001866E6">
        <w:rPr>
          <w:rFonts w:cstheme="majorBidi" w:hAnsiTheme="majorBidi" w:asciiTheme="majorBidi"/>
          <w:sz w:val="24"/>
          <w:szCs w:val="24"/>
        </w:rPr>
        <w:t>rješenja o ovrsi broj Ovrv-1152/12 od 1. kolovoza 2012., Ovrv-1436/13 od 13. lipnja 2013. i Ovrv-196/15 od 30. veljače 2015. u ukupnom iznosu od 383.880,77 kn, odnosno temeljem neplaćenih računa za izvršene usluge prijevoza u periodu od 10. studenog 2010. do 20. lipnja 2013. sa zateznim kamatama</w:t>
      </w:r>
      <w:r w:rsidR="00956093" w:rsidRPr="001866E6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1866E6" w:rsidP="001866E6" w:rsidR="001866E6" w:rsidRPr="00AF52B0">
      <w:pPr>
        <w:tabs>
          <w:tab w:pos="1800" w:val="num"/>
        </w:tabs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F52B0">
        <w:rPr>
          <w:rFonts w:cstheme="majorBidi" w:hAnsiTheme="majorBidi" w:asciiTheme="majorBidi"/>
          <w:sz w:val="24"/>
          <w:szCs w:val="24"/>
        </w:rPr>
        <w:lastRenderedPageBreak/>
        <w:t xml:space="preserve">Sukladno članka 114 SZ podnositelj prijedloga za otvaranje stečajnog postupka dužan je uplatiti predujam u iznosu od 1.000,00 kuna u Fond za namirenje troškova stečajnog postupka te po nalogu suda u roku od osam dana dodatni iznos predujma koji ne može biti viši od 20.000,00 kuna. </w:t>
      </w:r>
    </w:p>
    <w:p w:rsidRDefault="00D621BF" w:rsidP="001866E6" w:rsidR="009D697C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Vjerovnik dužnika </w:t>
      </w:r>
      <w:r w:rsidR="001866E6">
        <w:rPr>
          <w:sz w:val="24"/>
          <w:szCs w:val="24"/>
        </w:rPr>
        <w:t>uplatio je,</w:t>
      </w:r>
      <w:r w:rsidRPr="001866E6">
        <w:rPr>
          <w:sz w:val="24"/>
          <w:szCs w:val="24"/>
        </w:rPr>
        <w:t xml:space="preserve"> sukladno zaključku suda od </w:t>
      </w:r>
      <w:r w:rsidR="001866E6">
        <w:rPr>
          <w:sz w:val="24"/>
          <w:szCs w:val="24"/>
        </w:rPr>
        <w:t>30. svibnja</w:t>
      </w:r>
      <w:r w:rsidRPr="001866E6">
        <w:rPr>
          <w:sz w:val="24"/>
          <w:szCs w:val="24"/>
        </w:rPr>
        <w:t xml:space="preserve"> 2016., dokaz o uplaćenom </w:t>
      </w:r>
      <w:r w:rsidR="00A3136E" w:rsidRPr="001866E6">
        <w:rPr>
          <w:sz w:val="24"/>
          <w:szCs w:val="24"/>
        </w:rPr>
        <w:t>iznosu</w:t>
      </w:r>
      <w:r w:rsidRPr="001866E6">
        <w:rPr>
          <w:sz w:val="24"/>
          <w:szCs w:val="24"/>
        </w:rPr>
        <w:t xml:space="preserve"> od 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1.000,00 </w:t>
      </w:r>
      <w:r w:rsidRPr="001866E6">
        <w:rPr>
          <w:rFonts w:cstheme="majorBidi" w:hAnsiTheme="majorBidi" w:asciiTheme="majorBidi"/>
          <w:sz w:val="24"/>
          <w:szCs w:val="24"/>
        </w:rPr>
        <w:t>kn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</w:t>
      </w:r>
      <w:r w:rsidRPr="001866E6">
        <w:rPr>
          <w:rFonts w:cstheme="majorBidi" w:hAnsiTheme="majorBidi" w:asciiTheme="majorBidi"/>
          <w:sz w:val="24"/>
          <w:szCs w:val="24"/>
        </w:rPr>
        <w:t>m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iznos</w:t>
      </w:r>
      <w:r w:rsidRPr="001866E6">
        <w:rPr>
          <w:rFonts w:cstheme="majorBidi" w:hAnsiTheme="majorBidi" w:asciiTheme="majorBidi"/>
          <w:sz w:val="24"/>
          <w:szCs w:val="24"/>
        </w:rPr>
        <w:t xml:space="preserve">u od </w:t>
      </w:r>
      <w:r w:rsidR="001866E6">
        <w:rPr>
          <w:rFonts w:cstheme="majorBidi" w:hAnsiTheme="majorBidi" w:asciiTheme="majorBidi"/>
          <w:sz w:val="24"/>
          <w:szCs w:val="24"/>
        </w:rPr>
        <w:t xml:space="preserve">4.000,00 kn, </w:t>
      </w:r>
      <w:r w:rsidR="00A3136E" w:rsidRPr="001866E6">
        <w:rPr>
          <w:rFonts w:cstheme="majorBidi" w:hAnsiTheme="majorBidi" w:asciiTheme="majorBidi"/>
          <w:sz w:val="24"/>
          <w:szCs w:val="24"/>
        </w:rPr>
        <w:t>sve sukladno čl. 114 SZ</w:t>
      </w:r>
      <w:r w:rsidR="001866E6">
        <w:rPr>
          <w:rFonts w:cstheme="majorBidi" w:hAnsiTheme="majorBidi" w:asciiTheme="majorBidi"/>
          <w:sz w:val="24"/>
          <w:szCs w:val="24"/>
        </w:rPr>
        <w:t>, a što je utvrđeno provjerom u računovodstvu suda</w:t>
      </w:r>
      <w:r w:rsidR="00A3136E" w:rsidRPr="001866E6">
        <w:rPr>
          <w:rFonts w:cstheme="majorBidi" w:hAnsiTheme="majorBidi" w:asciiTheme="majorBidi"/>
          <w:sz w:val="24"/>
          <w:szCs w:val="24"/>
        </w:rPr>
        <w:t>.</w:t>
      </w:r>
      <w:r w:rsidRPr="001866E6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DE4F55" w:rsidP="00A3136E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Obzirom da iz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1866E6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1866E6">
        <w:rPr>
          <w:rFonts w:cstheme="majorBidi" w:hAnsiTheme="majorBidi" w:asciiTheme="majorBidi"/>
          <w:sz w:val="24"/>
          <w:szCs w:val="24"/>
        </w:rPr>
        <w:t>nisu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1866E6">
        <w:rPr>
          <w:rFonts w:cstheme="majorBidi" w:hAnsiTheme="majorBidi" w:asciiTheme="majorBidi"/>
          <w:sz w:val="24"/>
          <w:szCs w:val="24"/>
        </w:rPr>
        <w:t>provedbu</w:t>
      </w:r>
      <w:r w:rsidR="003B0866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1866E6">
        <w:rPr>
          <w:rFonts w:cstheme="majorBidi" w:hAnsiTheme="majorBidi" w:asciiTheme="majorBidi"/>
          <w:sz w:val="24"/>
          <w:szCs w:val="24"/>
        </w:rPr>
        <w:t>(</w:t>
      </w:r>
      <w:r w:rsidR="00A5506D" w:rsidRPr="001866E6">
        <w:rPr>
          <w:rFonts w:cstheme="majorBidi" w:hAnsiTheme="majorBidi" w:asciiTheme="majorBidi"/>
          <w:sz w:val="24"/>
          <w:szCs w:val="24"/>
        </w:rPr>
        <w:t>čl. 431 SZ</w:t>
      </w:r>
      <w:r w:rsidR="003A2C67" w:rsidRPr="001866E6">
        <w:rPr>
          <w:rFonts w:cstheme="majorBidi" w:hAnsiTheme="majorBidi" w:asciiTheme="majorBidi"/>
          <w:sz w:val="24"/>
          <w:szCs w:val="24"/>
        </w:rPr>
        <w:t>)</w:t>
      </w:r>
      <w:r w:rsidR="00A3136E" w:rsidRPr="001866E6">
        <w:rPr>
          <w:rFonts w:cstheme="majorBidi" w:hAnsiTheme="majorBidi" w:asciiTheme="majorBidi"/>
          <w:sz w:val="24"/>
          <w:szCs w:val="24"/>
        </w:rPr>
        <w:t xml:space="preserve">, </w:t>
      </w:r>
      <w:r w:rsidRPr="001866E6">
        <w:rPr>
          <w:rFonts w:cstheme="majorBidi" w:hAnsiTheme="majorBidi" w:asciiTheme="majorBidi"/>
          <w:sz w:val="24"/>
          <w:szCs w:val="24"/>
        </w:rPr>
        <w:t xml:space="preserve">valjalo je </w:t>
      </w:r>
      <w:r w:rsidR="009D697C" w:rsidRPr="001866E6">
        <w:rPr>
          <w:rFonts w:cstheme="majorBidi" w:hAnsiTheme="majorBidi" w:asciiTheme="majorBidi"/>
          <w:sz w:val="24"/>
          <w:szCs w:val="24"/>
        </w:rPr>
        <w:t>pri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1866E6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1866E6">
        <w:rPr>
          <w:rFonts w:cstheme="majorBidi" w:hAnsiTheme="majorBidi" w:asciiTheme="majorBidi"/>
          <w:sz w:val="24"/>
          <w:szCs w:val="24"/>
        </w:rPr>
        <w:t>odlučiti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1866E6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 SZ</w:t>
      </w:r>
      <w:r w:rsidRPr="001866E6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1866E6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, </w:t>
      </w:r>
      <w:r w:rsidR="001866E6">
        <w:rPr>
          <w:rFonts w:cstheme="majorBidi" w:hAnsiTheme="majorBidi" w:asciiTheme="majorBidi"/>
          <w:sz w:val="24"/>
          <w:szCs w:val="24"/>
        </w:rPr>
        <w:t>20. rujna</w:t>
      </w:r>
      <w:r w:rsidR="003B0866" w:rsidRPr="001866E6">
        <w:rPr>
          <w:rFonts w:cstheme="majorBidi" w:hAnsiTheme="majorBidi" w:asciiTheme="majorBidi"/>
          <w:sz w:val="24"/>
          <w:szCs w:val="24"/>
        </w:rPr>
        <w:t xml:space="preserve"> 2016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1866E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7F255F" w:rsidR="00EB0B91" w:rsidRPr="001866E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Maja Hilje</w:t>
      </w:r>
    </w:p>
    <w:p w:rsidRDefault="003A2C67" w:rsidP="00362272" w:rsidR="003A2C67" w:rsidRPr="001866E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4738D5" w:rsidP="004738D5" w:rsidR="004738D5" w:rsidRPr="001866E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1866E6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866E6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1866E6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>i trgovački</w:t>
      </w:r>
      <w:r w:rsidRPr="001866E6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1866E6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60AA2" w:rsidR="00160AA2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1866E6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903"/>
      </w:tblGrid>
      <w:tr w:rsidTr="007F255F" w:rsidR="007F255F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F255F" w:rsidR="007F255F" w:rsidRPr="001866E6">
            <w:pPr>
              <w:overflowPunct/>
              <w:autoSpaceDE/>
              <w:adjustRightInd/>
              <w:rPr>
                <w:rFonts w:cstheme="majorBidi" w:hAnsiTheme="majorBidi" w:asciiTheme="majorBidi"/>
                <w:sz w:val="24"/>
                <w:szCs w:val="24"/>
              </w:rPr>
            </w:pPr>
            <w:r w:rsidRPr="001866E6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543"/>
            </w:tblGrid>
            <w:tr w:rsidR="007F255F" w:rsidRPr="001866E6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1866E6" w:rsidP="007F255F" w:rsidR="007F255F" w:rsidRPr="001866E6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>
                    <w:rPr>
                      <w:rFonts w:cstheme="majorBidi" w:hAnsiTheme="majorBidi" w:asciiTheme="majorBidi"/>
                      <w:sz w:val="24"/>
                      <w:szCs w:val="24"/>
                    </w:rPr>
                    <w:t>podnositelj zahtjeva (</w:t>
                  </w:r>
                  <w:r w:rsidR="007F255F" w:rsidRPr="001866E6">
                    <w:rPr>
                      <w:rFonts w:cstheme="majorBidi" w:hAnsiTheme="majorBidi" w:asciiTheme="majorBidi"/>
                      <w:sz w:val="24"/>
                      <w:szCs w:val="24"/>
                    </w:rPr>
                    <w:t>FINA</w:t>
                  </w:r>
                  <w:r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7F255F" w:rsidP="007F255F" w:rsidR="007F255F" w:rsidRPr="001866E6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866E6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dužnik </w:t>
                  </w:r>
                </w:p>
                <w:p w:rsidRDefault="007F255F" w:rsidP="007F255F" w:rsidR="007F255F" w:rsidRPr="001866E6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866E6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</w:p>
                <w:p w:rsidRDefault="00A3136E" w:rsidP="001866E6" w:rsidR="00A3136E" w:rsidRPr="001866E6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866E6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pun. vjerovnika </w:t>
                  </w:r>
                </w:p>
                <w:p w:rsidRDefault="007F255F" w:rsidP="007F255F" w:rsidR="007F255F" w:rsidRPr="001866E6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866E6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rok 8 dana </w:t>
                  </w:r>
                </w:p>
                <w:p w:rsidRDefault="007F255F" w:rsidP="007F255F" w:rsidR="007F255F" w:rsidRPr="001866E6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866E6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7F255F" w:rsidR="007F255F" w:rsidRPr="001866E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Default="007F255F" w:rsidP="007F255F" w:rsidR="007F255F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1866E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1866E6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1866E6">
          <w:rPr>
            <w:sz w:val="24"/>
            <w:szCs w:val="24"/>
          </w:rPr>
          <w:t>8653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9221E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866E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221E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255F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36E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21BF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0B9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92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21E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21E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21E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92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21E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21E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21E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84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1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8653</izvorni_sadrzaj>
    <derivirana_varijabla naziv="DomainObject.Predmet.Broj_1">8653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St-8653/2015</izvorni_sadrzaj>
    <derivirana_varijabla naziv="DomainObject.Predmet.OznakaBroj_1">St-8653/2015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SISCIA SISAK</izvorni_sadrzaj>
    <derivirana_varijabla naziv="DomainObject.Predmet.ProtustrankaFormated_1">  RUKOMETNI KLUB SISCIA SISAK</derivirana_varijabla>
  </DomainObject.Predmet.ProtustrankaFormated>
  <DomainObject.Predmet.ProtustrankaFormatedOIB>
    <izvorni_sadrzaj>  RUKOMETNI KLUB SISCIA SISAK, OIB 79520255519</izvorni_sadrzaj>
    <derivirana_varijabla naziv="DomainObject.Predmet.ProtustrankaFormatedOIB_1">  RUKOMETNI KLUB SISCIA SISAK, OIB 79520255519</derivirana_varijabla>
  </DomainObject.Predmet.ProtustrankaFormatedOIB>
  <DomainObject.Predmet.ProtustrankaFormatedWithAdress>
    <izvorni_sadrzaj> RUKOMETNI KLUB SISCIA SISAK, Trg grada Heidenheima 1, 44000 Sisak</izvorni_sadrzaj>
    <derivirana_varijabla naziv="DomainObject.Predmet.ProtustrankaFormatedWithAdress_1"> RUKOMETNI KLUB SISCIA SISAK, Trg grada Heidenheima 1, 44000 Sisak</derivirana_varijabla>
  </DomainObject.Predmet.ProtustrankaFormatedWithAdress>
  <DomainObject.Predmet.ProtustrankaFormatedWithAdressOIB>
    <izvorni_sadrzaj> RUKOMETNI KLUB SISCIA SISAK, OIB 79520255519, Trg grada Heidenheima 1, 44000 Sisak</izvorni_sadrzaj>
    <derivirana_varijabla naziv="DomainObject.Predmet.ProtustrankaFormatedWithAdressOIB_1"> RUKOMETNI KLUB SISCIA SISAK, OIB 79520255519, Trg grada Heidenheima 1, 44000 Sisak</derivirana_varijabla>
  </DomainObject.Predmet.ProtustrankaFormatedWithAdressOIB>
  <DomainObject.Predmet.ProtustrankaWithAdress>
    <izvorni_sadrzaj>RUKOMETNI KLUB SISCIA SISAK Trg grada Heidenheima 1, 44000 Sisak</izvorni_sadrzaj>
    <derivirana_varijabla naziv="DomainObject.Predmet.ProtustrankaWithAdress_1">RUKOMETNI KLUB SISCIA SISAK Trg grada Heidenheima 1, 44000 Sisak</derivirana_varijabla>
  </DomainObject.Predmet.ProtustrankaWithAdress>
  <DomainObject.Predmet.ProtustrankaWithAdressOIB>
    <izvorni_sadrzaj>RUKOMETNI KLUB SISCIA SISAK, OIB 79520255519, Trg grada Heidenheima 1, 44000 Sisak</izvorni_sadrzaj>
    <derivirana_varijabla naziv="DomainObject.Predmet.ProtustrankaWithAdressOIB_1">RUKOMETNI KLUB SISCIA SISAK, OIB 79520255519, Trg grada Heidenheima 1, 44000 Sisak</derivirana_varijabla>
  </DomainObject.Predmet.ProtustrankaWithAdressOIB>
  <DomainObject.Predmet.ProtustrankaNazivFormated>
    <izvorni_sadrzaj>RUKOMETNI KLUB SISCIA SISAK</izvorni_sadrzaj>
    <derivirana_varijabla naziv="DomainObject.Predmet.ProtustrankaNazivFormated_1">RUKOMETNI KLUB SISCIA SISAK</derivirana_varijabla>
  </DomainObject.Predmet.ProtustrankaNazivFormated>
  <DomainObject.Predmet.ProtustrankaNazivFormatedOIB>
    <izvorni_sadrzaj>RUKOMETNI KLUB SISCIA SISAK, OIB 79520255519</izvorni_sadrzaj>
    <derivirana_varijabla naziv="DomainObject.Predmet.ProtustrankaNazivFormatedOIB_1">RUKOMETNI KLUB SISCIA SISAK, OIB 79520255519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 zastupanog po punomoćniku Odvj. Danko Kovač</izvorni_sadrzaj>
    <derivirana_varijabla naziv="DomainObject.Predmet.StrankaFormated_1">  FINA Regionalni centar Zagreb; AUTO PROMET SISAK društvo s ograničenom odgovornošću za prijevoz robe i putnika u javnom prometu i za turističku agenciju zastupanog po punomoćniku Odvj. Danko Kovač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 zastupanog po punomoćniku Odvj. Danko Kovač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 zastupanog po punomoćniku Odvj. Danko Kovač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 zastupanog po punomoćniku Odvj. Danko Kovač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 zastupanog po punomoćniku Odvj. Danko Kovač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 zastupanog po punomoćniku Odvj. Danko Kovač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 zastupanog po punomoćniku Odvj. Danko Kovač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</izvorni_sadrzaj>
    <derivirana_varijabla naziv="DomainObject.Predmet.StrankaNazivFormated_1">FINA Regionalni centar Zagreb,AUTO PROMET SISAK društvo s ograničenom odgovornošću za prijevoz robe i putnika u javnom prometu i za turističku agenciju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 zastupanog po punomoćniku Odvj. Danko Kovač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 zastupanog po punomoćniku Odvj. Danko Kovač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 zastupanog po punomoćniku Odvj. Danko Kovač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 zastupanog po punomoćniku Odvj. Danko Kovač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 zastupanog po punomoćniku Odvj. Danko Kovač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 zastupanog po punomoćniku Odvj. Danko Kovač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 zastupanog po punomoćniku Odvj. Danko Kovač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 zastupanog po punomoćniku Odvj. Danko Kovač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</derivirana_varijabla>
  </DomainObject.Predmet.StrankaListNazivFormatedOIB>
  <DomainObject.Predmet.ProtuStrankaListFormated>
    <izvorni_sadrzaj>
      <item>RUKOMETNI KLUB SISCIA SISAK</item>
    </izvorni_sadrzaj>
    <derivirana_varijabla naziv="DomainObject.Predmet.ProtuStrankaListFormated_1">
      <item>RUKOMETNI KLUB SISCIA SISAK</item>
    </derivirana_varijabla>
  </DomainObject.Predmet.ProtuStrankaListFormated>
  <DomainObject.Predmet.ProtuStrankaListFormatedOIB>
    <izvorni_sadrzaj>
      <item>RUKOMETNI KLUB SISCIA SISAK, OIB 79520255519</item>
    </izvorni_sadrzaj>
    <derivirana_varijabla naziv="DomainObject.Predmet.ProtuStrankaListFormatedOIB_1">
      <item>RUKOMETNI KLUB SISCIA SISAK, OIB 79520255519</item>
    </derivirana_varijabla>
  </DomainObject.Predmet.ProtuStrankaListFormatedOIB>
  <DomainObject.Predmet.ProtuStrankaListFormatedWithAdress>
    <izvorni_sadrzaj>
      <item>RUKOMETNI KLUB SISCIA SISAK, Trg grada Heidenheima 1, 44000 Sisak</item>
    </izvorni_sadrzaj>
    <derivirana_varijabla naziv="DomainObject.Predmet.ProtuStrankaListFormatedWithAdress_1">
      <item>RUKOMETNI KLUB SISCIA SISAK, Trg grada Heidenheima 1, 44000 Sisak</item>
    </derivirana_varijabla>
  </DomainObject.Predmet.ProtuStrankaListFormatedWithAdress>
  <DomainObject.Predmet.ProtuStrankaListFormatedWithAdressOIB>
    <izvorni_sadrzaj>
      <item>RUKOMETNI KLUB SISCIA SISAK, OIB 79520255519, Trg grada Heidenheima 1, 44000 Sisak</item>
    </izvorni_sadrzaj>
    <derivirana_varijabla naziv="DomainObject.Predmet.ProtuStrankaListFormatedWithAdressOIB_1">
      <item>RUKOMETNI KLUB SISCIA SISAK, OIB 79520255519, Trg grada Heidenheima 1, 44000 Sisak</item>
    </derivirana_varijabla>
  </DomainObject.Predmet.ProtuStrankaListFormatedWithAdressOIB>
  <DomainObject.Predmet.ProtuStrankaListNazivFormated>
    <izvorni_sadrzaj>
      <item>RUKOMETNI KLUB SISCIA SISAK</item>
    </izvorni_sadrzaj>
    <derivirana_varijabla naziv="DomainObject.Predmet.ProtuStrankaListNazivFormated_1">
      <item>RUKOMETNI KLUB SISCIA SISAK</item>
    </derivirana_varijabla>
  </DomainObject.Predmet.ProtuStrankaListNazivFormated>
  <DomainObject.Predmet.ProtuStrankaListNazivFormatedOIB>
    <izvorni_sadrzaj>
      <item>RUKOMETNI KLUB SISCIA SISAK, OIB 79520255519</item>
    </izvorni_sadrzaj>
    <derivirana_varijabla naziv="DomainObject.Predmet.ProtuStrankaListNazivFormatedOIB_1">
      <item>RUKOMETNI KLUB SISCIA SISAK, OIB 79520255519</item>
    </derivirana_varijabla>
  </DomainObject.Predmet.ProtuStrankaListNazivFormatedOIB>
  <DomainObject.Predmet.OstaliListFormated>
    <izvorni_sadrzaj>
      <item>Odvj. Danko Kovač punomoćnik sudionika u postupku AUTO PROMET SISAK društvo s ograničenom odgovornošću za prijevoz robe i putnika u javnom prometu i za turističku agenciju</item>
    </izvorni_sadrzaj>
    <derivirana_varijabla naziv="DomainObject.Predmet.OstaliListFormated_1">
      <item>Odvj. Danko Kovač punomoćnik sudionika u postupku AUTO PROMET SISAK društvo s ograničenom odgovornošću za prijevoz robe i putnika u javnom prometu i za turističku agenciju</item>
    </derivirana_varijabla>
  </DomainObject.Predmet.OstaliListFormated>
  <DomainObject.Predmet.OstaliListFormatedOIB>
    <izvorni_sadrzaj>
      <item>Odvj. Danko Kovač punomoćnik sudionika u postupku AUTO PROMET SISAK društvo s ograničenom odgovornošću za prijevoz robe i putnika u javnom prometu i za turističku agenciju</item>
    </izvorni_sadrzaj>
    <derivirana_varijabla naziv="DomainObject.Predmet.OstaliListFormatedOIB_1">
      <item>Odvj. Danko Kovač punomoćnik sudionika u postupku AUTO PROMET SISAK društvo s ograničenom odgovornošću za prijevoz robe i putnika u javnom prometu i za turističku agenciju</item>
    </derivirana_varijabla>
  </DomainObject.Predmet.OstaliListFormatedOIB>
  <DomainObject.Predmet.OstaliListFormatedWithAdress>
    <izvorni_sadrzaj>
      <item>Odvj. Danko Kovač, S. i A. Radića 15, 44000 Sisak punomoćnik sudionika u postupku AUTO PROMET SISAK društvo s ograničenom odgovornošću za prijevoz robe i putnika u javnom prometu i za turističku agenciju</item>
    </izvorni_sadrzaj>
    <derivirana_varijabla naziv="DomainObject.Predmet.OstaliListFormatedWithAdress_1">
      <item>Odvj. Danko Kovač, S. i A. Radića 15, 44000 Sisak punomoćnik sudionika u postupku AUTO PROMET SISAK društvo s ograničenom odgovornošću za prijevoz robe i putnika u javnom prometu i za turističku agenciju</item>
    </derivirana_varijabla>
  </DomainObject.Predmet.OstaliListFormatedWithAdress>
  <DomainObject.Predmet.OstaliListFormatedWithAdressOIB>
    <izvorni_sadrzaj>
      <item>Odvj. Danko Kovač, S. i A. Radića 15, 44000 Sisak punomoćnik sudionika u postupku AUTO PROMET SISAK društvo s ograničenom odgovornošću za prijevoz robe i putnika u javnom prometu i za turističku agenciju</item>
    </izvorni_sadrzaj>
    <derivirana_varijabla naziv="DomainObject.Predmet.OstaliListFormatedWithAdressOIB_1">
      <item>Odvj. Danko Kovač, S. i A. Radića 15, 44000 Sisak punomoćnik sudionika u postupku AUTO PROMET SISAK društvo s ograničenom odgovornošću za prijevoz robe i putnika u javnom prometu i za turističku agenciju</item>
    </derivirana_varijabla>
  </DomainObject.Predmet.OstaliListFormatedWithAdressOIB>
  <DomainObject.Predmet.OstaliListNazivFormated>
    <izvorni_sadrzaj>
      <item>Odvj. Danko Kovač</item>
    </izvorni_sadrzaj>
    <derivirana_varijabla naziv="DomainObject.Predmet.OstaliListNazivFormated_1">
      <item>Odvj. Danko Kovač</item>
    </derivirana_varijabla>
  </DomainObject.Predmet.OstaliListNazivFormated>
  <DomainObject.Predmet.OstaliListNazivFormatedOIB>
    <izvorni_sadrzaj>
      <item>Odvj. Danko Kovač</item>
    </izvorni_sadrzaj>
    <derivirana_varijabla naziv="DomainObject.Predmet.OstaliListNazivFormatedOIB_1">
      <item>Odvj. Danko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RUKOMETNI KLUB SISCIA SISAK</izvorni_sadrzaj>
    <derivirana_varijabla naziv="DomainObject.Predmet.ProtustrankaIDrugi_1">RUKOMETNI KLUB SISCIA SISAK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RUKOMETNI KLUB SISCIA SISAK, OIB 79520255519, Trg grada Heidenheima 1, 44000 Sisak</izvorni_sadrzaj>
    <derivirana_varijabla naziv="DomainObject.Predmet.ProtustrankaIDrugiAdressOIB_1">RUKOMETNI KLUB SISCIA SISAK, OIB 79520255519, Trg grada Heidenheima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SISCIA SISAK</item>
      <item>AUTO PROMET SISAK društvo s ograničenom odgovornošću za prijevoz robe i putnika u javnom prometu i za turističku agenciju</item>
      <item>Odvj. Danko Kovač</item>
    </izvorni_sadrzaj>
    <derivirana_varijabla naziv="DomainObject.Predmet.SudioniciListNaziv_1">
      <item>FINA Regionalni centar Zagreb</item>
      <item>RUKOMETNI KLUB SISCIA SISAK</item>
      <item>AUTO PROMET SISAK društvo s ograničenom odgovornošću za prijevoz robe i putnika u javnom prometu i za turističku agenciju</item>
      <item>Odvj. Danko Kovač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RUKOMETNI KLUB SISCIA SISAK, OIB 79520255519, Trg grada Heidenheima 1,44000 Sisak</item>
      <item>AUTO PROMET SISAK društvo s ograničenom odgovornošću za prijevoz robe i putnika u javnom prometu i za turističku agenciju, OIB 71445870691, Zagrebačka 19,44000 Sisak</item>
      <item>Odvj. Danko Kovač, S. i A. Radića 15,44000 Sisak</item>
    </izvorni_sadrzaj>
    <derivirana_varijabla naziv="DomainObject.Predmet.SudioniciListAdressOIB_1">
      <item>FINA Regionalni centar Zagreb, OIB 85821130368, Trg svibanjskih žrtava 1995. br. 1,10000 Zagreb</item>
      <item>RUKOMETNI KLUB SISCIA SISAK, OIB 79520255519, Trg grada Heidenheima 1,44000 Sisak</item>
      <item>AUTO PROMET SISAK društvo s ograničenom odgovornošću za prijevoz robe i putnika u javnom prometu i za turističku agenciju, OIB 71445870691, Zagrebačka 19,44000 Sisak</item>
      <item>Odvj. Danko Kovač, S. i A. Radića 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79520255519</item>
      <item>, OIB 71445870691</item>
      <item>, OIB null</item>
    </izvorni_sadrzaj>
    <derivirana_varijabla naziv="DomainObject.Predmet.SudioniciListNazivOIB_1">
      <item>, OIB 85821130368</item>
      <item>, OIB 79520255519</item>
      <item>, OIB 71445870691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3152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2016-09-20T12:32:00Z</dcterms:created>
  <dc:creator>Korisnik</dc:creator>
  <cp:lastModifiedBy>Maja Hilje</cp:lastModifiedBy>
  <cp:lastPrinted>2016-09-20T12:32:00Z</cp:lastPrinted>
  <dcterms:modified xmlns:xsi="http://www.w3.org/2001/XMLSchema-instance" xsi:type="dcterms:W3CDTF">2016-09-20T12:34:00Z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