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c38b" w14:paraId="b3dc38b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176E8">
      <w:pPr>
        <w:jc w:val="both"/>
        <w:rPr>
          <w:rFonts w:hAnsi="Times New Roman" w:ascii="Times New Roman"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_______</w:t>
      </w:r>
      <w:r w:rsidR="00B176E8" w:rsidRPr="00B176E8">
        <w:rPr>
          <w:rFonts w:hAnsi="Times New Roman" w:ascii="Times New Roman"/>
          <w:sz w:val="24"/>
          <w:u w:val="single"/>
        </w:rPr>
        <w:t>Trgovački sud u Zagrebu</w:t>
      </w:r>
      <w:r w:rsidR="00B176E8">
        <w:rPr>
          <w:rFonts w:hAnsi="Times New Roman" w:ascii="Times New Roman"/>
          <w:sz w:val="24"/>
          <w:u w:val="single"/>
        </w:rPr>
        <w:t>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__________</w:t>
      </w:r>
      <w:r w:rsidR="004B7AA0">
        <w:rPr>
          <w:rFonts w:hAnsi="Times New Roman" w:ascii="Times New Roman"/>
          <w:sz w:val="24"/>
          <w:szCs w:val="24"/>
          <w:u w:val="single"/>
          <w:lang w:val="pl-PL"/>
        </w:rPr>
        <w:t>St-140/2015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</w:t>
      </w:r>
    </w:p>
    <w:p w:rsidRDefault="000E1F39" w:rsidP="000E1F39" w:rsidR="001C7121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C7121">
        <w:rPr>
          <w:rFonts w:hAnsi="Times New Roman" w:ascii="Times New Roman"/>
          <w:sz w:val="24"/>
          <w:szCs w:val="24"/>
          <w:lang w:val="pl-PL"/>
        </w:rPr>
        <w:t>sjedište) ______________________</w:t>
      </w:r>
    </w:p>
    <w:p w:rsidRDefault="004B7AA0" w:rsidP="000E1F39" w:rsidR="001C7121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MEGAPULS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 xml:space="preserve"> d.o.o.</w:t>
      </w:r>
      <w:r w:rsidR="00B176E8">
        <w:rPr>
          <w:rFonts w:hAnsi="Times New Roman" w:ascii="Times New Roman"/>
          <w:sz w:val="24"/>
          <w:szCs w:val="24"/>
          <w:u w:val="single"/>
          <w:lang w:val="pl-PL"/>
        </w:rPr>
        <w:t xml:space="preserve"> u stečaju, OIB: </w:t>
      </w:r>
      <w:r>
        <w:rPr>
          <w:rFonts w:hAnsi="Times New Roman" w:ascii="Times New Roman"/>
          <w:sz w:val="24"/>
          <w:szCs w:val="24"/>
          <w:u w:val="single"/>
          <w:lang w:val="pl-PL"/>
        </w:rPr>
        <w:t>40539291917</w:t>
      </w:r>
      <w:r w:rsidR="00B176E8">
        <w:rPr>
          <w:rFonts w:hAnsi="Times New Roman" w:ascii="Times New Roman"/>
          <w:sz w:val="24"/>
          <w:szCs w:val="24"/>
          <w:u w:val="single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u w:val="single"/>
          <w:lang w:val="pl-PL"/>
        </w:rPr>
        <w:t>Zagreb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,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Svetice 26A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____________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___</w:t>
      </w:r>
    </w:p>
    <w:p w:rsidRDefault="004B7AA0" w:rsidP="000E1F39" w:rsidR="000E1F39" w:rsidRPr="00B176E8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_________________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________________________________________________________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6230E8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2F6301">
        <w:rPr>
          <w:rFonts w:hAnsi="Times New Roman" w:ascii="Times New Roman"/>
          <w:sz w:val="24"/>
          <w:szCs w:val="24"/>
          <w:lang w:val="pl-PL"/>
        </w:rPr>
        <w:t xml:space="preserve"> 14.02.2017</w:t>
      </w:r>
      <w:r w:rsidR="00B176E8">
        <w:rPr>
          <w:rFonts w:hAnsi="Times New Roman" w:ascii="Times New Roman"/>
          <w:sz w:val="24"/>
          <w:szCs w:val="24"/>
          <w:lang w:val="pl-PL"/>
        </w:rPr>
        <w:t>.</w:t>
      </w:r>
      <w:r w:rsidR="006230E8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2F6301">
        <w:rPr>
          <w:rFonts w:hAnsi="Times New Roman" w:ascii="Times New Roman"/>
          <w:sz w:val="24"/>
          <w:szCs w:val="24"/>
          <w:lang w:val="pl-PL"/>
        </w:rPr>
        <w:t xml:space="preserve"> 05.07</w:t>
      </w:r>
      <w:r w:rsidR="006230E8">
        <w:rPr>
          <w:rFonts w:hAnsi="Times New Roman" w:ascii="Times New Roman"/>
          <w:sz w:val="24"/>
          <w:szCs w:val="24"/>
          <w:lang w:val="pl-PL"/>
        </w:rPr>
        <w:t>.2017.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B7AA0" w:rsidP="00754212" w:rsidR="000E1F3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NEKRETNINE </w:t>
      </w:r>
    </w:p>
    <w:p w:rsidRDefault="004B7AA0" w:rsidP="004B7AA0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u w:val="single"/>
        </w:rPr>
      </w:pPr>
      <w:r w:rsidRPr="004B7AA0">
        <w:rPr>
          <w:rFonts w:hAnsi="Times New Roman" w:ascii="Times New Roman"/>
          <w:sz w:val="24"/>
          <w:szCs w:val="24"/>
          <w:u w:val="single"/>
        </w:rPr>
        <w:t>1. Nekretnina u Zagrebu -  zk.ul. 3133 KO Trnje</w:t>
      </w:r>
    </w:p>
    <w:p w:rsidRDefault="004B7AA0" w:rsidP="004B7AA0" w:rsidR="001C1728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 w:rsidRPr="004B7AA0">
        <w:rPr>
          <w:rFonts w:hAnsi="Times New Roman" w:ascii="Times New Roman"/>
          <w:sz w:val="24"/>
          <w:szCs w:val="24"/>
        </w:rPr>
        <w:t>Općinskom građanskom sudu u Zagrebu upućen je podnesak u predmet poslovni broj Ovr-792/2011 sa zahtjevom da sud razdvoji postupak u odnosu na nekretnine koje čine stečajnu masu stečajnog dužnika (tamo I-ovršenika) pa da potom utvrdi prekid postupka, oglasi se nenadležnim te predmet ustupi Trgovačkom sudu u Zagrebu</w:t>
      </w:r>
      <w:r w:rsidR="00A66E0E">
        <w:rPr>
          <w:rFonts w:hAnsi="Times New Roman" w:ascii="Times New Roman"/>
          <w:sz w:val="24"/>
          <w:szCs w:val="24"/>
        </w:rPr>
        <w:t>. Općinski građanski sud u Zagrebu formalno utvrdio prekid postupka, odmah nastavio postupak i odbio prijedlog za oglašavanje nenadležnim.</w:t>
      </w:r>
      <w:r w:rsidR="006230E8">
        <w:rPr>
          <w:rFonts w:hAnsi="Times New Roman" w:ascii="Times New Roman"/>
          <w:sz w:val="24"/>
          <w:szCs w:val="24"/>
        </w:rPr>
        <w:t xml:space="preserve"> Zagrebačka banka d.d. i Veneto banka d.d. još su u srpnju 2015.g. dale suglasnost da se nekretnina proda u stečajnom postupku, dok je Štedbanka d.d. suglasnost dala u studenom 2016.g. </w:t>
      </w:r>
      <w:r w:rsidR="001C1728">
        <w:rPr>
          <w:rFonts w:hAnsi="Times New Roman" w:ascii="Times New Roman"/>
          <w:sz w:val="24"/>
          <w:szCs w:val="24"/>
        </w:rPr>
        <w:t>Odmah po primitku posljednje suglasnosti kao stečajni upravitelj predala sam Općinskom građanskom sudu podnesak kojim molim obustavu u odnosu na nekretninu stečajnog dužnika kako bi se ista mogla prodavati u stečaju. Međutim, spis je povodom revizije otišao na Vrhovni sud RH.</w:t>
      </w:r>
      <w:r w:rsidR="002F6301">
        <w:rPr>
          <w:rFonts w:hAnsi="Times New Roman" w:ascii="Times New Roman"/>
          <w:sz w:val="24"/>
          <w:szCs w:val="24"/>
        </w:rPr>
        <w:t xml:space="preserve">  Zagrebačkoj banci d.d. kao ovrhovoditelju koji je izjavio reviziju uputila sam dopis kojim molim da povuku reviziju u odnosu na stečajnog dužnika kao </w:t>
      </w:r>
      <w:proofErr w:type="spellStart"/>
      <w:r w:rsidR="002F6301">
        <w:rPr>
          <w:rFonts w:hAnsi="Times New Roman" w:ascii="Times New Roman"/>
          <w:sz w:val="24"/>
          <w:szCs w:val="24"/>
        </w:rPr>
        <w:t>ovršenika</w:t>
      </w:r>
      <w:proofErr w:type="spellEnd"/>
      <w:r w:rsidR="002F6301">
        <w:rPr>
          <w:rFonts w:hAnsi="Times New Roman" w:ascii="Times New Roman"/>
          <w:sz w:val="24"/>
          <w:szCs w:val="24"/>
        </w:rPr>
        <w:t xml:space="preserve"> jer bi se u tom slučaju postupak procesno mogao razdvojiti u odnosu na stečajnog dužnika, te uputiti na Trgovački sud. Do dana sastavljanja ovog izvješća nisam zaprimila odgovor Zagrebačke banke d.d. niti je ista dostavila sudu podnesak kojim bi povukla reviziju.</w:t>
      </w:r>
    </w:p>
    <w:p w:rsidRDefault="004B7AA0" w:rsidP="004B7AA0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predmetnu nekretninu sklopljen je ugovor o zakupu poslovnog prostora. Mjesečni iznos zakupnine je 6.250,00 kn.</w:t>
      </w:r>
      <w:r w:rsidR="002F6301">
        <w:rPr>
          <w:rFonts w:hAnsi="Times New Roman" w:ascii="Times New Roman"/>
          <w:sz w:val="24"/>
          <w:szCs w:val="24"/>
        </w:rPr>
        <w:t xml:space="preserve"> Stečajni upravitelj brine o naplati zakupnine.</w:t>
      </w:r>
    </w:p>
    <w:p w:rsidRDefault="004B7AA0" w:rsidP="00754212" w:rsid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B7AA0" w:rsidP="004B7AA0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u w:val="single"/>
        </w:rPr>
      </w:pPr>
      <w:r w:rsidRPr="004B7AA0">
        <w:rPr>
          <w:rFonts w:hAnsi="Times New Roman" w:ascii="Times New Roman"/>
          <w:sz w:val="24"/>
          <w:szCs w:val="24"/>
          <w:u w:val="single"/>
        </w:rPr>
        <w:t>2. Nekretnina u Rijeci – zk.ul. 5309 KO Rijeka, poduložak broj 9</w:t>
      </w:r>
    </w:p>
    <w:p w:rsidRDefault="004B7AA0" w:rsidP="004B7AA0" w:rsid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 w:rsidRPr="004B7AA0">
        <w:rPr>
          <w:rFonts w:hAnsi="Times New Roman" w:ascii="Times New Roman"/>
          <w:sz w:val="24"/>
          <w:szCs w:val="24"/>
        </w:rPr>
        <w:t>Općinskom sudu u Rijeci upućen je podnesak u predmet poslovni broj Ovr-3920/2014 sa zahtjevom da sud utvrdi prekid postupka, oglasi se nenadležnim te predmet ustupi Trgovačkom sudu u Zagrebu, sve sa pozivom na članak 441. stavak 2. u vezi s člankom 169. stavcima 5.-8. Stečajnog zakona (NN 71/15).</w:t>
      </w:r>
      <w:r>
        <w:rPr>
          <w:rFonts w:hAnsi="Times New Roman" w:ascii="Times New Roman"/>
          <w:sz w:val="24"/>
          <w:szCs w:val="24"/>
        </w:rPr>
        <w:t xml:space="preserve"> </w:t>
      </w:r>
      <w:r w:rsidR="00A66E0E">
        <w:rPr>
          <w:rFonts w:hAnsi="Times New Roman" w:ascii="Times New Roman"/>
          <w:sz w:val="24"/>
          <w:szCs w:val="24"/>
        </w:rPr>
        <w:t xml:space="preserve">Općinski sud u Rijeci dionio je rješenje kojim se oglašava nenadležnim i ustupio predmet Trgovačkom sudu u Zagrebu gdje je predmet zaveden pod poslovnim brojem Ovr-216/2016. Trgovački sud u Zagrebu je potom izazvao </w:t>
      </w:r>
      <w:r w:rsidR="00A66E0E">
        <w:rPr>
          <w:rFonts w:hAnsi="Times New Roman" w:ascii="Times New Roman"/>
          <w:sz w:val="24"/>
          <w:szCs w:val="24"/>
        </w:rPr>
        <w:lastRenderedPageBreak/>
        <w:t>sukob nadležnosti te predmet dostavio Vrhovnom sudu radi donošenja odluke.</w:t>
      </w:r>
      <w:r w:rsidR="00C342D6">
        <w:rPr>
          <w:rFonts w:hAnsi="Times New Roman" w:ascii="Times New Roman"/>
          <w:sz w:val="24"/>
          <w:szCs w:val="24"/>
        </w:rPr>
        <w:t xml:space="preserve"> Vrhovni sud odlučio je da je nadležan Općinski sud u Rijeci te je spis dostavljen navedenom sudu. Predmet se vodi pod poslovnim brojem Ovr-8716/2016 i zasad nema sudskih radnji.</w:t>
      </w:r>
    </w:p>
    <w:p w:rsidRDefault="00C342D6" w:rsidP="004B7AA0" w:rsidR="00C342D6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stečajni upravitelj uputila sam u više navrata podnesak Općinskom sudu u Rijeci u predmet broj Ovr-3477/2013 gdje se predmet ovrhe gore opisana nekretnina, dok je ovršenik Global puls d.o.o. iako je u zemljišnim knjigama kao vlasnik upisa Megapuls d.o.o. Zatražila sam obustavu navedenog postupka obzirom da je uknjižba prava vlasništva u korist Megapulsa izvršena prije upisa zabilježbe ovrhe broj Ovr-3477/2013. </w:t>
      </w:r>
      <w:r w:rsidR="00B27E53">
        <w:rPr>
          <w:rFonts w:hAnsi="Times New Roman" w:ascii="Times New Roman"/>
          <w:sz w:val="24"/>
          <w:szCs w:val="24"/>
        </w:rPr>
        <w:t>Međutim, do dana sastavljanja ovog izvješća Općinski sud u Rijeci nije poduzeo niti jednu radnju.</w:t>
      </w:r>
    </w:p>
    <w:p w:rsidRDefault="00B27E53" w:rsidP="004B7AA0" w:rsidR="00B27E5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</w:p>
    <w:p w:rsidRDefault="004B7AA0" w:rsidP="00754212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ovu n</w:t>
      </w:r>
      <w:r w:rsidR="00A66E0E">
        <w:rPr>
          <w:rFonts w:hAnsi="Times New Roman" w:ascii="Times New Roman"/>
          <w:sz w:val="24"/>
          <w:szCs w:val="24"/>
        </w:rPr>
        <w:t>ekretninu sklopljen je ugovor o</w:t>
      </w:r>
      <w:r>
        <w:rPr>
          <w:rFonts w:hAnsi="Times New Roman" w:ascii="Times New Roman"/>
          <w:sz w:val="24"/>
          <w:szCs w:val="24"/>
        </w:rPr>
        <w:t xml:space="preserve"> zakupu poslovnog pros</w:t>
      </w:r>
      <w:r w:rsidR="00A66E0E">
        <w:rPr>
          <w:rFonts w:hAnsi="Times New Roman" w:ascii="Times New Roman"/>
          <w:sz w:val="24"/>
          <w:szCs w:val="24"/>
        </w:rPr>
        <w:t>tora.</w:t>
      </w:r>
      <w:r>
        <w:rPr>
          <w:rFonts w:hAnsi="Times New Roman" w:ascii="Times New Roman"/>
          <w:sz w:val="24"/>
          <w:szCs w:val="24"/>
        </w:rPr>
        <w:t xml:space="preserve"> Mjesečni iznos zakupnine je 2.500,00 kn.</w:t>
      </w:r>
      <w:r w:rsidR="001810BD" w:rsidRPr="001810BD">
        <w:rPr>
          <w:rFonts w:hAnsi="Times New Roman" w:ascii="Times New Roman"/>
          <w:sz w:val="24"/>
          <w:szCs w:val="24"/>
        </w:rPr>
        <w:t xml:space="preserve"> </w:t>
      </w:r>
      <w:r w:rsidR="001810BD">
        <w:rPr>
          <w:rFonts w:hAnsi="Times New Roman" w:ascii="Times New Roman"/>
          <w:sz w:val="24"/>
          <w:szCs w:val="24"/>
        </w:rPr>
        <w:t>Stečajni upravitelj brine o naplati zakupnine.</w:t>
      </w:r>
    </w:p>
    <w:p w:rsidRDefault="002439A5" w:rsidP="000E1F39" w:rsidR="002439A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EF413F" w:rsidP="00EF413F" w:rsidR="00EF413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</w:t>
      </w:r>
    </w:p>
    <w:p w:rsidRDefault="00EF413F" w:rsidP="00EF413F" w:rsidR="00EF413F" w:rsidRPr="00EF413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 w:rsidRPr="00EF413F">
        <w:rPr>
          <w:rFonts w:hAnsi="Times New Roman" w:ascii="Times New Roman"/>
          <w:sz w:val="24"/>
          <w:szCs w:val="24"/>
        </w:rPr>
        <w:t>1. Nekretnina u Zagrebu -  zk.ul. 3133 KO Trnje</w:t>
      </w:r>
    </w:p>
    <w:p w:rsidRDefault="00EF413F" w:rsidP="00EF413F" w:rsidR="002439A5" w:rsidRPr="00EF413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u w:val="single"/>
        </w:rPr>
      </w:pPr>
      <w:r w:rsidRPr="00EF413F">
        <w:rPr>
          <w:rFonts w:hAnsi="Times New Roman" w:ascii="Times New Roman"/>
          <w:sz w:val="24"/>
          <w:szCs w:val="24"/>
        </w:rPr>
        <w:t>2. Nekretnina u Rijeci – zk.ul. 5309 KO Rijeka, poduložak broj</w:t>
      </w:r>
      <w:r w:rsidRPr="004B7AA0">
        <w:rPr>
          <w:rFonts w:hAnsi="Times New Roman" w:ascii="Times New Roman"/>
          <w:sz w:val="24"/>
          <w:szCs w:val="24"/>
          <w:u w:val="single"/>
        </w:rPr>
        <w:t xml:space="preserve"> 9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754212" w:rsidP="002439A5" w:rsidR="002439A5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</w:t>
      </w:r>
      <w:r w:rsidR="00EF413F">
        <w:rPr>
          <w:rFonts w:hAnsi="Times New Roman" w:ascii="Times New Roman"/>
          <w:sz w:val="24"/>
          <w:szCs w:val="24"/>
          <w:lang w:val="pl-PL"/>
        </w:rPr>
        <w:t xml:space="preserve">e nisu unovčene </w:t>
      </w:r>
      <w:r w:rsidR="00FF4116">
        <w:rPr>
          <w:rFonts w:hAnsi="Times New Roman" w:ascii="Times New Roman"/>
          <w:sz w:val="24"/>
          <w:szCs w:val="24"/>
          <w:lang w:val="pl-PL"/>
        </w:rPr>
        <w:t>pošto</w:t>
      </w:r>
      <w:r w:rsidR="00EF413F">
        <w:rPr>
          <w:rFonts w:hAnsi="Times New Roman" w:ascii="Times New Roman"/>
          <w:sz w:val="24"/>
          <w:szCs w:val="24"/>
          <w:lang w:val="pl-PL"/>
        </w:rPr>
        <w:t xml:space="preserve"> se čeka da općinski sudovi dostave predmete nadležnom trgovačkom sudu ili ako inzistiraju na svojoj nadležnosti, da  nastave ovršne postupke.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62581D">
        <w:rPr>
          <w:rFonts w:hAnsi="Times New Roman" w:ascii="Times New Roman"/>
          <w:sz w:val="24"/>
          <w:szCs w:val="24"/>
          <w:lang w:val="pl-PL"/>
        </w:rPr>
        <w:t>05.07</w:t>
      </w:r>
      <w:r w:rsidR="00A66E0E">
        <w:rPr>
          <w:rFonts w:hAnsi="Times New Roman" w:ascii="Times New Roman"/>
          <w:sz w:val="24"/>
          <w:szCs w:val="24"/>
          <w:lang w:val="pl-PL"/>
        </w:rPr>
        <w:t>.</w:t>
      </w:r>
      <w:r w:rsidR="00C342D6">
        <w:rPr>
          <w:rFonts w:hAnsi="Times New Roman" w:ascii="Times New Roman"/>
          <w:sz w:val="24"/>
          <w:szCs w:val="24"/>
          <w:lang w:val="pl-PL"/>
        </w:rPr>
        <w:t>2017</w:t>
      </w:r>
      <w:r w:rsidR="002439A5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62581D">
        <w:rPr>
          <w:rFonts w:hAnsi="Times New Roman" w:ascii="Times New Roman"/>
          <w:sz w:val="24"/>
          <w:szCs w:val="24"/>
          <w:lang w:val="pl-PL"/>
        </w:rPr>
        <w:t xml:space="preserve"> 05.10</w:t>
      </w:r>
      <w:r w:rsidR="00C342D6">
        <w:rPr>
          <w:rFonts w:hAnsi="Times New Roman" w:ascii="Times New Roman"/>
          <w:sz w:val="24"/>
          <w:szCs w:val="24"/>
          <w:lang w:val="pl-PL"/>
        </w:rPr>
        <w:t>.2017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</w:p>
    <w:p w:rsidRDefault="00C342D6" w:rsidP="002439A5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Požurivati</w:t>
      </w:r>
      <w:r w:rsidR="00A66E0E">
        <w:rPr>
          <w:rFonts w:hAnsi="Times New Roman" w:ascii="Times New Roman"/>
          <w:sz w:val="24"/>
          <w:szCs w:val="24"/>
          <w:lang w:val="pl-PL"/>
        </w:rPr>
        <w:t xml:space="preserve"> ovršne postupke u kojima se prodaju nekretnine</w:t>
      </w:r>
      <w:r w:rsidR="0062581D">
        <w:rPr>
          <w:rFonts w:hAnsi="Times New Roman" w:ascii="Times New Roman"/>
          <w:sz w:val="24"/>
          <w:szCs w:val="24"/>
          <w:lang w:val="pl-PL"/>
        </w:rPr>
        <w:t>. Za postupak koji se vodi u Rijeci podnijeti ću zahtjev za zaštitu prava na suđenje u razumnom roku</w:t>
      </w:r>
      <w:r w:rsidR="00A66E0E">
        <w:rPr>
          <w:rFonts w:hAnsi="Times New Roman" w:ascii="Times New Roman"/>
          <w:sz w:val="24"/>
          <w:szCs w:val="24"/>
          <w:lang w:val="pl-PL"/>
        </w:rPr>
        <w:t>.</w:t>
      </w:r>
      <w:r w:rsidR="00FF4116">
        <w:rPr>
          <w:rFonts w:hAnsi="Times New Roman" w:ascii="Times New Roman"/>
          <w:sz w:val="24"/>
          <w:szCs w:val="24"/>
          <w:lang w:val="pl-PL"/>
        </w:rPr>
        <w:t xml:space="preserve"> U međuvremenu brinuti o naplati zakupnine.</w:t>
      </w:r>
    </w:p>
    <w:p w:rsidRDefault="002439A5" w:rsidP="000E1F39" w:rsidR="002439A5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62581D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05.07</w:t>
      </w:r>
      <w:r w:rsidR="00A66E0E">
        <w:rPr>
          <w:rFonts w:hAnsi="Times New Roman" w:ascii="Times New Roman"/>
          <w:sz w:val="24"/>
          <w:szCs w:val="24"/>
          <w:lang w:val="pl-PL"/>
        </w:rPr>
        <w:t>.</w:t>
      </w:r>
      <w:r w:rsidR="00C342D6">
        <w:rPr>
          <w:rFonts w:hAnsi="Times New Roman" w:ascii="Times New Roman"/>
          <w:sz w:val="24"/>
          <w:szCs w:val="24"/>
          <w:lang w:val="pl-PL"/>
        </w:rPr>
        <w:t>2017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2439A5">
        <w:rPr>
          <w:rFonts w:hAnsi="Times New Roman" w:ascii="Times New Roman"/>
          <w:sz w:val="24"/>
          <w:szCs w:val="24"/>
          <w:lang w:val="pl-PL"/>
        </w:rPr>
        <w:tab/>
        <w:t>Antonija Galić</w:t>
      </w:r>
    </w:p>
    <w:p w:rsidRDefault="0062581D" w:rsidR="0062581D" w:rsidRPr="000E1F39">
      <w:pPr>
        <w:rPr>
          <w:lang w:val="pl-PL"/>
        </w:rPr>
      </w:pPr>
    </w:p>
    <w:sectPr w:rsidR="0062581D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C18B4"/>
    <w:multiLevelType w:val="hybridMultilevel"/>
    <w:tmpl w:val="8578DC4C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810BD"/>
    <w:rsid w:val="001C1728"/>
    <w:rsid w:val="001C7121"/>
    <w:rsid w:val="002439A5"/>
    <w:rsid w:val="002F6301"/>
    <w:rsid w:val="004B7AA0"/>
    <w:rsid w:val="004C74B0"/>
    <w:rsid w:val="006230E8"/>
    <w:rsid w:val="0062581D"/>
    <w:rsid w:val="00754212"/>
    <w:rsid w:val="008512FB"/>
    <w:rsid w:val="00A563C7"/>
    <w:rsid w:val="00A66E0E"/>
    <w:rsid w:val="00B176E8"/>
    <w:rsid w:val="00B27E53"/>
    <w:rsid w:val="00B45EA5"/>
    <w:rsid w:val="00C342D6"/>
    <w:rsid w:val="00C61F72"/>
    <w:rsid w:val="00E949AF"/>
    <w:rsid w:val="00EF413F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6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3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3C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3C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3C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6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3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3C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3C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3C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St-140/2015-76</izvorni_sadrzaj>
    <derivirana_varijabla naziv="DomainObject.Oznaka_1">St-140/2015-76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kod n</izvorni_sadrzaj>
    <derivirana_varijabla naziv="DomainObject.Predmet.PrimjedbaSuca_1">2 kod n</derivirana_varijabla>
  </DomainObject.Predmet.PrimjedbaSuca>
  <DomainObject.Predmet.ProtustrankaFormated>
    <izvorni_sadrzaj>  MEGAPULS, d.o.o. za trgovinu u stečaju zastupanog po punomoćniku Marko Ivica; Jagor Tomašević</izvorni_sadrzaj>
    <derivirana_varijabla naziv="DomainObject.Predmet.ProtustrankaFormated_1">  MEGAPULS, d.o.o. za trgovinu u stečaju zastupanog po punomoćniku Marko Ivica; Jagor Tomašević</derivirana_varijabla>
  </DomainObject.Predmet.ProtustrankaFormated>
  <DomainObject.Predmet.ProtustrankaFormatedOIB>
    <izvorni_sadrzaj>  MEGAPULS, d.o.o. za trgovinu u stečaju, OIB 40539291917 zastupanog po punomoćniku Marko Ivica; Jagor Tomašević</izvorni_sadrzaj>
    <derivirana_varijabla naziv="DomainObject.Predmet.ProtustrankaFormatedOIB_1">  MEGAPULS, d.o.o. za trgovinu u stečaju, OIB 40539291917 zastupanog po punomoćniku Marko Ivica; Jagor Tomašević</derivirana_varijabla>
  </DomainObject.Predmet.ProtustrankaFormatedOIB>
  <DomainObject.Predmet.ProtustrankaFormatedWithAdress>
    <izvorni_sadrzaj> MEGAPULS, d.o.o. za trgovinu u stečaju, Ul.Svetice 26/A, 10000 Zagreb zastupanog po punomoćniku Marko Ivica; Jagor Tomašević</izvorni_sadrzaj>
    <derivirana_varijabla naziv="DomainObject.Predmet.ProtustrankaFormatedWithAdress_1"> MEGAPULS, d.o.o. za trgovinu u stečaju, Ul.Svetice 26/A, 10000 Zagreb zastupanog po punomoćniku Marko Ivica; Jagor Tomašević</derivirana_varijabla>
  </DomainObject.Predmet.ProtustrankaFormatedWithAdress>
  <DomainObject.Predmet.ProtustrankaFormatedWithAdressOIB>
    <izvorni_sadrzaj> MEGAPULS, d.o.o. za trgovinu u stečaju, OIB 40539291917, Ul.Svetice 26/A, 10000 Zagreb zastupanog po punomoćniku Marko Ivica; Jagor Tomašević</izvorni_sadrzaj>
    <derivirana_varijabla naziv="DomainObject.Predmet.ProtustrankaFormatedWithAdressOIB_1"> MEGAPULS, d.o.o. za trgovinu u stečaju, OIB 40539291917, Ul.Svetice 26/A, 10000 Zagreb zastupanog po punomoćniku Marko Ivica; Jagor Tomašević</derivirana_varijabla>
  </DomainObject.Predmet.ProtustrankaFormatedWithAdressOIB>
  <DomainObject.Predmet.ProtustrankaWithAdress>
    <izvorni_sadrzaj>MEGAPULS, d.o.o. za trgovinu u stečaju Ul.Svetice 26/A, 10000 Zagreb</izvorni_sadrzaj>
    <derivirana_varijabla naziv="DomainObject.Predmet.ProtustrankaWithAdress_1">MEGAPULS, d.o.o. za trgovinu u stečaju Ul.Svetice 26/A, 10000 Zagreb</derivirana_varijabla>
  </DomainObject.Predmet.ProtustrankaWithAdress>
  <DomainObject.Predmet.ProtustrankaWithAdressOIB>
    <izvorni_sadrzaj>MEGAPULS, d.o.o. za trgovinu u stečaju, OIB 40539291917, Ul.Svetice 26/A, 10000 Zagreb</izvorni_sadrzaj>
    <derivirana_varijabla naziv="DomainObject.Predmet.ProtustrankaWithAdressOIB_1">MEGAPULS, d.o.o. za trgovinu u stečaju, OIB 40539291917, Ul.Svetice 26/A, 10000 Zagreb</derivirana_varijabla>
  </DomainObject.Predmet.ProtustrankaWithAdressOIB>
  <DomainObject.Predmet.ProtustrankaNazivFormated>
    <izvorni_sadrzaj>MEGAPULS, d.o.o. za trgovinu u stečaju</izvorni_sadrzaj>
    <derivirana_varijabla naziv="DomainObject.Predmet.ProtustrankaNazivFormated_1">MEGAPULS, d.o.o. za trgovinu u stečaju</derivirana_varijabla>
  </DomainObject.Predmet.ProtustrankaNazivFormated>
  <DomainObject.Predmet.ProtustrankaNazivFormatedOIB>
    <izvorni_sadrzaj>MEGAPULS, d.o.o. za trgovinu u stečaju, OIB 40539291917</izvorni_sadrzaj>
    <derivirana_varijabla naziv="DomainObject.Predmet.ProtustrankaNazivFormatedOIB_1">MEGAPULS, d.o.o. za trgovinu u stečaju, OIB 40539291917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ŽDO Zagreb - Građansko upravni odjel</izvorni_sadrzaj>
    <derivirana_varijabla naziv="DomainObject.Predmet.StrankaFormated_1">  RH, Ministarstvo financija, Porezna uprava, Područni ured Zagreb zastupanog po punomoćniku ŽDO Zagreb - Građansko upravni odjel</derivirana_varijabla>
  </DomainObject.Predmet.StrankaFormated>
  <DomainObject.Predmet.StrankaFormatedOIB>
    <izvorni_sadrzaj>  RH, Ministarstvo financija, Porezna uprava, Područni ured Zagreb, OIB 18683136487 zastupanog po punomoćniku ŽDO Zagreb - Građansko upravni odjel</izvorni_sadrzaj>
    <derivirana_varijabla naziv="DomainObject.Predmet.StrankaFormatedOIB_1">  RH, Ministarstvo financija, Porezna uprava, Područni ured Zagreb, OIB 18683136487 zastupanog po punomoćniku ŽDO Zagreb - Građansko upravni odjel</derivirana_varijabla>
  </DomainObject.Predmet.StrankaFormatedOIB>
  <DomainObject.Predmet.StrankaFormatedWithAdress>
    <izvorni_sadrzaj> RH, Ministarstvo financija, Porezna uprava, Područni ured Zagreb zastupanog po punomoćniku ŽDO Zagreb - Građansko upravni odjel</izvorni_sadrzaj>
    <derivirana_varijabla naziv="DomainObject.Predmet.StrankaFormatedWithAdress_1"> RH, Ministarstvo financija, Porezna uprava, Područni ured Zagreb zastupanog po punomoćniku ŽDO Zagreb - Građansko upravni odjel</derivirana_varijabla>
  </DomainObject.Predmet.StrankaFormatedWithAdress>
  <DomainObject.Predmet.StrankaFormatedWithAdressOIB>
    <izvorni_sadrzaj> RH, Ministarstvo financija, Porezna uprava, Područni ured Zagreb, OIB 18683136487 zastupanog po punomoćniku ŽDO Zagreb - Građansko upravni odjel</izvorni_sadrzaj>
    <derivirana_varijabla naziv="DomainObject.Predmet.StrankaFormatedWithAdressOIB_1"> RH, Ministarstvo financija, Porezna uprava, Područni ured Zagreb, OIB 18683136487 zastupanog po punomoćniku ŽDO Zagreb - Građansko upravni odjel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Zagreb, OIB 18683136487</izvorni_sadrzaj>
    <derivirana_varijabla naziv="DomainObject.Predmet.StrankaWithAdressOIB_1">RH, Ministarstvo financija, Porezna uprava, Područni ured Zagreb, OIB 18683136487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Zagreb, OIB 18683136487</izvorni_sadrzaj>
    <derivirana_varijabla naziv="DomainObject.Predmet.StrankaNazivFormatedOIB_1">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RH, Ministarstvo financija, Porezna uprava, Područni ured Zagreb zastupanog po punomoćniku ŽDO Zagreb - Građansko upravni odjel</item>
    </izvorni_sadrzaj>
    <derivirana_varijabla naziv="DomainObject.Predmet.StrankaListFormated_1">
      <item>RH, Ministarstvo financija, Porezna uprava, Područni ured Zagreb zastupanog po punomoćniku ŽDO Zagreb - Građansko upravni odjel</item>
    </derivirana_varijabla>
  </DomainObject.Predmet.StrankaListFormated>
  <DomainObject.Predmet.StrankaListFormated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OIB_1">
      <item>RH, Ministarstvo financija, Porezna uprava, Područni ured Zagreb, OIB 18683136487 zastupanog po punomoćniku ŽDO Zagreb - Građansko upravni odjel</item>
    </derivirana_varijabla>
  </DomainObject.Predmet.StrankaListFormatedOIB>
  <DomainObject.Predmet.StrankaListFormatedWithAdress>
    <izvorni_sadrzaj>
      <item>RH, Ministarstvo financija, Porezna uprava, Područni ured Zagreb zastupanog po punomoćniku ŽDO Zagreb - Građansko upravni odjel</item>
    </izvorni_sadrzaj>
    <derivirana_varijabla naziv="DomainObject.Predmet.StrankaListFormatedWithAdress_1">
      <item>RH, Ministarstvo financija, Porezna uprava, Područni ured Zagreb zastupanog po punomoćniku ŽDO Zagreb - Građansko upravni odjel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WithAdressOIB_1">
      <item>RH, Ministarstvo financija, Porezna uprava, Područni ured Zagreb, OIB 18683136487 zastupanog po punomoćniku ŽDO Zagreb - Građansko upravni odjel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Zagreb, OIB 18683136487</item>
    </izvorni_sadrzaj>
    <derivirana_varijabla naziv="DomainObject.Predmet.StrankaListNazivFormatedOIB_1">
      <item>RH, Ministarstvo financija, Porezna uprava, Područni ured Zagreb, OIB 18683136487</item>
    </derivirana_varijabla>
  </DomainObject.Predmet.StrankaListNazivFormatedOIB>
  <DomainObject.Predmet.ProtuStrankaListFormated>
    <izvorni_sadrzaj>
      <item>MEGAPULS, d.o.o. za trgovinu u stečaju zastupanog po punomoćniku Marko Ivica; Jagor Tomašević</item>
    </izvorni_sadrzaj>
    <derivirana_varijabla naziv="DomainObject.Predmet.ProtuStrankaListFormated_1">
      <item>MEGAPULS, d.o.o. za trgovinu u stečaju zastupanog po punomoćniku Marko Ivica; Jagor Tomašević</item>
    </derivirana_varijabla>
  </DomainObject.Predmet.ProtuStrankaListFormated>
  <DomainObject.Predmet.ProtuStrankaListFormatedOIB>
    <izvorni_sadrzaj>
      <item>MEGAPULS, d.o.o. za trgovinu u stečaju, OIB 40539291917 zastupanog po punomoćniku Marko Ivica; Jagor Tomašević</item>
    </izvorni_sadrzaj>
    <derivirana_varijabla naziv="DomainObject.Predmet.ProtuStrankaListFormatedOIB_1">
      <item>MEGAPULS, d.o.o. za trgovinu u stečaju, OIB 40539291917 zastupanog po punomoćniku Marko Ivica; Jagor Tomašević</item>
    </derivirana_varijabla>
  </DomainObject.Predmet.ProtuStrankaListFormatedOIB>
  <DomainObject.Predmet.ProtuStrankaListFormatedWithAdress>
    <izvorni_sadrzaj>
      <item>MEGAPULS, d.o.o. za trgovinu u stečaju, Ul.Svetice 26/A, 10000 Zagreb zastupanog po punomoćniku Marko Ivica; Jagor Tomašević</item>
    </izvorni_sadrzaj>
    <derivirana_varijabla naziv="DomainObject.Predmet.ProtuStrankaListFormatedWithAdress_1">
      <item>MEGAPULS, d.o.o. za trgovinu u stečaju, Ul.Svetice 26/A, 10000 Zagreb zastupanog po punomoćniku Marko Ivica; Jagor Tomašević</item>
    </derivirana_varijabla>
  </DomainObject.Predmet.ProtuStrankaListFormatedWithAdress>
  <DomainObject.Predmet.ProtuStrankaListFormatedWithAdressOIB>
    <izvorni_sadrzaj>
      <item>MEGAPULS, d.o.o. za trgovinu u stečaju, OIB 40539291917, Ul.Svetice 26/A, 10000 Zagreb zastupanog po punomoćniku Marko Ivica; Jagor Tomašević</item>
    </izvorni_sadrzaj>
    <derivirana_varijabla naziv="DomainObject.Predmet.ProtuStrankaListFormatedWithAdressOIB_1">
      <item>MEGAPULS, d.o.o. za trgovinu u stečaju, OIB 40539291917, Ul.Svetice 26/A, 10000 Zagreb zastupanog po punomoćniku Marko Ivica; Jagor Tomašević</item>
    </derivirana_varijabla>
  </DomainObject.Predmet.ProtuStrankaListFormatedWithAdressOIB>
  <DomainObject.Predmet.ProtuStrankaListNazivFormated>
    <izvorni_sadrzaj>
      <item>MEGAPULS, d.o.o. za trgovinu u stečaju</item>
    </izvorni_sadrzaj>
    <derivirana_varijabla naziv="DomainObject.Predmet.ProtuStrankaListNazivFormated_1">
      <item>MEGAPULS, d.o.o. za trgovinu u stečaju</item>
    </derivirana_varijabla>
  </DomainObject.Predmet.ProtuStrankaListNazivFormated>
  <DomainObject.Predmet.ProtuStrankaListNazivFormatedOIB>
    <izvorni_sadrzaj>
      <item>MEGAPULS, d.o.o. za trgovinu u stečaju, OIB 40539291917</item>
    </izvorni_sadrzaj>
    <derivirana_varijabla naziv="DomainObject.Predmet.ProtuStrankaListNazivFormatedOIB_1">
      <item>MEGAPULS, d.o.o. za trgovinu u stečaju, OIB 40539291917</item>
    </derivirana_varijabla>
  </DomainObject.Predmet.ProtuStrankaListNazivFormatedOIB>
  <DomainObject.Predmet.OstaliListFormated>
    <izvorni_sadrzaj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</izvorni_sadrzaj>
    <derivirana_varijabla naziv="DomainObject.Predmet.OstaliListFormated_1"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</derivirana_varijabla>
  </DomainObject.Predmet.OstaliListFormated>
  <DomainObject.Predmet.OstaliListFormatedOIB>
    <izvorni_sadrzaj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</izvorni_sadrzaj>
    <derivirana_varijabla naziv="DomainObject.Predmet.OstaliListFormatedOIB_1"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</derivirana_varijabla>
  </DomainObject.Predmet.OstaliListFormatedOIB>
  <DomainObject.Predmet.OstaliListFormatedWithAdress>
    <izvorni_sadrzaj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</izvorni_sadrzaj>
    <derivirana_varijabla naziv="DomainObject.Predmet.OstaliListFormatedWithAdress_1"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</derivirana_varijabla>
  </DomainObject.Predmet.OstaliListFormatedWithAdress>
  <DomainObject.Predmet.OstaliListFormatedWithAdressOIB>
    <izvorni_sadrzaj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</izvorni_sadrzaj>
    <derivirana_varijabla naziv="DomainObject.Predmet.OstaliListFormatedWithAdressOIB_1"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</derivirana_varijabla>
  </DomainObject.Predmet.OstaliListFormatedWithAdressOIB>
  <DomainObject.Predmet.OstaliListNazivFormated>
    <izvorni_sadrzaj>
      <item>Jagor Tomašević</item>
      <item>ŽDO Zagreb - Građansko upravni odjel</item>
      <item>Marko Ivica</item>
      <item>Antonija Galić</item>
    </izvorni_sadrzaj>
    <derivirana_varijabla naziv="DomainObject.Predmet.OstaliListNazivFormated_1">
      <item>Jagor Tomašević</item>
      <item>ŽDO Zagreb - Građansko upravni odjel</item>
      <item>Marko Ivica</item>
      <item>Antonija Galić</item>
    </derivirana_varijabla>
  </DomainObject.Predmet.OstaliListNazivFormated>
  <DomainObject.Predmet.OstaliListNazivFormatedOIB>
    <izvorni_sadrzaj>
      <item>Jagor Tomašević, OIB 10091365274</item>
      <item>ŽDO Zagreb - Građansko upravni odjel</item>
      <item>Marko Ivica, OIB 90782296313</item>
      <item>Antonija Galić, OIB 64334764434</item>
    </izvorni_sadrzaj>
    <derivirana_varijabla naziv="DomainObject.Predmet.OstaliListNazivFormatedOIB_1">
      <item>Jagor Tomašević, OIB 10091365274</item>
      <item>ŽDO Zagreb - Građansko upravni odjel</item>
      <item>Marko Ivica, OIB 90782296313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MEGAPULS, d.o.o. za trgovinu u stečaju</izvorni_sadrzaj>
    <derivirana_varijabla naziv="DomainObject.Predmet.ProtustrankaIDrugi_1">MEGAPULS, d.o.o. za trgovinu u stečaju</derivirana_varijabla>
  </DomainObject.Predmet.ProtustrankaIDrugi>
  <DomainObject.Predmet.StrankaIDrugiAdressOIB>
    <izvorni_sadrzaj>RH, Ministarstvo financija, Porezna uprava, Područni ured Zagreb, OIB 18683136487</izvorni_sadrzaj>
    <derivirana_varijabla naziv="DomainObject.Predmet.StrankaIDrugiAdressOIB_1">RH, Ministarstvo financija, Porezna uprava, Područni ured Zagreb, OIB 18683136487</derivirana_varijabla>
  </DomainObject.Predmet.StrankaIDrugiAdressOIB>
  <DomainObject.Predmet.ProtustrankaIDrugiAdressOIB>
    <izvorni_sadrzaj>MEGAPULS, d.o.o. za trgovinu u stečaju, OIB 40539291917, Ul.Svetice 26/A, 10000 Zagreb</izvorni_sadrzaj>
    <derivirana_varijabla naziv="DomainObject.Predmet.ProtustrankaIDrugiAdressOIB_1">MEGAPULS, d.o.o. za trgovinu u stečaju, OIB 40539291917, Ul.Svetice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</izvorni_sadrzaj>
    <derivirana_varijabla naziv="DomainObject.Predmet.SudioniciListNaziv_1"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</derivirana_varijabla>
  </DomainObject.Predmet.SudioniciListNaziv>
  <DomainObject.Predmet.SudioniciListAdressOIB>
    <izvorni_sadrzaj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</izvorni_sadrzaj>
    <derivirana_varijabla naziv="DomainObject.Predmet.SudioniciListAdressOIB_1"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40539291917</item>
      <item>, OIB 10091365274</item>
      <item>, OIB null</item>
      <item>, OIB 90782296313</item>
      <item>, OIB 64334764434</item>
    </izvorni_sadrzaj>
    <derivirana_varijabla naziv="DomainObject.Predmet.SudioniciListNazivOIB_1">
      <item>, OIB 18683136487</item>
      <item>, OIB 40539291917</item>
      <item>, OIB 10091365274</item>
      <item>, OIB null</item>
      <item>, OIB 90782296313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801</properties:Words>
  <properties:Characters>4632</properties:Characters>
  <properties:Lines>85</properties:Lines>
  <properties:Paragraphs>36</properties:Paragraphs>
  <properties:TotalTime>53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2015-12-16T13:38:00Z</dcterms:created>
  <dc:creator>ADMINIBM</dc:creator>
  <cp:lastModifiedBy>Monika Grbac</cp:lastModifiedBy>
  <cp:lastPrinted>2015-12-16T13:36:00Z</cp:lastPrinted>
  <dcterms:modified xmlns:xsi="http://www.w3.org/2001/XMLSchema-instance" xsi:type="dcterms:W3CDTF">2017-07-13T09:38:00Z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St-140/2015-76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