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cabd" w14:paraId="e9ecabd" w:rsidRDefault="00AE649C" w:rsidP="004F27AE" w:rsidR="00AE649C" w:rsidRPr="00B76F3C">
      <w:pPr>
        <w:pStyle w:val="NormaleSPIS"/>
        <w15:collapsed w:val="false"/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 xml:space="preserve">                                                                                                                     9 St-197/2016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>REPUBLIKAHRVATSKA</w:t>
      </w:r>
      <w:r w:rsidRPr="005B791C">
        <w:rPr>
          <w:rFonts w:cs="Times New Roman" w:eastAsia="Calibri"/>
          <w:lang w:eastAsia="hr-HR"/>
        </w:rPr>
        <w:br/>
        <w:t>TRGOVAČKI SUD U ZADRU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>STALNA SLUŽBA U ŠIBENIKU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center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>U  I M E  R E P U B L I K E  H R V A T S K E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center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>R J E Š E NJ E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ab/>
        <w:t>Trgovački sud u Zadru, OIB: 39670464653, po sutkinji Terezija Goreta, u stečajnom postupku nad stečajnim dužnikom</w:t>
      </w:r>
      <w:r w:rsidRPr="005B791C">
        <w:rPr>
          <w:rFonts w:cs="Times New Roman" w:eastAsia="Times New Roman"/>
          <w:lang w:eastAsia="hr-HR"/>
        </w:rPr>
        <w:t xml:space="preserve"> NAVITAS ŠIBENIK d.o.o., Nikole </w:t>
      </w:r>
      <w:proofErr w:type="spellStart"/>
      <w:r w:rsidRPr="005B791C">
        <w:rPr>
          <w:rFonts w:cs="Times New Roman" w:eastAsia="Times New Roman"/>
          <w:lang w:eastAsia="hr-HR"/>
        </w:rPr>
        <w:t>Vladanova</w:t>
      </w:r>
      <w:proofErr w:type="spellEnd"/>
      <w:r w:rsidRPr="005B791C">
        <w:rPr>
          <w:rFonts w:cs="Times New Roman" w:eastAsia="Times New Roman"/>
          <w:lang w:eastAsia="hr-HR"/>
        </w:rPr>
        <w:t xml:space="preserve"> 2, Šibenik, OIB: 09658095343</w:t>
      </w:r>
      <w:r w:rsidRPr="005B791C">
        <w:rPr>
          <w:rFonts w:cs="Times New Roman" w:eastAsia="Calibri"/>
        </w:rPr>
        <w:t>, zastupan po stečajnom upravitelju Ante Gabelica</w:t>
      </w:r>
      <w:r w:rsidRPr="005B791C">
        <w:rPr>
          <w:rFonts w:cs="Times New Roman" w:eastAsia="Calibri"/>
          <w:lang w:eastAsia="hr-HR"/>
        </w:rPr>
        <w:t xml:space="preserve">, dana 08. siječnja 2019. 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center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>r i j e š i o  j e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numPr>
          <w:ilvl w:val="0"/>
          <w:numId w:val="47"/>
        </w:numPr>
        <w:spacing w:lineRule="auto" w:line="276" w:after="0"/>
        <w:ind w:firstLine="360" w:left="0"/>
        <w:jc w:val="both"/>
        <w:rPr>
          <w:rFonts w:cs="Times New Roman" w:eastAsia="Calibri"/>
        </w:rPr>
      </w:pPr>
      <w:r w:rsidRPr="005B791C">
        <w:rPr>
          <w:rFonts w:cs="Times New Roman" w:eastAsia="Calibri"/>
          <w:lang w:eastAsia="hr-HR"/>
        </w:rPr>
        <w:t xml:space="preserve">Obustavlja se i zaključuje stečajni postupak nad stečajnim dužnikom </w:t>
      </w:r>
      <w:r w:rsidRPr="005B791C">
        <w:rPr>
          <w:rFonts w:cs="Times New Roman" w:eastAsia="Calibri"/>
        </w:rPr>
        <w:t>,</w:t>
      </w:r>
      <w:r w:rsidRPr="005B791C">
        <w:rPr>
          <w:rFonts w:cs="Times New Roman" w:eastAsia="Times New Roman"/>
          <w:lang w:eastAsia="hr-HR"/>
        </w:rPr>
        <w:t xml:space="preserve"> NAVITAS ŠIBENIK d.o.o., Nikole </w:t>
      </w:r>
      <w:proofErr w:type="spellStart"/>
      <w:r w:rsidRPr="005B791C">
        <w:rPr>
          <w:rFonts w:cs="Times New Roman" w:eastAsia="Times New Roman"/>
          <w:lang w:eastAsia="hr-HR"/>
        </w:rPr>
        <w:t>Vladanova</w:t>
      </w:r>
      <w:proofErr w:type="spellEnd"/>
      <w:r w:rsidRPr="005B791C">
        <w:rPr>
          <w:rFonts w:cs="Times New Roman" w:eastAsia="Times New Roman"/>
          <w:lang w:eastAsia="hr-HR"/>
        </w:rPr>
        <w:t xml:space="preserve"> 2, Šibenik, OIB: 09658095343.</w:t>
      </w:r>
      <w:r w:rsidRPr="005B791C">
        <w:rPr>
          <w:rFonts w:cs="Times New Roman" w:eastAsia="Calibri"/>
          <w:lang w:eastAsia="hr-HR"/>
        </w:rPr>
        <w:t xml:space="preserve"> </w:t>
      </w:r>
      <w:r w:rsidRPr="005B791C">
        <w:rPr>
          <w:rFonts w:cs="Times New Roman" w:eastAsia="Calibri"/>
        </w:rPr>
        <w:t>zbog nedostatnosti stečajne mase.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numPr>
          <w:ilvl w:val="0"/>
          <w:numId w:val="47"/>
        </w:numPr>
        <w:spacing w:lineRule="auto" w:line="276" w:after="0"/>
        <w:ind w:firstLine="360" w:left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>Nakon pravomoćnosti točke 1. izreke ovog rješenja, isto će se dostaviti na provedbu sudskom registru ovog suda radi brisanja stečajnog dužnika iz istog.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numPr>
          <w:ilvl w:val="0"/>
          <w:numId w:val="47"/>
        </w:numPr>
        <w:spacing w:lineRule="auto" w:line="276" w:after="0"/>
        <w:ind w:firstLine="360" w:left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 xml:space="preserve">Ovo rješenje i osnova zaključenja stečajnoga postupka objaviti će se na mrežnoj stranici e-Oglasna ploča sudova istog dana kada je doneseno. 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ind w:firstLine="36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 xml:space="preserve">4. Ovlašćuje se stečajni upravitelj Ante Gabelica iz Splita,Ruđera Boškovića 7/125, OIB 68765596631, nakon zaključenja ovog stečajnoga postupka, u ime stečajnoga dužnika, a za račun stečajne mase nastaviti s unovčenjem imovine stečajnog dužnika tj. u svojstvu zakonskog zastupnika dužnika nastaviti voditi sudske i druge postupke  u ime istog radi prikupljanja imovine koja ulazi u stečajnu masu, te po pravomoćnom okončanju postupaka, a ovisno u uspjesima u istima, unovčiti imovinu stečajnog dužnika te  po ispunjenju zakonom propisanih pretpostavki, predložiti sudu nastavak postupka radi moguće naknadne diobe. 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ind w:firstLine="36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>5. Radi izvršenja ovlaštenja i dužnosti stečajnog upravitelja dužnika iz točke 4. izreke ovog rješenja, određuje se upis u sudski registar ovog suda Stečajne mase</w:t>
      </w:r>
      <w:r w:rsidRPr="005B791C">
        <w:rPr>
          <w:rFonts w:cs="Times New Roman" w:eastAsia="Times New Roman" w:hAnsi="Calibri" w:ascii="Calibri"/>
          <w:sz w:val="22"/>
          <w:szCs w:val="22"/>
          <w:lang w:eastAsia="hr-HR"/>
        </w:rPr>
        <w:t xml:space="preserve"> </w:t>
      </w:r>
      <w:r w:rsidRPr="005B791C">
        <w:rPr>
          <w:rFonts w:cs="Times New Roman" w:eastAsia="BatangChe"/>
          <w:lang w:eastAsia="hr-HR"/>
        </w:rPr>
        <w:t xml:space="preserve">NAVITAS ŠIBENIK d.o.o., Nikole </w:t>
      </w:r>
      <w:proofErr w:type="spellStart"/>
      <w:r w:rsidRPr="005B791C">
        <w:rPr>
          <w:rFonts w:cs="Times New Roman" w:eastAsia="BatangChe"/>
          <w:lang w:eastAsia="hr-HR"/>
        </w:rPr>
        <w:t>Vladanova</w:t>
      </w:r>
      <w:proofErr w:type="spellEnd"/>
      <w:r w:rsidRPr="005B791C">
        <w:rPr>
          <w:rFonts w:cs="Times New Roman" w:eastAsia="BatangChe"/>
          <w:lang w:eastAsia="hr-HR"/>
        </w:rPr>
        <w:t xml:space="preserve"> 2, Šibenik, OIB: 09658095343</w:t>
      </w:r>
      <w:r w:rsidRPr="005B791C">
        <w:rPr>
          <w:rFonts w:cs="Times New Roman" w:eastAsia="Calibri"/>
        </w:rPr>
        <w:t xml:space="preserve">, </w:t>
      </w:r>
      <w:r w:rsidRPr="005B791C">
        <w:rPr>
          <w:rFonts w:cs="Times New Roman" w:eastAsia="Calibri"/>
          <w:lang w:eastAsia="hr-HR"/>
        </w:rPr>
        <w:t xml:space="preserve">s podacima o stečajnom upravitelju Ante Gabelica iz Splita, Ruđera Boškovića 7/125, OIB 68765596631 iste te ostalim relevantnim podacima u smislu odredbe čl. 438. Stečajnog zakona (Narodne novine broj 71/15), a koji upis Stečajne mase iza dužnika će se provesti u sudskom registru ovog suda nakon pravomoćnosti ovog rješenja. 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3B0261">
      <w:pPr>
        <w:spacing w:after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 xml:space="preserve">                                                                    </w:t>
      </w:r>
      <w:r w:rsidR="003B0261">
        <w:rPr>
          <w:rFonts w:cs="Times New Roman" w:eastAsia="Calibri"/>
          <w:lang w:eastAsia="hr-HR"/>
        </w:rPr>
        <w:t xml:space="preserve"> </w:t>
      </w:r>
    </w:p>
    <w:p w:rsidRDefault="003B0261" w:rsidP="003B0261" w:rsidR="005B791C" w:rsidRPr="005B791C">
      <w:pPr>
        <w:spacing w:after="0"/>
        <w:ind w:firstLine="708" w:left="354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lastRenderedPageBreak/>
        <w:t xml:space="preserve">   </w:t>
      </w:r>
      <w:bookmarkStart w:name="_GoBack" w:id="0"/>
      <w:bookmarkEnd w:id="0"/>
      <w:r w:rsidR="005B791C" w:rsidRPr="005B791C">
        <w:rPr>
          <w:rFonts w:cs="Times New Roman" w:eastAsia="Calibri"/>
          <w:lang w:eastAsia="hr-HR"/>
        </w:rPr>
        <w:t xml:space="preserve">   -2-                                          9 St-197/16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center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>Obrazloženje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>Stečajni postupak nad stečajnim dužnikom otvoren je rješenjem ovog suda pod poslovnim brojem St-197/16 od 25. srpnja 2018. U svom izvješću od 05. studenog 2018. Godine stečajni upravitelj je predložio da sud postupi sukladno čl. 203. Stečajnog zakona (Narodne novine br. 44/96, 29/99, 129/00, 123/03 i 82/06, 116/10, 25/12 i 133/12) jer stečajni dužnik nema imovine čijim bi se unovčenjem mogli podmiriti troškovi stečajnog postupka te je ujedno u tom izvještaju specificirao detaljno daljnje predvidive troškove stečajnog postupka koje je i na skupštini vjerovnika obrazložio.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ab/>
        <w:t xml:space="preserve">Dana 08. Studenog 2018 održana je skupštinu vjerovnika, na skupštinu vjerovnika je pristupio  jedan vjerovnik, koji se nije protivio obustavi. 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ab/>
        <w:t>Slijedom svega naprijed navedenog, a imajući u vidu da imovina stečajnog dužnika nije dostatna za pokriće stečajnog postupka, da niti jedan vjerovnik se nije protivio obustavi, to je sukladno čl. 203. St.1. a u svezi čl. 199. SZ valjalo riješiti kao u izreci.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center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>U Šibeniku 08. siječnja 2019.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 xml:space="preserve">                             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 xml:space="preserve">                                                                                                        </w:t>
      </w:r>
      <w:r w:rsidRPr="005B791C">
        <w:rPr>
          <w:rFonts w:cs="Times New Roman" w:eastAsia="Calibri"/>
          <w:lang w:eastAsia="hr-HR"/>
        </w:rPr>
        <w:tab/>
      </w:r>
      <w:r w:rsidRPr="005B791C">
        <w:rPr>
          <w:rFonts w:cs="Times New Roman" w:eastAsia="Calibri"/>
          <w:lang w:eastAsia="hr-HR"/>
        </w:rPr>
        <w:tab/>
        <w:t>SUDAC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  <w:r w:rsidRPr="005B791C">
        <w:rPr>
          <w:rFonts w:cs="Times New Roman" w:eastAsia="Calibri"/>
          <w:lang w:eastAsia="hr-HR"/>
        </w:rPr>
        <w:t xml:space="preserve">                                                                                                           Terezija Goreta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  <w:lang w:eastAsia="hr-HR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</w:rPr>
      </w:pPr>
      <w:r w:rsidRPr="005B791C">
        <w:rPr>
          <w:rFonts w:cs="Times New Roman" w:eastAsia="Calibri"/>
        </w:rPr>
        <w:t>UPUTA O PRAVNOM LIJEKU: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</w:rPr>
      </w:pPr>
    </w:p>
    <w:p w:rsidRDefault="005B791C" w:rsidP="005B791C" w:rsidR="005B791C" w:rsidRPr="005B791C">
      <w:pPr>
        <w:spacing w:after="0"/>
        <w:ind w:firstLine="708"/>
        <w:jc w:val="both"/>
        <w:rPr>
          <w:rFonts w:cs="Times New Roman" w:eastAsia="Calibri"/>
        </w:rPr>
      </w:pPr>
      <w:r w:rsidRPr="005B791C">
        <w:rPr>
          <w:rFonts w:cs="Times New Roman" w:eastAsia="Calibri"/>
        </w:rPr>
        <w:t xml:space="preserve">Protiv ovoga rješenja svaki stečajni vjerovnik može izjaviti žalba u roku od 8 dana od dostave pisanog </w:t>
      </w:r>
      <w:proofErr w:type="spellStart"/>
      <w:r w:rsidRPr="005B791C">
        <w:rPr>
          <w:rFonts w:cs="Times New Roman" w:eastAsia="Calibri"/>
        </w:rPr>
        <w:t>otpravka</w:t>
      </w:r>
      <w:proofErr w:type="spellEnd"/>
      <w:r w:rsidRPr="005B791C">
        <w:rPr>
          <w:rFonts w:cs="Times New Roman" w:eastAsia="Calibri"/>
        </w:rPr>
        <w:t xml:space="preserve"> istog, putem ovog suda u tri istovjetna primjerka. O žalbi odlučuje Visoki trgovački sud Republike Hrvatske u Zagrebu. </w:t>
      </w:r>
    </w:p>
    <w:p w:rsidRDefault="005B791C" w:rsidP="005B791C" w:rsidR="005B791C" w:rsidRPr="005B791C">
      <w:pPr>
        <w:spacing w:after="0"/>
        <w:jc w:val="both"/>
        <w:rPr>
          <w:rFonts w:cs="Times New Roman" w:eastAsia="Calibri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</w:rPr>
      </w:pPr>
    </w:p>
    <w:p w:rsidRDefault="005B791C" w:rsidP="005B791C" w:rsidR="005B791C" w:rsidRPr="005B791C">
      <w:pPr>
        <w:spacing w:after="0"/>
        <w:jc w:val="both"/>
        <w:rPr>
          <w:rFonts w:cs="Times New Roman" w:eastAsia="Calibri"/>
        </w:rPr>
      </w:pPr>
      <w:r w:rsidRPr="005B791C">
        <w:rPr>
          <w:rFonts w:cs="Times New Roman" w:eastAsia="Calibri"/>
        </w:rPr>
        <w:t xml:space="preserve">Dn-a: </w:t>
      </w:r>
    </w:p>
    <w:p w:rsidRDefault="005B791C" w:rsidP="005B791C" w:rsidR="005B791C" w:rsidRPr="005B791C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5B791C">
        <w:rPr>
          <w:rFonts w:cs="Times New Roman" w:eastAsia="Calibri"/>
        </w:rPr>
        <w:t xml:space="preserve">Stečajnom upravitelju dužnika </w:t>
      </w:r>
    </w:p>
    <w:p w:rsidRDefault="005B791C" w:rsidP="005B791C" w:rsidR="005B791C" w:rsidRPr="005B791C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5B791C">
        <w:rPr>
          <w:rFonts w:cs="Times New Roman" w:eastAsia="Calibri"/>
        </w:rPr>
        <w:t>Fina</w:t>
      </w:r>
    </w:p>
    <w:p w:rsidRDefault="005B791C" w:rsidP="005B791C" w:rsidR="005B791C" w:rsidRPr="005B791C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5B791C">
        <w:rPr>
          <w:rFonts w:cs="Times New Roman" w:eastAsia="Calibri"/>
        </w:rPr>
        <w:t xml:space="preserve">e-Oglasne ploča  </w:t>
      </w:r>
    </w:p>
    <w:p w:rsidRDefault="005B791C" w:rsidP="005B791C" w:rsidR="005B791C" w:rsidRPr="005B791C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5B791C">
        <w:rPr>
          <w:rFonts w:cs="Times New Roman" w:eastAsia="Calibri"/>
        </w:rPr>
        <w:t xml:space="preserve">Sudskom registru, po pravomoćnosti </w:t>
      </w:r>
    </w:p>
    <w:p w:rsidRDefault="005B791C" w:rsidP="005B791C" w:rsidR="005B791C" w:rsidRPr="005B791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5B791C" w:rsidP="005B791C" w:rsidR="005B791C" w:rsidRPr="005B791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0D0" w:rsidP="00537B78" w:rsidR="00F540D0">
      <w:r>
        <w:separator/>
      </w:r>
    </w:p>
  </w:endnote>
  <w:endnote w:id="0" w:type="continuationSeparator">
    <w:p w:rsidRDefault="00F540D0" w:rsidP="00537B78" w:rsidR="00F54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0D0" w:rsidP="00537B78" w:rsidR="00F540D0">
      <w:r>
        <w:separator/>
      </w:r>
    </w:p>
  </w:footnote>
  <w:footnote w:id="0" w:type="continuationSeparator">
    <w:p w:rsidRDefault="00F540D0" w:rsidP="00537B78" w:rsidR="00F540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0677F69"/>
    <w:multiLevelType w:val="hybridMultilevel"/>
    <w:tmpl w:val="A454A106"/>
    <w:lvl w:tplc="EBFCCD0A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78A3EC5"/>
    <w:multiLevelType w:val="hybridMultilevel"/>
    <w:tmpl w:val="7C36C12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261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91C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0D0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3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St-197/2016-38</izvorni_sadrzaj>
    <derivirana_varijabla naziv="DomainObject.Oznaka_1">St-197/2016-38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siječnja 2019.</izvorni_sadrzaj>
    <derivirana_varijabla naziv="DomainObject.Predmet.DatumRjesavanja_1">8.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NAVITAS ŠIBENIK društvo s ograničenom odgovornošću za trgovinu i proizvodnju energije</izvorni_sadrzaj>
    <derivirana_varijabla naziv="DomainObject.Predmet.ProtustrankaFormated_1">  NAVITAS ŠIBENIK društvo s ograničenom odgovornošću za trgovinu i proizvodnju energije</derivirana_varijabla>
  </DomainObject.Predmet.ProtustrankaFormated>
  <DomainObject.Predmet.ProtustrankaFormatedOIB>
    <izvorni_sadrzaj>  NAVITAS ŠIBENIK društvo s ograničenom odgovornošću za trgovinu i proizvodnju energije, OIB 09658095343</izvorni_sadrzaj>
    <derivirana_varijabla naziv="DomainObject.Predmet.ProtustrankaFormatedOIB_1">  NAVITAS ŠIBENIK društvo s ograničenom odgovornošću za trgovinu i proizvodnju energije, OIB 09658095343</derivirana_varijabla>
  </DomainObject.Predmet.ProtustrankaFormatedOIB>
  <DomainObject.Predmet.ProtustrankaFormatedWithAdress>
    <izvorni_sadrzaj> NAVITAS ŠIBENIK društvo s ograničenom odgovornošću za trgovinu i proizvodnju energije, Nikole Vladanova 2 , 22000 Šibenik</izvorni_sadrzaj>
    <derivirana_varijabla naziv="DomainObject.Predmet.ProtustrankaFormatedWithAdress_1"> NAVITAS ŠIBENIK društvo s ograničenom odgovornošću za trgovinu i proizvodnju energije, Nikole Vladanova 2 , 22000 Šibenik</derivirana_varijabla>
  </DomainObject.Predmet.ProtustrankaFormatedWithAdress>
  <DomainObject.Predmet.ProtustrankaFormatedWithAdressOIB>
    <izvorni_sadrzaj> NAVITAS ŠIBENIK društvo s ograničenom odgovornošću za trgovinu i proizvodnju energije, OIB 09658095343, Nikole Vladanova 2 , 22000 Šibenik</izvorni_sadrzaj>
    <derivirana_varijabla naziv="DomainObject.Predmet.ProtustrankaFormatedWithAdressOIB_1"> NAVITAS ŠIBENIK društvo s ograničenom odgovornošću za trgovinu i proizvodnju energije, OIB 09658095343, Nikole Vladanova 2 , 22000 Šibenik</derivirana_varijabla>
  </DomainObject.Predmet.ProtustrankaFormatedWithAdressOIB>
  <DomainObject.Predmet.ProtustrankaWithAdress>
    <izvorni_sadrzaj>NAVITAS ŠIBENIK društvo s ograničenom odgovornošću za trgovinu i proizvodnju energije Nikole Vladanova 2 , 22000 Šibenik</izvorni_sadrzaj>
    <derivirana_varijabla naziv="DomainObject.Predmet.ProtustrankaWithAdress_1">NAVITAS ŠIBENIK društvo s ograničenom odgovornošću za trgovinu i proizvodnju energije Nikole Vladanova 2 , 22000 Šibenik</derivirana_varijabla>
  </DomainObject.Predmet.ProtustrankaWithAdress>
  <DomainObject.Predmet.ProtustrankaWithAdressOIB>
    <izvorni_sadrzaj>NAVITAS ŠIBENIK društvo s ograničenom odgovornošću za trgovinu i proizvodnju energije, OIB 09658095343, Nikole Vladanova 2 , 22000 Šibenik</izvorni_sadrzaj>
    <derivirana_varijabla naziv="DomainObject.Predmet.ProtustrankaWithAdressOIB_1">NAVITAS ŠIBENIK društvo s ograničenom odgovornošću za trgovinu i proizvodnju energije, OIB 09658095343, Nikole Vladanova 2 , 22000 Šibenik</derivirana_varijabla>
  </DomainObject.Predmet.ProtustrankaWithAdressOIB>
  <DomainObject.Predmet.ProtustrankaNazivFormated>
    <izvorni_sadrzaj>NAVITAS ŠIBENIK društvo s ograničenom odgovornošću za trgovinu i proizvodnju energije</izvorni_sadrzaj>
    <derivirana_varijabla naziv="DomainObject.Predmet.ProtustrankaNazivFormated_1">NAVITAS ŠIBENIK društvo s ograničenom odgovornošću za trgovinu i proizvodnju energije</derivirana_varijabla>
  </DomainObject.Predmet.ProtustrankaNazivFormated>
  <DomainObject.Predmet.ProtustrankaNazivFormatedOIB>
    <izvorni_sadrzaj>NAVITAS ŠIBENIK društvo s ograničenom odgovornošću za trgovinu i proizvodnju energije, OIB 09658095343</izvorni_sadrzaj>
    <derivirana_varijabla naziv="DomainObject.Predmet.ProtustrankaNazivFormatedOIB_1">NAVITAS ŠIBENIK društvo s ograničenom odgovornošću za trgovinu i proizvodnju energije, OIB 09658095343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NAVITAS ŠIBENIK društvo s ograničenom odgovornošću za trgovinu i proizvodnju energije</item>
    </izvorni_sadrzaj>
    <derivirana_varijabla naziv="DomainObject.Predmet.ProtuStrankaListFormated_1">
      <item>NAVITAS ŠIBENIK društvo s ograničenom odgovornošću za trgovinu i proizvodnju energije</item>
    </derivirana_varijabla>
  </DomainObject.Predmet.ProtuStrankaListFormated>
  <DomainObject.Predmet.ProtuStrankaListFormatedOIB>
    <izvorni_sadrzaj>
      <item>NAVITAS ŠIBENIK društvo s ograničenom odgovornošću za trgovinu i proizvodnju energije, OIB 09658095343</item>
    </izvorni_sadrzaj>
    <derivirana_varijabla naziv="DomainObject.Predmet.ProtuStrankaListFormatedOIB_1">
      <item>NAVITAS ŠIBENIK društvo s ograničenom odgovornošću za trgovinu i proizvodnju energije, OIB 09658095343</item>
    </derivirana_varijabla>
  </DomainObject.Predmet.ProtuStrankaListFormatedOIB>
  <DomainObject.Predmet.ProtuStrankaListFormatedWithAdress>
    <izvorni_sadrzaj>
      <item>NAVITAS ŠIBENIK društvo s ograničenom odgovornošću za trgovinu i proizvodnju energije, Nikole Vladanova 2 , 22000 Šibenik</item>
    </izvorni_sadrzaj>
    <derivirana_varijabla naziv="DomainObject.Predmet.ProtuStrankaListFormatedWithAdress_1">
      <item>NAVITAS ŠIBENIK društvo s ograničenom odgovornošću za trgovinu i proizvodnju energije, Nikole Vladanova 2 , 22000 Šibenik</item>
    </derivirana_varijabla>
  </DomainObject.Predmet.ProtuStrankaListFormatedWithAdress>
  <DomainObject.Predmet.ProtuStrankaListFormatedWithAdressOIB>
    <izvorni_sadrzaj>
      <item>NAVITAS ŠIBENIK društvo s ograničenom odgovornošću za trgovinu i proizvodnju energije, OIB 09658095343, Nikole Vladanova 2 , 22000 Šibenik</item>
    </izvorni_sadrzaj>
    <derivirana_varijabla naziv="DomainObject.Predmet.ProtuStrankaListFormatedWithAdressOIB_1">
      <item>NAVITAS ŠIBENIK društvo s ograničenom odgovornošću za trgovinu i proizvodnju energije, OIB 09658095343, Nikole Vladanova 2 , 22000 Šibenik</item>
    </derivirana_varijabla>
  </DomainObject.Predmet.ProtuStrankaListFormatedWithAdressOIB>
  <DomainObject.Predmet.ProtuStrankaListNazivFormated>
    <izvorni_sadrzaj>
      <item>NAVITAS ŠIBENIK društvo s ograničenom odgovornošću za trgovinu i proizvodnju energije</item>
    </izvorni_sadrzaj>
    <derivirana_varijabla naziv="DomainObject.Predmet.ProtuStrankaListNazivFormated_1">
      <item>NAVITAS ŠIBENIK društvo s ograničenom odgovornošću za trgovinu i proizvodnju energije</item>
    </derivirana_varijabla>
  </DomainObject.Predmet.ProtuStrankaListNazivFormated>
  <DomainObject.Predmet.ProtuStrankaListNazivFormatedOIB>
    <izvorni_sadrzaj>
      <item>NAVITAS ŠIBENIK društvo s ograničenom odgovornošću za trgovinu i proizvodnju energije, OIB 09658095343</item>
    </izvorni_sadrzaj>
    <derivirana_varijabla naziv="DomainObject.Predmet.ProtuStrankaListNazivFormatedOIB_1">
      <item>NAVITAS ŠIBENIK društvo s ograničenom odgovornošću za trgovinu i proizvodnju energije, OIB 09658095343</item>
    </derivirana_varijabla>
  </DomainObject.Predmet.ProtuStrankaListNazivFormatedOIB>
  <DomainObject.Predmet.OstaliListFormated>
    <izvorni_sadrzaj>
      <item>Marijan Baćan</item>
    </izvorni_sadrzaj>
    <derivirana_varijabla naziv="DomainObject.Predmet.OstaliListFormated_1">
      <item>Marijan Baćan</item>
    </derivirana_varijabla>
  </DomainObject.Predmet.OstaliListFormated>
  <DomainObject.Predmet.OstaliListFormatedOIB>
    <izvorni_sadrzaj>
      <item>Marijan Baćan, OIB 45966135333</item>
    </izvorni_sadrzaj>
    <derivirana_varijabla naziv="DomainObject.Predmet.OstaliListFormatedOIB_1">
      <item>Marijan Baćan, OIB 45966135333</item>
    </derivirana_varijabla>
  </DomainObject.Predmet.OstaliListFormatedOIB>
  <DomainObject.Predmet.OstaliListFormatedWithAdress>
    <izvorni_sadrzaj>
      <item>Marijan Baćan, Gradišće 5 - slati na ime firme, 10000 Glinska Poljana</item>
    </izvorni_sadrzaj>
    <derivirana_varijabla naziv="DomainObject.Predmet.OstaliListFormatedWithAdress_1">
      <item>Marijan Baćan, Gradišće 5 - slati na ime firme, 10000 Glinska Poljana</item>
    </derivirana_varijabla>
  </DomainObject.Predmet.OstaliListFormatedWithAdress>
  <DomainObject.Predmet.OstaliListFormatedWithAdressOIB>
    <izvorni_sadrzaj>
      <item>Marijan Baćan, OIB 45966135333, Gradišće 5 - slati na ime firme, 10000 Glinska Poljana</item>
    </izvorni_sadrzaj>
    <derivirana_varijabla naziv="DomainObject.Predmet.OstaliListFormatedWithAdressOIB_1">
      <item>Marijan Baćan, OIB 45966135333, Gradišće 5 - slati na ime firme, 10000 Glinska Poljana</item>
    </derivirana_varijabla>
  </DomainObject.Predmet.OstaliListFormatedWithAdressOIB>
  <DomainObject.Predmet.OstaliListNazivFormated>
    <izvorni_sadrzaj>
      <item>Marijan Baćan</item>
    </izvorni_sadrzaj>
    <derivirana_varijabla naziv="DomainObject.Predmet.OstaliListNazivFormated_1">
      <item>Marijan Baćan</item>
    </derivirana_varijabla>
  </DomainObject.Predmet.OstaliListNazivFormated>
  <DomainObject.Predmet.OstaliListNazivFormatedOIB>
    <izvorni_sadrzaj>
      <item>Marijan Baćan, OIB 45966135333</item>
    </izvorni_sadrzaj>
    <derivirana_varijabla naziv="DomainObject.Predmet.OstaliListNazivFormatedOIB_1">
      <item>Marijan Baćan, OIB 45966135333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St-197/2016-38</izvorni_sadrzaj>
    <derivirana_varijabla naziv="DomainObject.PoslovniBrojDokumenta_1">St-197/2016-38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NAVITAS ŠIBENIK društvo s ograničenom odgovornošću za trgovinu i proizvodnju energije</izvorni_sadrzaj>
    <derivirana_varijabla naziv="DomainObject.Predmet.ProtustrankaIDrugi_1">NAVITAS ŠIBENIK društvo s ograničenom odgovornošću za trgovinu i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NAVITAS ŠIBENIK društvo s ograničenom odgovornošću za trgovinu i proizvodnju energije, OIB 09658095343, Nikole Vladanova 2 , 22000 Šibenik</izvorni_sadrzaj>
    <derivirana_varijabla naziv="DomainObject.Predmet.ProtustrankaIDrugiAdressOIB_1">NAVITAS ŠIBENIK društvo s ograničenom odgovornošću za trgovinu i proizvodnju energije, OIB 09658095343, Nikole Vladanova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2019.</izvorni_sadrzaj>
    <derivirana_varijabla naziv="DomainObject.Predmet.OdlukaRjesenje.DatumDonosenjaOdluke_1">8.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St-197/2016-38</izvorni_sadrzaj>
    <derivirana_varijabla naziv="DomainObject.Predmet.OdlukaRjesenje.Oznaka_1">St-197/2016-38</derivirana_varijabla>
  </DomainObject.Predmet.OdlukaRjesenje.Oznaka>
  <DomainObject.Predmet.SudioniciListNaziv>
    <izvorni_sadrzaj>
      <item>FINA - Podružnica Šibenik</item>
      <item>NAVITAS ŠIBENIK društvo s ograničenom odgovornošću za trgovinu i proizvodnju energije</item>
      <item>Marijan Baćan</item>
    </izvorni_sadrzaj>
    <derivirana_varijabla naziv="DomainObject.Predmet.SudioniciListNaziv_1">
      <item>FINA - Podružnica Šibenik</item>
      <item>NAVITAS ŠIBENIK društvo s ograničenom odgovornošću za trgovinu i proizvodnju energije</item>
      <item>Marijan Baćan</item>
    </derivirana_varijabla>
  </DomainObject.Predmet.SudioniciListNaziv>
  <DomainObject.Predmet.SudioniciListAdressOIB>
    <izvorni_sadrzaj>
      <item>FINA - Podružnica Šibenik, OIB 85821130368, Perivoj L. Marune 1,22000 Šibenik</item>
      <item>NAVITAS ŠIBENIK društvo s ograničenom odgovornošću za trgovinu i proizvodnju energije, OIB 09658095343, Nikole Vladanova 2 ,22000 Šibenik</item>
      <item>Marijan Baćan, OIB 45966135333, Gradišće 5 - slati na ime firme,10000 Glinska Poljana</item>
    </izvorni_sadrzaj>
    <derivirana_varijabla naziv="DomainObject.Predmet.SudioniciListAdressOIB_1">
      <item>FINA - Podružnica Šibenik, OIB 85821130368, Perivoj L. Marune 1,22000 Šibenik</item>
      <item>NAVITAS ŠIBENIK društvo s ograničenom odgovornošću za trgovinu i proizvodnju energije, OIB 09658095343, Nikole Vladanova 2 ,22000 Šibenik</item>
      <item>Marijan Baćan, OIB 45966135333, Gradišće 5 - slati na ime firme,10000 Glinska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DF380-7632-4E94-BD7E-B7194D869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2943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Elizabeta Filipi</cp:lastModifiedBy>
  <dcterms:modified xmlns:xsi="http://www.w3.org/2001/XMLSchema-instance" xsi:type="dcterms:W3CDTF">2019-01-10T13:13:00Z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St-197/2016-38 / Odluka - Rješenje - obustava i zaključenje stečajnog postupka zbog nedostatnosti stečajne mase (odluka_St-197_2016-38.docx)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