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ba41ee5" w14:textId="ba41ee5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59438F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59438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59438F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59438F" w:rsidR="009011EB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59438F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9438F" w:rsidR="009011EB">
            <w:rPr>
              <w:rStyle w:val="eSPISCCParagraphDefaultFont"/>
            </w:rPr>
            <w:t>Istarska 1</w:t>
          </w:r>
        </w:sdtContent>
      </w:sdt>
      <w:r w:rsidRPr="00B76F3C" w:rsidR="00AE649C">
        <w:t xml:space="preserve"> </w:t>
      </w:r>
    </w:p>
    <w:p w:rsidR="009824AC" w:rsidP="009824AC" w:rsidRDefault="0059438F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9438F" w:rsidR="009011EB">
            <w:rPr>
              <w:rStyle w:val="eSPISCCParagraphDefaultFont"/>
            </w:rPr>
            <w:t>52460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9438F">
            <w:rPr>
              <w:rStyle w:val="eSPISCCParagraphDefaultFont"/>
            </w:rPr>
            <w:t>U Bujama - Buie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9438F" w:rsidR="009011EB">
            <w:rPr>
              <w:rStyle w:val="eSPISCCParagraphDefaultFont"/>
              <w:rFonts w:eastAsiaTheme="minorHAnsi"/>
            </w:rPr>
            <w:t>Referada 19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9438F" w:rsidR="009011EB">
            <w:rPr>
              <w:rStyle w:val="eSPISCCParagraphDefaultFont"/>
              <w:rFonts w:eastAsiaTheme="minorHAnsi"/>
            </w:rPr>
            <w:t>Sp-1112/2019-6</w:t>
          </w:r>
        </w:sdtContent>
      </w:sdt>
    </w:p>
    <w:p w:rsidRPr="006E144E" w:rsidR="00E92A2E" w:rsidP="00EE3F02" w:rsidRDefault="00EE3F02">
      <w:pPr>
        <w:jc w:val="center"/>
        <w:rPr>
          <w:lang w:eastAsia="hr-HR"/>
        </w:rPr>
      </w:pPr>
      <w:r>
        <w:rPr>
          <w:lang w:eastAsia="hr-HR"/>
        </w:rPr>
        <w:t>U  I M E  R E P U B L I K E  H R V A T S K E</w:t>
      </w:r>
    </w:p>
    <w:p w:rsidRPr="00EE3F02" w:rsidR="00EE3F02" w:rsidP="00EE3F02" w:rsidRDefault="00EE3F02">
      <w:pPr>
        <w:jc w:val="center"/>
        <w:rPr>
          <w:rFonts w:eastAsia="Calibri" w:cs="Times New Roman"/>
        </w:rPr>
      </w:pPr>
      <w:r w:rsidRPr="00EE3F02">
        <w:rPr>
          <w:rFonts w:eastAsia="Calibri" w:cs="Times New Roman"/>
        </w:rPr>
        <w:t>R J E Š E NJ E</w:t>
      </w:r>
    </w:p>
    <w:p w:rsidRPr="008571DD" w:rsidR="008571DD" w:rsidP="00096750" w:rsidRDefault="0059438F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9438F" w:rsidR="009011EB">
            <w:rPr>
              <w:rStyle w:val="eSPISCCParagraphDefaultFont"/>
            </w:rPr>
            <w:t>Općinski sud u Pazinu, Stalna služba u Bujama – Buie,</w:t>
          </w:r>
        </w:sdtContent>
      </w:sdt>
      <w:r w:rsidRPr="008571DD" w:rsidR="008571DD">
        <w:t xml:space="preserve"> po </w:t>
      </w:r>
      <w:sdt>
        <w:sdtPr>
          <w:rPr>
            <w:rStyle w:val="eSPISCCParagraphDefaultFont"/>
          </w:rPr>
          <w:alias w:val="Sudac ili savjetnik"/>
          <w:tag w:val="Combo Box"/>
          <w:id w:val="916597602"/>
          <w:placeholder>
            <w:docPart w:val="30EC852AFB9543CB86377AC6C58C8EFB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59438F" w:rsidR="00272366">
            <w:rPr>
              <w:rStyle w:val="eSPISCCParagraphDefaultFont"/>
            </w:rPr>
            <w:t>sudsko</w:t>
          </w:r>
          <w:r w:rsidRPr="0059438F" w:rsidR="009011EB">
            <w:rPr>
              <w:rStyle w:val="eSPISCCParagraphDefaultFont"/>
            </w:rPr>
            <w:t>j</w:t>
          </w:r>
          <w:r w:rsidRPr="0059438F" w:rsidR="00272366">
            <w:rPr>
              <w:rStyle w:val="eSPISCCParagraphDefaultFont"/>
            </w:rPr>
            <w:t xml:space="preserve"> savjetni</w:t>
          </w:r>
          <w:r w:rsidRPr="0059438F" w:rsidR="009011EB">
            <w:rPr>
              <w:rStyle w:val="eSPISCCParagraphDefaultFont"/>
            </w:rPr>
            <w:t>ci</w:t>
          </w:r>
        </w:sdtContent>
      </w:sdt>
      <w:r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9438F" w:rsidR="009011EB">
            <w:rPr>
              <w:rStyle w:val="eSPISCCParagraphDefaultFont"/>
            </w:rPr>
            <w:t>Petri Batarelo Rendić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9438F" w:rsidR="009011EB">
            <w:rPr>
              <w:rStyle w:val="eSPISCCParagraphDefaultFont"/>
            </w:rPr>
            <w:t xml:space="preserve"> Orsalinde Merdita, OIB 56906219090, Ul.G.Mazzini 4, 52460 Buje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 xml:space="preserve">, </w:t>
      </w:r>
      <w:r w:rsidR="007F45C0">
        <w:rPr>
          <w:rFonts w:eastAsia="Calibri" w:cs="Times New Roman"/>
          <w:noProof w:val="false"/>
          <w:lang w:eastAsia="en-US"/>
        </w:rPr>
        <w:t>dana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59438F" w:rsidR="009011EB">
            <w:rPr>
              <w:rStyle w:val="eSPISCCParagraphDefaultFont"/>
            </w:rPr>
            <w:t>19. rujna 2019.</w:t>
          </w:r>
        </w:sdtContent>
      </w:sdt>
      <w:r w:rsidR="00CD29FA">
        <w:t xml:space="preserve"> </w:t>
      </w:r>
    </w:p>
    <w:p w:rsidR="008571DD" w:rsidP="008571DD" w:rsidRDefault="008571DD">
      <w:pPr>
        <w:pStyle w:val="abcNaslov0"/>
      </w:pPr>
      <w:r w:rsidRPr="008571DD">
        <w:t>riješio je</w:t>
      </w:r>
    </w:p>
    <w:p w:rsidR="009011EB" w:rsidP="009011EB" w:rsidRDefault="009011EB">
      <w:pPr>
        <w:spacing w:after="0"/>
        <w:ind w:firstLine="708"/>
        <w:jc w:val="both"/>
        <w:rPr>
          <w:rStyle w:val="eSPISCCParagraphDefaultFont"/>
          <w:rFonts w:eastAsiaTheme="minorHAnsi"/>
        </w:rPr>
      </w:pPr>
      <w:r>
        <w:rPr>
          <w:rFonts w:ascii="Times" w:hAnsi="Times" w:eastAsia="Calibri" w:cs="Times New Roman"/>
        </w:rPr>
        <w:t>Obustavlja se jednostavni</w:t>
      </w:r>
      <w:r>
        <w:rPr>
          <w:rFonts w:ascii="Calibri" w:hAnsi="Calibri" w:eastAsia="Calibri" w:cs="Times New Roman"/>
          <w:sz w:val="22"/>
          <w:szCs w:val="22"/>
        </w:rPr>
        <w:t xml:space="preserve"> </w:t>
      </w:r>
      <w:r>
        <w:rPr>
          <w:rFonts w:ascii="Times" w:hAnsi="Times" w:eastAsia="Calibri" w:cs="Times New Roman"/>
        </w:rPr>
        <w:t xml:space="preserve">postupak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902874609"/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Content>
          <w:r w:rsidRPr="0059438F">
            <w:rPr>
              <w:rStyle w:val="eSPISCCParagraphDefaultFont"/>
              <w:rFonts w:eastAsiaTheme="minorHAnsi"/>
            </w:rPr>
            <w:t>ORSALINDE MERDITA, OIB 56906219090, UL.G.MAZZINI 4, 52460 Buje</w:t>
          </w:r>
        </w:sdtContent>
      </w:sdt>
      <w:r>
        <w:rPr>
          <w:rStyle w:val="eSPISCCParagraphDefaultFont"/>
          <w:rFonts w:eastAsiaTheme="minorHAnsi"/>
        </w:rPr>
        <w:t>.</w:t>
      </w:r>
    </w:p>
    <w:p w:rsidR="009011EB" w:rsidP="009011EB" w:rsidRDefault="009011EB">
      <w:pPr>
        <w:spacing w:after="0"/>
        <w:ind w:firstLine="708"/>
        <w:jc w:val="both"/>
        <w:rPr>
          <w:rFonts w:ascii="Times" w:hAnsi="Times" w:eastAsia="Calibri" w:cs="Times New Roman"/>
        </w:rPr>
      </w:pPr>
    </w:p>
    <w:p w:rsidR="009011EB" w:rsidP="009011EB" w:rsidRDefault="009011EB">
      <w:pPr>
        <w:spacing w:after="0"/>
        <w:jc w:val="both"/>
        <w:rPr>
          <w:rFonts w:ascii="Times" w:hAnsi="Times" w:eastAsia="Calibri" w:cs="Times New Roman"/>
        </w:rPr>
      </w:pPr>
    </w:p>
    <w:p w:rsidR="009011EB" w:rsidP="009011EB" w:rsidRDefault="009011EB">
      <w:pPr>
        <w:spacing w:after="200" w:line="276" w:lineRule="auto"/>
        <w:jc w:val="center"/>
        <w:rPr>
          <w:rFonts w:ascii="Times" w:hAnsi="Times" w:eastAsia="Calibri" w:cs="Times New Roman"/>
        </w:rPr>
      </w:pPr>
      <w:r>
        <w:rPr>
          <w:rFonts w:ascii="Times" w:hAnsi="Times" w:eastAsia="Calibri" w:cs="Times New Roman"/>
        </w:rPr>
        <w:t>Obrazloženje</w:t>
      </w:r>
    </w:p>
    <w:p w:rsidR="009011EB" w:rsidP="009011EB" w:rsidRDefault="009011EB">
      <w:pPr>
        <w:spacing w:after="20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ab/>
        <w:t xml:space="preserve">Dana </w:t>
      </w:r>
      <w:r>
        <w:rPr>
          <w:rFonts w:eastAsia="Calibri" w:cs="Times New Roman"/>
        </w:rPr>
        <w:t>10. travnja</w:t>
      </w:r>
      <w:r>
        <w:rPr>
          <w:rFonts w:eastAsia="Calibri" w:cs="Times New Roman"/>
        </w:rPr>
        <w:t xml:space="preserve"> 2019. ovaj sud je zaprimio prijedlog Financijske agencije (dalje: Agencija) za provođenje jednostavnog postupka stečaja nad imovinom potrošača </w:t>
      </w:r>
      <w:r w:rsidRPr="009011EB">
        <w:rPr>
          <w:rFonts w:eastAsia="Calibri" w:cs="Times New Roman"/>
        </w:rPr>
        <w:t>ORSALINDE MERDITA, OIB 56906219090, UL.G.MAZZINI 4, 52460 Buje.</w:t>
      </w:r>
    </w:p>
    <w:p w:rsidR="009011EB" w:rsidP="009011EB" w:rsidRDefault="009011EB">
      <w:pPr>
        <w:spacing w:after="20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ab/>
        <w:t>Potrošač po pozivu Agencije nije dostavio popis svoje imovine, pa se prema čl. 79.c. st. 3. Zakona o stečaju potrošača (Narodne novine 100/2015, 67/2018, dalje: ZSP) smatra da je izjavio da nema imovine iz koje se mogu namirivati njegovi vjerovnici.</w:t>
      </w:r>
    </w:p>
    <w:p w:rsidR="009011EB" w:rsidP="009011EB" w:rsidRDefault="009011EB">
      <w:pPr>
        <w:spacing w:after="20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ab/>
        <w:t>U skladu s čl. 79. b. st. 4. ZSP-a za davanje neistinitog ili nepotpunog popisa imovine potrošač odgovara kao za davanje lažnog iskaza u postupku pred sudom.</w:t>
      </w:r>
    </w:p>
    <w:p w:rsidR="009011EB" w:rsidP="009011EB" w:rsidRDefault="009011EB">
      <w:pPr>
        <w:spacing w:after="20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ab/>
        <w:t>U čl. 2. st. 1. ZSP-a određeno je da je cilj osloboditi poštenog potrošača od obveza koje preostanu nakon unovčenja njegove imovine i raspodjele prikupljenih sredstava vjerovnicima. Poštenje potrošača utvrđuje se na način da se uzme u obzir njegovo ponašanje prije podnošenja prijedloga za otvaranje postupka stečaja potrošača te tijekom sudskog postupka i razdoblja provjere ponašanja (čl. 2. st. 2. ZSP-a).</w:t>
      </w:r>
    </w:p>
    <w:p w:rsidRPr="00AB5C1E" w:rsidR="00AB5C1E" w:rsidP="00AB5C1E" w:rsidRDefault="009011EB">
      <w:pPr>
        <w:spacing w:after="200" w:line="276" w:lineRule="auto"/>
        <w:jc w:val="both"/>
        <w:rPr>
          <w:rFonts w:ascii="Times" w:hAnsi="Times" w:eastAsia="Calibri" w:cs="Times New Roman"/>
        </w:rPr>
      </w:pPr>
      <w:r>
        <w:rPr>
          <w:rFonts w:eastAsia="Calibri" w:cs="Times New Roman"/>
        </w:rPr>
        <w:tab/>
        <w:t>Prema podacima Zajedničkog informacijskog sustava od dana 1</w:t>
      </w:r>
      <w:r>
        <w:rPr>
          <w:rFonts w:eastAsia="Calibri" w:cs="Times New Roman"/>
        </w:rPr>
        <w:t>9</w:t>
      </w:r>
      <w:r>
        <w:rPr>
          <w:rFonts w:eastAsia="Calibri" w:cs="Times New Roman"/>
        </w:rPr>
        <w:t>. rujna 2019. potrošač dolazi upisan kao vlasnik nekretnin</w:t>
      </w:r>
      <w:r>
        <w:rPr>
          <w:rFonts w:eastAsia="Calibri" w:cs="Times New Roman"/>
        </w:rPr>
        <w:t>a</w:t>
      </w:r>
      <w:r>
        <w:rPr>
          <w:rFonts w:eastAsia="Calibri" w:cs="Times New Roman"/>
        </w:rPr>
        <w:t xml:space="preserve"> upisa</w:t>
      </w:r>
      <w:r>
        <w:rPr>
          <w:rFonts w:eastAsia="Calibri" w:cs="Times New Roman"/>
        </w:rPr>
        <w:t>nih</w:t>
      </w:r>
      <w:r>
        <w:rPr>
          <w:rFonts w:eastAsia="Calibri" w:cs="Times New Roman"/>
        </w:rPr>
        <w:t xml:space="preserve"> kod </w:t>
      </w:r>
      <w:r>
        <w:rPr>
          <w:rFonts w:ascii="Times" w:hAnsi="Times" w:eastAsia="Calibri" w:cs="Times New Roman"/>
        </w:rPr>
        <w:t>Općinskog suda u Pazinu, Z</w:t>
      </w:r>
      <w:r w:rsidR="00AB5C1E">
        <w:rPr>
          <w:rFonts w:ascii="Times" w:hAnsi="Times" w:eastAsia="Calibri" w:cs="Times New Roman"/>
        </w:rPr>
        <w:t xml:space="preserve">emljišnoknjižni </w:t>
      </w:r>
      <w:r w:rsidR="00AB5C1E">
        <w:rPr>
          <w:rFonts w:ascii="Times" w:hAnsi="Times" w:eastAsia="Calibri" w:cs="Times New Roman"/>
        </w:rPr>
        <w:lastRenderedPageBreak/>
        <w:t xml:space="preserve">odjel </w:t>
      </w:r>
      <w:r>
        <w:rPr>
          <w:rFonts w:ascii="Times" w:hAnsi="Times" w:eastAsia="Calibri" w:cs="Times New Roman"/>
        </w:rPr>
        <w:t>B</w:t>
      </w:r>
      <w:r w:rsidR="00AB5C1E">
        <w:rPr>
          <w:rFonts w:ascii="Times" w:hAnsi="Times" w:eastAsia="Calibri" w:cs="Times New Roman"/>
        </w:rPr>
        <w:t>uje</w:t>
      </w:r>
      <w:r>
        <w:rPr>
          <w:rFonts w:ascii="Times" w:hAnsi="Times" w:eastAsia="Calibri" w:cs="Times New Roman"/>
        </w:rPr>
        <w:t xml:space="preserve"> – B</w:t>
      </w:r>
      <w:r w:rsidR="00AB5C1E">
        <w:rPr>
          <w:rFonts w:ascii="Times" w:hAnsi="Times" w:eastAsia="Calibri" w:cs="Times New Roman"/>
        </w:rPr>
        <w:t>uie</w:t>
      </w:r>
      <w:r>
        <w:rPr>
          <w:rFonts w:ascii="Times" w:hAnsi="Times" w:eastAsia="Calibri" w:cs="Times New Roman"/>
        </w:rPr>
        <w:t>, a označen</w:t>
      </w:r>
      <w:r w:rsidR="00AB5C1E">
        <w:rPr>
          <w:rFonts w:ascii="Times" w:hAnsi="Times" w:eastAsia="Calibri" w:cs="Times New Roman"/>
        </w:rPr>
        <w:t>ih</w:t>
      </w:r>
      <w:r>
        <w:rPr>
          <w:rFonts w:ascii="Times" w:hAnsi="Times" w:eastAsia="Calibri" w:cs="Times New Roman"/>
        </w:rPr>
        <w:t xml:space="preserve"> kao: </w:t>
      </w:r>
      <w:r w:rsidR="00AB5C1E">
        <w:rPr>
          <w:rFonts w:ascii="Times" w:hAnsi="Times" w:eastAsia="Calibri" w:cs="Times New Roman"/>
        </w:rPr>
        <w:t>k</w:t>
      </w:r>
      <w:r w:rsidRPr="00AB5C1E" w:rsidR="00AB5C1E">
        <w:rPr>
          <w:rFonts w:ascii="Times" w:hAnsi="Times" w:eastAsia="Calibri" w:cs="Times New Roman"/>
        </w:rPr>
        <w:t>atastarska općina: 301795, B</w:t>
      </w:r>
      <w:r w:rsidRPr="00AB5C1E" w:rsidR="00AB5C1E">
        <w:rPr>
          <w:rFonts w:ascii="Times" w:hAnsi="Times" w:eastAsia="Calibri" w:cs="Times New Roman"/>
        </w:rPr>
        <w:t>uje</w:t>
      </w:r>
      <w:r w:rsidR="00AB5C1E">
        <w:rPr>
          <w:rFonts w:ascii="Times" w:hAnsi="Times" w:eastAsia="Calibri" w:cs="Times New Roman"/>
        </w:rPr>
        <w:t>,</w:t>
      </w:r>
      <w:r w:rsidRPr="00AB5C1E" w:rsidR="00AB5C1E">
        <w:rPr>
          <w:rFonts w:ascii="Times" w:hAnsi="Times" w:eastAsia="Calibri" w:cs="Times New Roman"/>
        </w:rPr>
        <w:t xml:space="preserve"> </w:t>
      </w:r>
      <w:r w:rsidR="00AB5C1E">
        <w:rPr>
          <w:rFonts w:ascii="Times" w:hAnsi="Times" w:eastAsia="Calibri" w:cs="Times New Roman"/>
        </w:rPr>
        <w:t xml:space="preserve">broj ZK uloška: 2824, k.č.br. 434/1 ZGR., </w:t>
      </w:r>
      <w:r w:rsidRPr="00AB5C1E" w:rsidR="00AB5C1E">
        <w:rPr>
          <w:rFonts w:ascii="Times" w:hAnsi="Times" w:eastAsia="Calibri" w:cs="Times New Roman"/>
        </w:rPr>
        <w:t>kuća</w:t>
      </w:r>
      <w:r w:rsidR="00AB5C1E">
        <w:rPr>
          <w:rFonts w:ascii="Times" w:hAnsi="Times" w:eastAsia="Calibri" w:cs="Times New Roman"/>
        </w:rPr>
        <w:t xml:space="preserve">, površine </w:t>
      </w:r>
      <w:r w:rsidRPr="00AB5C1E" w:rsidR="00AB5C1E">
        <w:rPr>
          <w:rFonts w:ascii="Times" w:hAnsi="Times" w:eastAsia="Calibri" w:cs="Times New Roman"/>
        </w:rPr>
        <w:t>75</w:t>
      </w:r>
      <w:r w:rsidR="00AB5C1E">
        <w:rPr>
          <w:rFonts w:ascii="Times" w:hAnsi="Times" w:eastAsia="Calibri" w:cs="Times New Roman"/>
        </w:rPr>
        <w:t xml:space="preserve"> m2, k.č.br. 434/2 ZGR., </w:t>
      </w:r>
      <w:r w:rsidRPr="00AB5C1E" w:rsidR="00AB5C1E">
        <w:rPr>
          <w:rFonts w:ascii="Times" w:hAnsi="Times" w:eastAsia="Calibri" w:cs="Times New Roman"/>
        </w:rPr>
        <w:t>kuća</w:t>
      </w:r>
      <w:r w:rsidR="00AB5C1E">
        <w:rPr>
          <w:rFonts w:ascii="Times" w:hAnsi="Times" w:eastAsia="Calibri" w:cs="Times New Roman"/>
        </w:rPr>
        <w:t>, površine</w:t>
      </w:r>
      <w:r w:rsidRPr="00AB5C1E" w:rsidR="00AB5C1E">
        <w:rPr>
          <w:rFonts w:ascii="Times" w:hAnsi="Times" w:eastAsia="Calibri" w:cs="Times New Roman"/>
        </w:rPr>
        <w:t xml:space="preserve"> 49</w:t>
      </w:r>
      <w:r w:rsidR="00AB5C1E">
        <w:rPr>
          <w:rFonts w:ascii="Times" w:hAnsi="Times" w:eastAsia="Calibri" w:cs="Times New Roman"/>
        </w:rPr>
        <w:t xml:space="preserve"> m2, </w:t>
      </w:r>
      <w:r w:rsidRPr="00AB5C1E" w:rsidR="00AB5C1E">
        <w:rPr>
          <w:rFonts w:ascii="Times" w:hAnsi="Times" w:eastAsia="Calibri" w:cs="Times New Roman"/>
        </w:rPr>
        <w:t>ukupno</w:t>
      </w:r>
      <w:r w:rsidRPr="00AB5C1E" w:rsidR="00AB5C1E">
        <w:rPr>
          <w:rFonts w:ascii="Times" w:hAnsi="Times" w:eastAsia="Calibri" w:cs="Times New Roman"/>
        </w:rPr>
        <w:t>: 124</w:t>
      </w:r>
      <w:r w:rsidR="00AB5C1E">
        <w:rPr>
          <w:rFonts w:ascii="Times" w:hAnsi="Times" w:eastAsia="Calibri" w:cs="Times New Roman"/>
        </w:rPr>
        <w:t xml:space="preserve"> m2, </w:t>
      </w:r>
      <w:r w:rsidRPr="00AB5C1E" w:rsidR="00AB5C1E">
        <w:rPr>
          <w:rFonts w:ascii="Times" w:hAnsi="Times" w:eastAsia="Calibri" w:cs="Times New Roman"/>
        </w:rPr>
        <w:t>1. Suvlasnički dio:</w:t>
      </w:r>
      <w:r w:rsidR="00AB5C1E">
        <w:rPr>
          <w:rFonts w:ascii="Times" w:hAnsi="Times" w:eastAsia="Calibri" w:cs="Times New Roman"/>
        </w:rPr>
        <w:t xml:space="preserve"> 11/100 ETAŽNO VLASNIŠTVO (E-1), 1. U SUTERENU, </w:t>
      </w:r>
      <w:r w:rsidRPr="00AB5C1E" w:rsidR="00AB5C1E">
        <w:rPr>
          <w:rFonts w:ascii="Times" w:hAnsi="Times" w:eastAsia="Calibri" w:cs="Times New Roman"/>
        </w:rPr>
        <w:t>JEDINICA A p</w:t>
      </w:r>
      <w:r w:rsidR="00AB5C1E">
        <w:rPr>
          <w:rFonts w:ascii="Times" w:hAnsi="Times" w:eastAsia="Calibri" w:cs="Times New Roman"/>
        </w:rPr>
        <w:t xml:space="preserve">lavo obojana - zlatarska radnja, </w:t>
      </w:r>
      <w:r w:rsidRPr="00AB5C1E" w:rsidR="00AB5C1E">
        <w:rPr>
          <w:rFonts w:ascii="Times" w:hAnsi="Times" w:eastAsia="Calibri" w:cs="Times New Roman"/>
        </w:rPr>
        <w:t xml:space="preserve">Prostorija </w:t>
      </w:r>
      <w:r w:rsidR="00AB5C1E">
        <w:rPr>
          <w:rFonts w:ascii="Times" w:hAnsi="Times" w:eastAsia="Calibri" w:cs="Times New Roman"/>
        </w:rPr>
        <w:t xml:space="preserve">br.1 radnja zlatarna sa 16,76m2, </w:t>
      </w:r>
      <w:r w:rsidRPr="00AB5C1E" w:rsidR="00AB5C1E">
        <w:rPr>
          <w:rFonts w:ascii="Times" w:hAnsi="Times" w:eastAsia="Calibri" w:cs="Times New Roman"/>
        </w:rPr>
        <w:t>P</w:t>
      </w:r>
      <w:r w:rsidR="00AB5C1E">
        <w:rPr>
          <w:rFonts w:ascii="Times" w:hAnsi="Times" w:eastAsia="Calibri" w:cs="Times New Roman"/>
        </w:rPr>
        <w:t xml:space="preserve">rostorija br.2 hodnik sa 1,98m2, Prostorija br.3 wc sa 1,05m2, </w:t>
      </w:r>
      <w:r w:rsidRPr="00AB5C1E" w:rsidR="00AB5C1E">
        <w:rPr>
          <w:rFonts w:ascii="Times" w:hAnsi="Times" w:eastAsia="Calibri" w:cs="Times New Roman"/>
        </w:rPr>
        <w:t>Pros</w:t>
      </w:r>
      <w:r w:rsidR="00AB5C1E">
        <w:rPr>
          <w:rFonts w:ascii="Times" w:hAnsi="Times" w:eastAsia="Calibri" w:cs="Times New Roman"/>
        </w:rPr>
        <w:t xml:space="preserve">torija br.4 spremište sa 3,05m2, </w:t>
      </w:r>
      <w:r w:rsidRPr="00AB5C1E" w:rsidR="00AB5C1E">
        <w:rPr>
          <w:rFonts w:ascii="Times" w:hAnsi="Times" w:eastAsia="Calibri" w:cs="Times New Roman"/>
        </w:rPr>
        <w:t xml:space="preserve">ukupno: </w:t>
      </w:r>
      <w:r w:rsidR="00AB5C1E">
        <w:rPr>
          <w:rFonts w:ascii="Times" w:hAnsi="Times" w:eastAsia="Calibri" w:cs="Times New Roman"/>
        </w:rPr>
        <w:t>22,84m2; te k</w:t>
      </w:r>
      <w:r w:rsidRPr="00AB5C1E" w:rsidR="00AB5C1E">
        <w:rPr>
          <w:rFonts w:ascii="Times" w:hAnsi="Times" w:eastAsia="Calibri" w:cs="Times New Roman"/>
        </w:rPr>
        <w:t>atastarska općina: 301833, K</w:t>
      </w:r>
      <w:r w:rsidRPr="00AB5C1E" w:rsidR="00AB5C1E">
        <w:rPr>
          <w:rFonts w:ascii="Times" w:hAnsi="Times" w:eastAsia="Calibri" w:cs="Times New Roman"/>
        </w:rPr>
        <w:t>aštel</w:t>
      </w:r>
      <w:r w:rsidR="00AB5C1E">
        <w:rPr>
          <w:rFonts w:ascii="Times" w:hAnsi="Times" w:eastAsia="Calibri" w:cs="Times New Roman"/>
        </w:rPr>
        <w:t xml:space="preserve">, broj ZK uloška: 1676, k.č.br. 125/3 ZGR., </w:t>
      </w:r>
      <w:r w:rsidRPr="00AB5C1E" w:rsidR="00AB5C1E">
        <w:rPr>
          <w:rFonts w:ascii="Times" w:hAnsi="Times" w:eastAsia="Calibri" w:cs="Times New Roman"/>
        </w:rPr>
        <w:t>kuća</w:t>
      </w:r>
      <w:r w:rsidR="00AB5C1E">
        <w:rPr>
          <w:rFonts w:ascii="Times" w:hAnsi="Times" w:eastAsia="Calibri" w:cs="Times New Roman"/>
        </w:rPr>
        <w:t xml:space="preserve">, površine </w:t>
      </w:r>
      <w:r w:rsidRPr="00AB5C1E" w:rsidR="00AB5C1E">
        <w:rPr>
          <w:rFonts w:ascii="Times" w:hAnsi="Times" w:eastAsia="Calibri" w:cs="Times New Roman"/>
        </w:rPr>
        <w:t>185</w:t>
      </w:r>
      <w:r w:rsidR="0059438F">
        <w:rPr>
          <w:rFonts w:ascii="Times" w:hAnsi="Times" w:eastAsia="Calibri" w:cs="Times New Roman"/>
        </w:rPr>
        <w:t xml:space="preserve"> m2.</w:t>
      </w:r>
    </w:p>
    <w:p w:rsidR="009011EB" w:rsidP="009011EB" w:rsidRDefault="009011EB">
      <w:pPr>
        <w:spacing w:after="200" w:line="276" w:lineRule="auto"/>
        <w:jc w:val="both"/>
        <w:rPr>
          <w:rFonts w:ascii="Times" w:hAnsi="Times" w:eastAsia="Calibri" w:cs="Times New Roman"/>
        </w:rPr>
      </w:pPr>
      <w:r>
        <w:rPr>
          <w:rFonts w:ascii="Times" w:hAnsi="Times" w:eastAsia="Calibri" w:cs="Times New Roman"/>
        </w:rPr>
        <w:tab/>
        <w:t xml:space="preserve">Stoga je u ovom konkretnom slučaju utvrđeno da je potrošač propustio u t. 1. popisa svoje imovine dostaviti istinite i potpune podatke o nekretninama koje su u njegovom vlasništvu. </w:t>
      </w:r>
    </w:p>
    <w:p w:rsidR="009011EB" w:rsidP="009011EB" w:rsidRDefault="009011EB">
      <w:pPr>
        <w:spacing w:after="200" w:line="276" w:lineRule="auto"/>
        <w:jc w:val="both"/>
        <w:rPr>
          <w:rFonts w:ascii="Times" w:hAnsi="Times" w:eastAsia="Calibri" w:cs="Times New Roman"/>
        </w:rPr>
      </w:pPr>
      <w:r>
        <w:rPr>
          <w:rFonts w:ascii="Times" w:hAnsi="Times" w:eastAsia="Calibri" w:cs="Times New Roman"/>
        </w:rPr>
        <w:tab/>
        <w:t>Budući da potrošač nije prikazao svu svoju imovinu kojom raspolaže, a uzimajući u obzir zakonsku presumpciju iz čl. 79. c st. 3. ZSP-a, prema ocjeni ovog suda takvo ponašanje potrošača je nepošteno.</w:t>
      </w:r>
    </w:p>
    <w:p w:rsidR="009011EB" w:rsidP="009011EB" w:rsidRDefault="009011EB">
      <w:pPr>
        <w:spacing w:after="200" w:line="276" w:lineRule="auto"/>
        <w:jc w:val="both"/>
        <w:rPr>
          <w:rFonts w:ascii="Times" w:hAnsi="Times" w:eastAsia="Calibri" w:cs="Times New Roman"/>
        </w:rPr>
      </w:pPr>
      <w:r>
        <w:rPr>
          <w:rFonts w:ascii="Times" w:hAnsi="Times" w:eastAsia="Calibri" w:cs="Times New Roman"/>
        </w:rPr>
        <w:tab/>
        <w:t>Slijedom navedenog, na temelju čl. 79. m ZSP-a odlučeno je kao u izreci.</w:t>
      </w:r>
    </w:p>
    <w:p w:rsidR="009011EB" w:rsidP="009011EB" w:rsidRDefault="009011EB">
      <w:pPr>
        <w:spacing w:after="200" w:line="276" w:lineRule="auto"/>
        <w:ind w:firstLine="708"/>
        <w:jc w:val="both"/>
        <w:rPr>
          <w:rFonts w:eastAsia="Calibri" w:cs="Times New Roman"/>
        </w:rPr>
      </w:pPr>
    </w:p>
    <w:p w:rsidR="009011EB" w:rsidP="009011EB" w:rsidRDefault="009011EB">
      <w:pPr>
        <w:pStyle w:val="DatumPisanja"/>
        <w:spacing w:before="0" w:after="0"/>
        <w:rPr>
          <w:rStyle w:val="DatumPisanjaChar"/>
        </w:rPr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59438F" w:rsidR="0059438F">
            <w:rPr>
              <w:rStyle w:val="eSPISCCParagraphDefaultFont"/>
              <w:rFonts w:eastAsiaTheme="minorHAnsi"/>
            </w:rPr>
            <w:t xml:space="preserve">U Bujama - </w:t>
          </w:r>
          <w:r w:rsidRPr="0059438F">
            <w:rPr>
              <w:rStyle w:val="eSPISCCParagraphDefaultFont"/>
              <w:rFonts w:eastAsiaTheme="minorHAnsi"/>
            </w:rPr>
            <w:t>Bu</w:t>
          </w:r>
          <w:r w:rsidRPr="0059438F" w:rsidR="0059438F">
            <w:rPr>
              <w:rStyle w:val="eSPISCCParagraphDefaultFont"/>
              <w:rFonts w:eastAsiaTheme="minorHAnsi"/>
            </w:rPr>
            <w:t>i</w:t>
          </w:r>
          <w:r w:rsidRPr="0059438F">
            <w:rPr>
              <w:rStyle w:val="eSPISCCParagraphDefaultFont"/>
              <w:rFonts w:eastAsiaTheme="minorHAnsi"/>
            </w:rPr>
            <w:t>e</w:t>
          </w:r>
        </w:sdtContent>
      </w:sdt>
      <w:r>
        <w:rPr>
          <w:rStyle w:val="PozadinaSvijetloZelena"/>
        </w:rPr>
        <w:t>,</w:t>
      </w:r>
      <w:r>
        <w:t xml:space="preserve"> 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256558203"/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Content>
          <w:r w:rsidRPr="0059438F">
            <w:rPr>
              <w:rStyle w:val="eSPISCCParagraphDefaultFont"/>
              <w:rFonts w:eastAsiaTheme="minorHAnsi"/>
            </w:rPr>
            <w:t>19. rujna 2019.</w:t>
          </w:r>
        </w:sdtContent>
      </w:sdt>
      <w:r>
        <w:t xml:space="preserve"> </w:t>
      </w:r>
    </w:p>
    <w:p w:rsidR="009011EB" w:rsidP="009011EB" w:rsidRDefault="009011EB">
      <w:pPr>
        <w:spacing w:after="0"/>
        <w:jc w:val="right"/>
      </w:pPr>
      <w:r>
        <w:t xml:space="preserve">      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648866398"/>
          <w:comboBox>
            <w:listItem w:displayText="Sudac" w:value="Sudac"/>
            <w:listItem w:displayText="Sudski savjetnik" w:value="Sudski savjetnik"/>
          </w:comboBox>
        </w:sdtPr>
        <w:sdtContent>
          <w:r w:rsidRPr="0059438F">
            <w:rPr>
              <w:rStyle w:val="eSPISCCParagraphDefaultFont"/>
              <w:rFonts w:eastAsiaTheme="minorHAnsi"/>
            </w:rPr>
            <w:t>Sudska savjetnica</w:t>
          </w:r>
        </w:sdtContent>
      </w:sdt>
      <w:r>
        <w:t xml:space="preserve"> </w:t>
      </w:r>
      <w:bookmarkEnd w:id="1"/>
    </w:p>
    <w:p w:rsidR="009011EB" w:rsidP="009011EB" w:rsidRDefault="009011EB">
      <w:pPr>
        <w:spacing w:after="0"/>
        <w:jc w:val="right"/>
      </w:pPr>
    </w:p>
    <w:p w:rsidR="009011EB" w:rsidP="009011EB" w:rsidRDefault="009011EB">
      <w:pPr>
        <w:pStyle w:val="Sudac"/>
        <w:spacing w:before="0"/>
        <w:jc w:val="right"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dataBinding w:xpath="/icms/DomainObject.Predmet.Referada.Sudac/derivirana_varijabla[@naziv='DomainObject.Predmet.Referada.Sudac_1']" w:storeItemID="{100293BC-3C9C-4740-99C7-73F5E9006100}"/>
          <w:text/>
        </w:sdtPr>
        <w:sdtContent>
          <w:r w:rsidRPr="0059438F" w:rsidR="0059438F">
            <w:rPr>
              <w:rStyle w:val="eSPISCCParagraphDefaultFont"/>
              <w:rFonts w:eastAsiaTheme="minorHAnsi"/>
            </w:rPr>
            <w:t xml:space="preserve">Petra Batarelo </w:t>
          </w:r>
          <w:r w:rsidRPr="0059438F">
            <w:rPr>
              <w:rStyle w:val="eSPISCCParagraphDefaultFont"/>
              <w:rFonts w:eastAsiaTheme="minorHAnsi"/>
            </w:rPr>
            <w:t>Rendić</w:t>
          </w:r>
        </w:sdtContent>
      </w:sdt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</w:p>
    <w:p w:rsidR="0059438F" w:rsidP="009011EB" w:rsidRDefault="0059438F">
      <w:pPr>
        <w:spacing w:after="0"/>
        <w:jc w:val="both"/>
        <w:rPr>
          <w:rFonts w:eastAsia="Calibri" w:cs="Times New Roman"/>
        </w:rPr>
      </w:pP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  <w:r>
        <w:rPr>
          <w:rFonts w:eastAsia="Calibri" w:cs="Times New Roman"/>
        </w:rPr>
        <w:t>UPUTA O PRAVNOM LIJEKU:</w:t>
      </w: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  <w:r>
        <w:rPr>
          <w:rFonts w:eastAsia="Calibri" w:cs="Times New Roman"/>
        </w:rPr>
        <w:t>Protiv ovog rješenja pravo na žalbu ima potrošač u roku od 15 dana računajući od proteka osmoga dana od dana objave rješenja na mrežnoj stranici e-Oglasna ploča sudova. Žalba se podnosi ovom sudu u tri primjerka, a o žalbi odlučuje nadležni županijski sud.</w:t>
      </w: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  <w:r>
        <w:rPr>
          <w:rFonts w:eastAsia="Calibri" w:cs="Times New Roman"/>
        </w:rPr>
        <w:t>DNA:</w:t>
      </w: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  <w:r>
        <w:rPr>
          <w:rFonts w:eastAsia="Calibri" w:cs="Times New Roman"/>
        </w:rPr>
        <w:t>1. potrošač,</w:t>
      </w:r>
    </w:p>
    <w:p w:rsidR="009011EB" w:rsidP="009011EB" w:rsidRDefault="009011EB">
      <w:pPr>
        <w:spacing w:after="0"/>
        <w:jc w:val="both"/>
        <w:rPr>
          <w:rFonts w:eastAsia="Calibri" w:cs="Times New Roman"/>
        </w:rPr>
      </w:pPr>
      <w:r>
        <w:rPr>
          <w:rFonts w:eastAsia="Calibri" w:cs="Times New Roman"/>
        </w:rPr>
        <w:t>2. Financijska agencija.</w:t>
      </w:r>
    </w:p>
    <w:p w:rsidR="009011EB" w:rsidP="009011EB" w:rsidRDefault="009011EB">
      <w:pPr>
        <w:spacing w:after="200" w:line="276" w:lineRule="auto"/>
        <w:rPr>
          <w:rFonts w:ascii="Times" w:hAnsi="Times" w:eastAsia="Calibri" w:cs="Times New Roman"/>
        </w:rPr>
      </w:pPr>
      <w:r>
        <w:rPr>
          <w:rFonts w:ascii="Times" w:hAnsi="Times" w:eastAsia="Calibri" w:cs="Times New Roman"/>
        </w:rPr>
        <w:t xml:space="preserve"> </w:t>
      </w:r>
    </w:p>
    <w:p w:rsidR="009011EB" w:rsidP="009011EB" w:rsidRDefault="009011EB">
      <w:pPr>
        <w:spacing w:after="0"/>
        <w:jc w:val="both"/>
      </w:pPr>
    </w:p>
    <w:p w:rsidRPr="009011EB" w:rsidR="009011EB" w:rsidP="009011EB" w:rsidRDefault="009011EB">
      <w:pPr>
        <w:pStyle w:val="NormaleSPIS"/>
        <w:rPr>
          <w:lang w:eastAsia="en-US"/>
        </w:rPr>
      </w:pPr>
    </w:p>
    <w:sectPr w:rsidRPr="009011EB" w:rsidR="009011EB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6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38F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59438F" w:rsidR="009011EB">
          <w:rPr>
            <w:rStyle w:val="eSPISCCParagraphDefaultFont"/>
            <w:rFonts w:eastAsiaTheme="minorHAnsi"/>
          </w:rPr>
          <w:t>Referada 19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59438F" w:rsidR="009011EB">
          <w:rPr>
            <w:rStyle w:val="eSPISCCParagraphDefaultFont"/>
            <w:rFonts w:eastAsiaTheme="minorHAnsi"/>
          </w:rPr>
          <w:t>Sp-1112/2019-6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32"/>
  </w:num>
  <w:num w:numId="46">
    <w:abstractNumId w:val="27"/>
  </w:num>
  <w:num w:numId="47">
    <w:abstractNumId w:val="3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366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438F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45C0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0442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1EB"/>
    <w:rsid w:val="00904FE5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C1E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2A2E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3F02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526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C9730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EC852AFB9543CB86377AC6C58C8E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C460342-C520-4AB9-9BD6-A7350A39937D}"/>
      </w:docPartPr>
      <w:docPartBody>
        <w:p w:rsidR="00581BFA" w:rsidP="00676E56" w:rsidRDefault="00676E56">
          <w:pPr>
            <w:pStyle w:val="30EC852AFB9543CB86377AC6C58C8EFB"/>
          </w:pPr>
          <w:r w:rsidRPr="00911B6C"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60405020304"/>
    <w:charset w:val="EE"/>
    <w:family w:val="roman"/>
    <w:pitch w:val="variable"/>
    <w:sig w:usb0="E0002AFF" w:usb1="C0007841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251293"/>
    <w:rsid w:val="00276A7A"/>
    <w:rsid w:val="00280495"/>
    <w:rsid w:val="002C0FDC"/>
    <w:rsid w:val="00365BE1"/>
    <w:rsid w:val="003A5270"/>
    <w:rsid w:val="004057FB"/>
    <w:rsid w:val="004C281C"/>
    <w:rsid w:val="00546FF6"/>
    <w:rsid w:val="005516D3"/>
    <w:rsid w:val="00565C9E"/>
    <w:rsid w:val="00581BFA"/>
    <w:rsid w:val="005A149D"/>
    <w:rsid w:val="005D3C09"/>
    <w:rsid w:val="00676E56"/>
    <w:rsid w:val="006D356E"/>
    <w:rsid w:val="00702C7E"/>
    <w:rsid w:val="0071228C"/>
    <w:rsid w:val="00783B15"/>
    <w:rsid w:val="00885059"/>
    <w:rsid w:val="008E1EEA"/>
    <w:rsid w:val="008F778E"/>
    <w:rsid w:val="00934662"/>
    <w:rsid w:val="00943B63"/>
    <w:rsid w:val="00A00FA3"/>
    <w:rsid w:val="00AA6DC8"/>
    <w:rsid w:val="00B43617"/>
    <w:rsid w:val="00C97301"/>
    <w:rsid w:val="00E91065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76E56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447F28B767941A19FDE3638F4EF6135" w:customStyle="true">
    <w:name w:val="C447F28B767941A19FDE3638F4EF6135"/>
    <w:rsid w:val="00E91065"/>
  </w:style>
  <w:style w:type="paragraph" w:styleId="1401FDF35AF64CAA9F738ACB75836684" w:customStyle="true">
    <w:name w:val="1401FDF35AF64CAA9F738ACB75836684"/>
    <w:rsid w:val="00E91065"/>
  </w:style>
  <w:style w:type="paragraph" w:styleId="BAF059C88415419A88A88AE5EBB4989A" w:customStyle="true">
    <w:name w:val="BAF059C88415419A88A88AE5EBB4989A"/>
    <w:rsid w:val="00E91065"/>
  </w:style>
  <w:style w:type="paragraph" w:styleId="DB6B5C1690FB4D3287E3C391C1B1E9C7" w:customStyle="true">
    <w:name w:val="DB6B5C1690FB4D3287E3C391C1B1E9C7"/>
    <w:rsid w:val="00E91065"/>
  </w:style>
  <w:style w:type="paragraph" w:styleId="30EC852AFB9543CB86377AC6C58C8EFB" w:customStyle="true">
    <w:name w:val="30EC852AFB9543CB86377AC6C58C8EFB"/>
    <w:rsid w:val="00676E56"/>
  </w:style>
  <w:style w:type="paragraph" w:styleId="D9C3614D74CD420A97C87FD703377023" w:customStyle="true">
    <w:name w:val="D9C3614D74CD420A97C87FD703377023"/>
    <w:rsid w:val="00676E56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6E56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447F28B767941A19FDE3638F4EF6135" w:type="paragraph">
    <w:name w:val="C447F28B767941A19FDE3638F4EF6135"/>
    <w:rsid w:val="00E91065"/>
  </w:style>
  <w:style w:customStyle="1" w:styleId="1401FDF35AF64CAA9F738ACB75836684" w:type="paragraph">
    <w:name w:val="1401FDF35AF64CAA9F738ACB75836684"/>
    <w:rsid w:val="00E91065"/>
  </w:style>
  <w:style w:customStyle="1" w:styleId="BAF059C88415419A88A88AE5EBB4989A" w:type="paragraph">
    <w:name w:val="BAF059C88415419A88A88AE5EBB4989A"/>
    <w:rsid w:val="00E91065"/>
  </w:style>
  <w:style w:customStyle="1" w:styleId="DB6B5C1690FB4D3287E3C391C1B1E9C7" w:type="paragraph">
    <w:name w:val="DB6B5C1690FB4D3287E3C391C1B1E9C7"/>
    <w:rsid w:val="00E91065"/>
  </w:style>
  <w:style w:customStyle="1" w:styleId="30EC852AFB9543CB86377AC6C58C8EFB" w:type="paragraph">
    <w:name w:val="30EC852AFB9543CB86377AC6C58C8EFB"/>
    <w:rsid w:val="00676E56"/>
  </w:style>
  <w:style w:customStyle="1" w:styleId="D9C3614D74CD420A97C87FD703377023" w:type="paragraph">
    <w:name w:val="D9C3614D74CD420A97C87FD703377023"/>
    <w:rsid w:val="00676E56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Sp-1112/2019-6</izvorni_sadrzaj>
    <derivirana_varijabla naziv="DomainObject.Oznaka_1">Sp-1112/2019-6</derivirana_varijabla>
    <derivirana_varijabla naziv="DomainObject.Oznaka2">Sp-1112/2019-6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Batarelo-Rendić</izvorni_sadrzaj>
    <derivirana_varijabla naziv="DomainObject.DonositeljOdluke.Prezime_1">Batarelo-Rendić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travnja 2019.</izvorni_sadrzaj>
    <derivirana_varijabla naziv="DomainObject.Predmet.DatumPrimitkaOptuznogAkta_1">10.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Sp-1112/2019</izvorni_sadrzaj>
    <derivirana_varijabla naziv="DomainObject.Predmet.OznakaBroj_1">Sp-1112/2019</derivirana_varijabla>
  </DomainObject.Predmet.OznakaBroj>
  <DomainObject.Predmet.OznakaBrojOptuznogAkta>
    <izvorni_sadrzaj>08-44-19-3</izvorni_sadrzaj>
    <derivirana_varijabla naziv="DomainObject.Predmet.OznakaBrojOptuznogAkta_1">08-44-19-3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ORSALINDE MERDITA</izvorni_sadrzaj>
    <derivirana_varijabla naziv="DomainObject.Predmet.ProtustrankaFormated_1">  ORSALINDE MERDITA</derivirana_varijabla>
  </DomainObject.Predmet.ProtustrankaFormated>
  <DomainObject.Predmet.ProtustrankaFormatedOIB>
    <izvorni_sadrzaj>  ORSALINDE MERDITA, OIB 56906219090</izvorni_sadrzaj>
    <derivirana_varijabla naziv="DomainObject.Predmet.ProtustrankaFormatedOIB_1">  ORSALINDE MERDITA, OIB 56906219090</derivirana_varijabla>
  </DomainObject.Predmet.ProtustrankaFormatedOIB>
  <DomainObject.Predmet.ProtustrankaFormatedWithAdress>
    <izvorni_sadrzaj> ORSALINDE MERDITA, UL.G.MAZZINI 4, 52460 Buje</izvorni_sadrzaj>
    <derivirana_varijabla naziv="DomainObject.Predmet.ProtustrankaFormatedWithAdress_1"> ORSALINDE MERDITA, UL.G.MAZZINI 4, 52460 Buje</derivirana_varijabla>
  </DomainObject.Predmet.ProtustrankaFormatedWithAdress>
  <DomainObject.Predmet.ProtustrankaFormatedWithAdressOIB>
    <izvorni_sadrzaj> ORSALINDE MERDITA, OIB 56906219090, UL.G.MAZZINI 4, 52460 Buje</izvorni_sadrzaj>
    <derivirana_varijabla naziv="DomainObject.Predmet.ProtustrankaFormatedWithAdressOIB_1"> Orsalinde Merdita, OIB 56906219090, Ul.G.Mazzini 4, 52460 Buje</derivirana_varijabla>
  </DomainObject.Predmet.ProtustrankaFormatedWithAdressOIB>
  <DomainObject.Predmet.ProtustrankaWithAdress>
    <izvorni_sadrzaj>ORSALINDE MERDITA UL.G.MAZZINI 4, 52460 Buje</izvorni_sadrzaj>
    <derivirana_varijabla naziv="DomainObject.Predmet.ProtustrankaWithAdress_1">ORSALINDE MERDITA UL.G.MAZZINI 4, 52460 Buje</derivirana_varijabla>
  </DomainObject.Predmet.ProtustrankaWithAdress>
  <DomainObject.Predmet.ProtustrankaWithAdressOIB>
    <izvorni_sadrzaj>ORSALINDE MERDITA, OIB 56906219090, UL.G.MAZZINI 4, 52460 Buje</izvorni_sadrzaj>
    <derivirana_varijabla naziv="DomainObject.Predmet.ProtustrankaWithAdressOIB_1">ORSALINDE MERDITA, OIB 56906219090, UL.G.MAZZINI 4, 52460 Buje</derivirana_varijabla>
    <derivirana_varijabla naziv="DomainObject.Predmet.ProtustrankaWithAdressOIB1">ORSALINDE MERDITA, OIB 56906219090, UL.G.MAZZINI 4, 52460 Buje</derivirana_varijabla>
  </DomainObject.Predmet.ProtustrankaWithAdressOIB>
  <DomainObject.Predmet.ProtustrankaNazivFormated>
    <izvorni_sadrzaj>ORSALINDE MERDITA</izvorni_sadrzaj>
    <derivirana_varijabla naziv="DomainObject.Predmet.ProtustrankaNazivFormated_1">ORSALINDE MERDITA</derivirana_varijabla>
    <derivirana_varijabla naziv="Padez">ORSALINDE MERDITA</derivirana_varijabla>
  </DomainObject.Predmet.ProtustrankaNazivFormated>
  <DomainObject.Predmet.ProtustrankaNazivFormatedOIB>
    <izvorni_sadrzaj>ORSALINDE MERDITA, OIB 56906219090</izvorni_sadrzaj>
    <derivirana_varijabla naziv="DomainObject.Predmet.ProtustrankaNazivFormatedOIB_1">ORSALINDE MERDITA, OIB 56906219090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</izvorni_sadrzaj>
    <derivirana_varijabla naziv="DomainObject.Predmet.Referada.Naziv_1">Referada 19</derivirana_varijabla>
  </DomainObject.Predmet.Referada.Naziv>
  <DomainObject.Predmet.Referada.Oznaka>
    <izvorni_sadrzaj>Referada 19</izvorni_sadrzaj>
    <derivirana_varijabla naziv="DomainObject.Predmet.Referada.Oznaka_1">Referada 19</derivirana_varijabla>
  </DomainObject.Predmet.Referada.Oznaka>
  <DomainObject.Predmet.Referada.Prostorija.Naziv>
    <izvorni_sadrzaj>Sudnica 15</izvorni_sadrzaj>
    <derivirana_varijabla naziv="DomainObject.Predmet.Referada.Prostorija.Naziv_1">Sudnica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Pazinu, Stalna služba u Bujama – Buie,</derivirana_varijabla>
  </DomainObject.Predmet.Referada.Sud.Naziv>
  <DomainObject.Predmet.Referada.Sudac>
    <izvorni_sadrzaj>Petra Batarelo-Rendić</izvorni_sadrzaj>
    <derivirana_varijabla naziv="DomainObject.Predmet.Referada.Sudac_1">Petra Batarelo Rendić</derivirana_varijabla>
    <derivirana_varijabla naziv="Dativ">Petri Batarelo Rendić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Buje</izvorni_sadrzaj>
    <derivirana_varijabla naziv="DomainObject.Predmet.Sud.Adresa.Naselje_1">U Bujama - Buie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Loredana Novak</izvorni_sadrzaj>
    <derivirana_varijabla naziv="DomainObject.Predmet.Zapisnicar_1">Loredana Novak</derivirana_varijabla>
    <derivirana_varijabla naziv="Padez">Loredana Novak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ORSALINDE MERDITA</item>
    </izvorni_sadrzaj>
    <derivirana_varijabla naziv="DomainObject.Predmet.ProtuStrankaListFormated_1">
      <item>ORSALINDE MERDITA</item>
    </derivirana_varijabla>
  </DomainObject.Predmet.ProtuStrankaListFormated>
  <DomainObject.Predmet.ProtuStrankaListFormatedOIB>
    <izvorni_sadrzaj>
      <item>ORSALINDE MERDITA, OIB 56906219090</item>
    </izvorni_sadrzaj>
    <derivirana_varijabla naziv="DomainObject.Predmet.ProtuStrankaListFormatedOIB_1">
      <item>ORSALINDE MERDITA, OIB 56906219090</item>
    </derivirana_varijabla>
  </DomainObject.Predmet.ProtuStrankaListFormatedOIB>
  <DomainObject.Predmet.ProtuStrankaListFormatedWithAdress>
    <izvorni_sadrzaj>
      <item>ORSALINDE MERDITA, UL.G.MAZZINI 4, 52460 Buje</item>
    </izvorni_sadrzaj>
    <derivirana_varijabla naziv="DomainObject.Predmet.ProtuStrankaListFormatedWithAdress_1">
      <item>ORSALINDE MERDITA, UL.G.MAZZINI 4, 52460 Buje</item>
    </derivirana_varijabla>
  </DomainObject.Predmet.ProtuStrankaListFormatedWithAdress>
  <DomainObject.Predmet.ProtuStrankaListFormatedWithAdressOIB>
    <izvorni_sadrzaj>
      <item>ORSALINDE MERDITA, OIB 56906219090, UL.G.MAZZINI 4, 52460 Buje</item>
    </izvorni_sadrzaj>
    <derivirana_varijabla naziv="DomainObject.Predmet.ProtuStrankaListFormatedWithAdressOIB_1">
      <item>ORSALINDE MERDITA, OIB 56906219090, UL.G.MAZZINI 4, 52460 Buje</item>
    </derivirana_varijabla>
  </DomainObject.Predmet.ProtuStrankaListFormatedWithAdressOIB>
  <DomainObject.Predmet.ProtuStrankaListNazivFormated>
    <izvorni_sadrzaj>
      <item>ORSALINDE MERDITA</item>
    </izvorni_sadrzaj>
    <derivirana_varijabla naziv="DomainObject.Predmet.ProtuStrankaListNazivFormated_1">
      <item>ORSALINDE MERDITA</item>
    </derivirana_varijabla>
  </DomainObject.Predmet.ProtuStrankaListNazivFormated>
  <DomainObject.Predmet.ProtuStrankaListNazivFormatedOIB>
    <izvorni_sadrzaj>
      <item>ORSALINDE MERDITA, OIB 56906219090</item>
    </izvorni_sadrzaj>
    <derivirana_varijabla naziv="DomainObject.Predmet.ProtuStrankaListNazivFormatedOIB_1">
      <item>ORSALINDE MERDITA, OIB 56906219090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19. rujna 2019.</izvorni_sadrzaj>
    <derivirana_varijabla naziv="DomainObject.Datum_1">19. rujna 2019.</derivirana_varijabla>
    <derivirana_varijabla naziv="DomainObject.Datum1">19. rujna 2019.</derivirana_varijabla>
    <derivirana_varijabla naziv="DomainObject.Datum3">19. rujna 2019.</derivirana_varijabla>
    <derivirana_varijabla naziv="DomainObject.Datum4">19. rujna 2019.</derivirana_varijabla>
  </DomainObject.Datum>
  <DomainObject.PoslovniBrojDokumenta>
    <izvorni_sadrzaj>Sp-1112/2019-6</izvorni_sadrzaj>
    <derivirana_varijabla naziv="DomainObject.PoslovniBrojDokumenta_1">Sp-1112/2019-6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ORSALINDE MERDITA</izvorni_sadrzaj>
    <derivirana_varijabla naziv="DomainObject.Predmet.ProtustrankaIDrugi_1">ORSALINDE MERDITA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ORSALINDE MERDITA, OIB 56906219090, UL.G.MAZZINI 4, 52460 Buje</izvorni_sadrzaj>
    <derivirana_varijabla naziv="DomainObject.Predmet.ProtustrankaIDrugiAdressOIB_1">ORSALINDE MERDITA, OIB 56906219090, UL.G.MAZZINI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ORSALINDE MERDITA</item>
      <item>Financijska agencija</item>
    </izvorni_sadrzaj>
    <derivirana_varijabla naziv="DomainObject.Predmet.SudioniciListNaziv_1">
      <item>ORSALINDE MERDITA</item>
      <item>Financijska agencija</item>
    </derivirana_varijabla>
    <derivirana_varijabla naziv="OstaliSudionici">
      <item>ORSALINDE MERDITA</item>
      <item>Financijska agencija</item>
    </derivirana_varijabla>
  </DomainObject.Predmet.SudioniciListNaziv>
  <DomainObject.Predmet.SudioniciListAdressOIB>
    <izvorni_sadrzaj>
      <item>ORSALINDE MERDITA, OIB 56906219090, UL.G.MAZZINI 4,52460 Buje</item>
      <item>Financijska agencija, OIB 85821130368, Ulica grada Vukovara 70,10000 Zagreb</item>
    </izvorni_sadrzaj>
    <derivirana_varijabla naziv="DomainObject.Predmet.SudioniciListAdressOIB_1">
      <item>ORSALINDE MERDITA, OIB 56906219090, UL.G.MAZZINI 4,52460 Buje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56906219090</item>
      <item>, OIB 85821130368</item>
    </izvorni_sadrzaj>
    <derivirana_varijabla naziv="DomainObject.Predmet.SudioniciListNazivOIB_1">
      <item>, OIB 56906219090</item>
      <item>, OIB 85821130368</item>
    </derivirana_varijabla>
  </DomainObject.Predmet.SudioniciListNazivOIB>
  <UserObject.IznosGlavnice>
    <izvorni_sadrzaj/>
    <derivirana_varijabla naziv="UserObject.IznosGlavnice_1"/>
  </UserObject.IznosGlavnic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731B2-B24A-4691-9F4A-DA85B2DFA41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2</properties:Pages>
  <properties:Words>513</properties:Words>
  <properties:Characters>2721</properties:Characters>
  <properties:Lines>72</properties:Lines>
  <properties:Paragraphs>27</properties:Paragraphs>
  <properties:TotalTime>100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Petra Batarelo Rendić</cp:lastModifiedBy>
  <dcterms:modified xmlns:xsi="http://www.w3.org/2001/XMLSchema-instance" xsi:type="dcterms:W3CDTF">2019-09-19T12:06:00Z</dcterms:modified>
  <cp:revision>24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Sp-1112/2019-6 / Odluka - Rješenje - obustava postupka</vt:lpwstr>
  </prop:property>
  <prop:property fmtid="{D5CDD505-2E9C-101B-9397-08002B2CF9AE}" pid="7" name="Predlozak_id">
    <vt:lpwstr>1000000674</vt:lpwstr>
  </prop:property>
  <prop:property fmtid="{D5CDD505-2E9C-101B-9397-08002B2CF9AE}" pid="8" name="Predlozak_oznaka">
    <vt:lpwstr>OS_Sp008</vt:lpwstr>
  </prop:property>
  <prop:property fmtid="{D5CDD505-2E9C-101B-9397-08002B2CF9AE}" pid="9" name="Predlozak_naziv">
    <vt:lpwstr>Rješenje o obustavi postupka 79.m</vt:lpwstr>
  </prop:property>
</prop:Properties>
</file>