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9711" w14:paraId="1c79711" w:rsidRDefault="009441C5" w:rsidP="009441C5" w:rsidR="009441C5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441C5" w:rsidP="009441C5" w:rsidR="009441C5">
      <w:pPr>
        <w:pStyle w:val="Zaglavlje"/>
        <w:ind w:left="426"/>
      </w:pPr>
    </w:p>
    <w:p w:rsidRDefault="009441C5" w:rsidP="009441C5" w:rsidR="009441C5">
      <w:pPr>
        <w:pStyle w:val="Zaglavlje"/>
        <w:ind w:left="426"/>
      </w:pPr>
    </w:p>
    <w:p w:rsidRDefault="009441C5" w:rsidP="009441C5" w:rsidR="009441C5">
      <w:pPr>
        <w:pStyle w:val="Zaglavlje"/>
        <w:ind w:left="426"/>
      </w:pPr>
    </w:p>
    <w:p w:rsidRDefault="009441C5" w:rsidP="009441C5" w:rsidR="009441C5">
      <w:pPr>
        <w:pStyle w:val="Zaglavlje"/>
        <w:ind w:left="426"/>
      </w:pPr>
    </w:p>
    <w:p w:rsidRDefault="009441C5" w:rsidP="009441C5" w:rsidR="009441C5">
      <w:pPr>
        <w:pStyle w:val="Zaglavlje"/>
        <w:ind w:left="426"/>
      </w:pPr>
    </w:p>
    <w:p w:rsidRDefault="009441C5" w:rsidP="009441C5" w:rsidR="009441C5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9441C5" w:rsidP="009441C5" w:rsidR="009441C5" w:rsidRPr="00953077">
      <w:pPr>
        <w:pStyle w:val="Zaglavlje"/>
        <w:ind w:left="426"/>
      </w:pPr>
      <w:r w:rsidRPr="00953077">
        <w:t>Trgovački sud u Zagrebu</w:t>
      </w:r>
    </w:p>
    <w:p w:rsidRDefault="009441C5" w:rsidP="00962731" w:rsidR="009441C5">
      <w:pPr>
        <w:pStyle w:val="Zaglavlje"/>
        <w:tabs>
          <w:tab w:pos="4536" w:val="clear"/>
          <w:tab w:pos="9072" w:val="clear"/>
          <w:tab w:pos="7544" w:val="left"/>
        </w:tabs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  <w:r w:rsidR="00962731">
        <w:tab/>
        <w:t>20. St-</w:t>
      </w:r>
      <w:r w:rsidR="006C5EBD">
        <w:t>529/18</w:t>
      </w:r>
    </w:p>
    <w:p w:rsidRDefault="00357617" w:rsidR="00357617">
      <w:r>
        <w:t xml:space="preserve"> </w:t>
      </w:r>
    </w:p>
    <w:p w:rsidRDefault="00357617" w:rsidP="00357617" w:rsidR="00B353EF">
      <w:pPr>
        <w:jc w:val="center"/>
      </w:pPr>
      <w:r>
        <w:t>RE P U B L I K A  H R V A T S K A</w:t>
      </w:r>
    </w:p>
    <w:p w:rsidRDefault="00EE337D" w:rsidP="00357617" w:rsidR="00EE337D">
      <w:pPr>
        <w:jc w:val="center"/>
      </w:pPr>
    </w:p>
    <w:p w:rsidRDefault="00EE337D" w:rsidP="00EE337D" w:rsidR="00EE337D">
      <w:pPr>
        <w:tabs>
          <w:tab w:pos="3579" w:val="left"/>
        </w:tabs>
      </w:pPr>
      <w:r>
        <w:tab/>
        <w:t>R J E Š E N J E</w:t>
      </w:r>
    </w:p>
    <w:p w:rsidRDefault="00B353EF" w:rsidP="00B353EF" w:rsidR="00B353EF" w:rsidRPr="00B353EF"/>
    <w:p w:rsidRDefault="00357617" w:rsidP="00357617" w:rsidR="00B353EF">
      <w:pPr>
        <w:tabs>
          <w:tab w:pos="1096" w:val="left"/>
        </w:tabs>
        <w:jc w:val="both"/>
      </w:pPr>
      <w:r>
        <w:tab/>
        <w:t>Trgovački sud u Zagrebu, po sucu pojedincu Luciji Butigan, u stečajnom postupku povodom podnositelja prijedloga</w:t>
      </w:r>
      <w:r w:rsidR="00701164">
        <w:t>, Hrvatska narodna banka</w:t>
      </w:r>
      <w:r>
        <w:t xml:space="preserve">, Zagreb, </w:t>
      </w:r>
      <w:r w:rsidRPr="00357617">
        <w:t xml:space="preserve">Trg hrvatskih velikana 3, </w:t>
      </w:r>
      <w:r>
        <w:t>OIB 95970281739, koju zastupa guverner Hrvatske narodne banke Boris Vujčić, za otvaranje stečajnog postupka nad dužnikom – kreditnom institucijom TESLA ŠTEDNA BANKA d.d., Zagreb, Trg J.F. Kennedya 6B, OIB 82901735411, dana 8. ožujka 2018.g.</w:t>
      </w:r>
    </w:p>
    <w:p w:rsidRDefault="00357617" w:rsidP="00357617" w:rsidR="00357617">
      <w:pPr>
        <w:tabs>
          <w:tab w:pos="1096" w:val="left"/>
        </w:tabs>
        <w:jc w:val="both"/>
      </w:pPr>
    </w:p>
    <w:p w:rsidRDefault="00357617" w:rsidP="00357617" w:rsidR="00357617">
      <w:pPr>
        <w:tabs>
          <w:tab w:pos="1096" w:val="left"/>
        </w:tabs>
        <w:jc w:val="center"/>
      </w:pPr>
      <w:r>
        <w:t>r i  j e š i o  j e</w:t>
      </w:r>
    </w:p>
    <w:p w:rsidRDefault="00357617" w:rsidP="00B353EF" w:rsidR="00357617"/>
    <w:p w:rsidRDefault="00357617" w:rsidP="00962731" w:rsidR="00962731">
      <w:pPr>
        <w:ind w:firstLine="720"/>
        <w:jc w:val="both"/>
        <w:rPr>
          <w:color w:val="000000"/>
          <w:szCs w:val="24"/>
        </w:rPr>
      </w:pPr>
      <w:r>
        <w:t>Zakazuje se ročište  radi rasprave o uvjetima za otvaranje stečajnog postupka</w:t>
      </w:r>
      <w:r w:rsidR="00EE337D">
        <w:t xml:space="preserve"> na</w:t>
      </w:r>
      <w:r w:rsidR="00701164">
        <w:t>d</w:t>
      </w:r>
      <w:r w:rsidR="00EE337D">
        <w:t xml:space="preserve"> dužnikom – kreditnom institucijom TESLA ŠTEDNA BANKA d.d., Zagreb, Trg J.F. Kennedya 6B, OIB 82901735411, za dan </w:t>
      </w:r>
      <w:r w:rsidR="00EE337D" w:rsidRPr="000D6EB0">
        <w:rPr>
          <w:u w:val="single"/>
        </w:rPr>
        <w:t>28. ožujka 2018.g.</w:t>
      </w:r>
      <w:r w:rsidR="00962731" w:rsidRPr="000D6EB0">
        <w:rPr>
          <w:u w:val="single"/>
        </w:rPr>
        <w:t xml:space="preserve"> u 13,15 sati</w:t>
      </w:r>
      <w:r w:rsidR="00962731">
        <w:t xml:space="preserve">, </w:t>
      </w:r>
      <w:r w:rsidR="000D6EB0">
        <w:rPr>
          <w:color w:val="000000"/>
          <w:szCs w:val="24"/>
        </w:rPr>
        <w:t>u</w:t>
      </w:r>
      <w:r w:rsidR="00962731">
        <w:rPr>
          <w:color w:val="000000"/>
          <w:szCs w:val="24"/>
        </w:rPr>
        <w:t xml:space="preserve"> Trgovačkom sudu u Zagrebu, soba 91 (II kat), Petrinjska 8, na koje se pozivaju dostavom ovog rješenja:</w:t>
      </w:r>
    </w:p>
    <w:p w:rsidRDefault="00962731" w:rsidP="00EE337D" w:rsidR="00962731">
      <w:pPr>
        <w:ind w:firstLine="708"/>
        <w:jc w:val="both"/>
      </w:pPr>
      <w:r>
        <w:t>-podnositelj prijedloga</w:t>
      </w:r>
    </w:p>
    <w:p w:rsidRDefault="00962731" w:rsidP="00EE337D" w:rsidR="00962731">
      <w:pPr>
        <w:ind w:firstLine="708"/>
        <w:jc w:val="both"/>
      </w:pPr>
      <w:r>
        <w:t xml:space="preserve">-dužnik </w:t>
      </w:r>
    </w:p>
    <w:p w:rsidRDefault="00962731" w:rsidP="00EE337D" w:rsidR="00AF73ED">
      <w:pPr>
        <w:ind w:firstLine="708"/>
        <w:jc w:val="both"/>
      </w:pPr>
      <w:r>
        <w:t>-</w:t>
      </w:r>
      <w:r w:rsidR="003319B9">
        <w:t xml:space="preserve">osobe ovlaštene za zastupanje dužnika: </w:t>
      </w:r>
    </w:p>
    <w:p w:rsidRDefault="00AF73ED" w:rsidP="00AF73ED" w:rsidR="00AF73ED">
      <w:pPr>
        <w:ind w:firstLine="708" w:left="708"/>
        <w:jc w:val="both"/>
      </w:pPr>
      <w:r>
        <w:t xml:space="preserve">- </w:t>
      </w:r>
      <w:r w:rsidR="0050470B">
        <w:t>Ivana Hećimović</w:t>
      </w:r>
      <w:r w:rsidR="00150CE1">
        <w:t xml:space="preserve"> Polimanac</w:t>
      </w:r>
      <w:r>
        <w:t xml:space="preserve"> </w:t>
      </w:r>
    </w:p>
    <w:p w:rsidRDefault="00AF73ED" w:rsidP="00AF73ED" w:rsidR="00962731">
      <w:pPr>
        <w:ind w:firstLine="708" w:left="708"/>
        <w:jc w:val="both"/>
      </w:pPr>
      <w:r>
        <w:t>-</w:t>
      </w:r>
      <w:r w:rsidR="0050470B">
        <w:t xml:space="preserve"> Inka Ćevid</w:t>
      </w:r>
    </w:p>
    <w:p w:rsidRDefault="003319B9" w:rsidP="00EE337D" w:rsidR="003319B9">
      <w:pPr>
        <w:ind w:firstLine="708"/>
        <w:jc w:val="both"/>
      </w:pPr>
    </w:p>
    <w:p w:rsidRDefault="003319B9" w:rsidP="003319B9" w:rsidR="00962731">
      <w:pPr>
        <w:tabs>
          <w:tab w:pos="4008" w:val="left"/>
        </w:tabs>
        <w:ind w:firstLine="708"/>
        <w:jc w:val="both"/>
      </w:pPr>
      <w:r>
        <w:tab/>
        <w:t>Obrazloženje</w:t>
      </w:r>
    </w:p>
    <w:p w:rsidRDefault="00962731" w:rsidP="00EE337D" w:rsidR="00962731">
      <w:pPr>
        <w:ind w:firstLine="708"/>
        <w:jc w:val="both"/>
      </w:pPr>
    </w:p>
    <w:p w:rsidRDefault="00B353EF" w:rsidP="00B353EF" w:rsidR="005F2067">
      <w:pPr>
        <w:ind w:firstLine="708"/>
        <w:jc w:val="both"/>
      </w:pPr>
      <w:r>
        <w:t>Hrvatska narodna banka, dana 21. veljače 2018.g, sukladno čl. 265. st. 1 .toč. 1. i čl. 269. st. 1 i . 2. Zakona  o kreditnim institucijama (NN 159/13, 19/15, 102/15, dalje ZOKI), te čl. 28. st. 6.</w:t>
      </w:r>
      <w:r w:rsidR="00C676E2">
        <w:t xml:space="preserve"> </w:t>
      </w:r>
      <w:r>
        <w:t>Zakona o sanaciji kreditnih institucija i investicijskih društava (NN 19/15), podnijela je ovome sudu prijedlog za otvaranje stečajnog postupka nad kreditnom institucijom TESLA ŠTEDNA BANKA d.d., Zagreb, Trg J. F. Kennedyja 6b, OIB 82901735413.</w:t>
      </w:r>
    </w:p>
    <w:p w:rsidRDefault="00C676E2" w:rsidP="00B353EF" w:rsidR="00C676E2">
      <w:pPr>
        <w:ind w:firstLine="708"/>
        <w:jc w:val="both"/>
      </w:pPr>
    </w:p>
    <w:p w:rsidRDefault="00B353EF" w:rsidP="00B353EF" w:rsidR="00910AEC">
      <w:pPr>
        <w:ind w:firstLine="708"/>
        <w:jc w:val="both"/>
      </w:pPr>
      <w:r>
        <w:t>Prijedlog za otvaranje stečajnog postupka nad kreditnom institucijom TESLA ŠTEDNA BANKA d.d., Zagreb, Trg J. F. Kennedyja 6b, OIB 82901735413,</w:t>
      </w:r>
      <w:r w:rsidR="00D66700">
        <w:t xml:space="preserve"> Hrvatska narodna banka</w:t>
      </w:r>
      <w:r w:rsidR="00910AEC">
        <w:t xml:space="preserve"> kao sanacijsko tijelo</w:t>
      </w:r>
      <w:r w:rsidR="00D66700">
        <w:t xml:space="preserve"> je podnijela </w:t>
      </w:r>
      <w:r w:rsidR="00910AEC">
        <w:t>zbog razloga navedenog u čl. 266. st. 1. ZOKI-a, a kojim je propisano da</w:t>
      </w:r>
      <w:r w:rsidR="00555CAF">
        <w:t>,</w:t>
      </w:r>
      <w:r w:rsidR="00910AEC">
        <w:t xml:space="preserve"> ako je donesenim sanacijskim planom utvrđeno da sanacija nije nužna u javnom interesu i ako je sanacijskim planom predviđeno da kreditna institucija neće biti sanirana u slučaju da su  ispunjeni uvjeti iz čl. 28. st. 1. Zakona o sanaciji kreditnih institucija i investicijskih  društava, već da će se nad njom pokrenuti stečajni postupak, odnosno postupak prisilne likvidacije,</w:t>
      </w:r>
      <w:r w:rsidR="00555CAF">
        <w:t xml:space="preserve"> </w:t>
      </w:r>
      <w:r w:rsidR="00910AEC">
        <w:t>te zatim čl. 269. st. 1. ZOKI-a je propisano</w:t>
      </w:r>
      <w:r w:rsidR="00555CAF">
        <w:t>,</w:t>
      </w:r>
      <w:r w:rsidR="00910AEC">
        <w:t xml:space="preserve"> da je Hrvatska n</w:t>
      </w:r>
      <w:r w:rsidR="004F05FE">
        <w:t>arodna banka i dužna nadležnom t</w:t>
      </w:r>
      <w:r w:rsidR="00910AEC">
        <w:t>rgovačkom sudu podnijeti prijedlog za otvaranje s</w:t>
      </w:r>
      <w:r w:rsidR="00555CAF">
        <w:t>tečajnog postupka najkasnije sl</w:t>
      </w:r>
      <w:r w:rsidR="00910AEC">
        <w:t xml:space="preserve">jedećeg radnog dana nakon donošenja odluke Savjeta </w:t>
      </w:r>
      <w:r w:rsidR="00910AEC">
        <w:lastRenderedPageBreak/>
        <w:t>Hrvatske narodne banke o podnošenju prijedloga za otvaranje stečajnog postupka nad kreditnom institucijom.</w:t>
      </w:r>
    </w:p>
    <w:p w:rsidRDefault="00910AEC" w:rsidP="00B353EF" w:rsidR="00910AEC">
      <w:pPr>
        <w:ind w:firstLine="708"/>
        <w:jc w:val="both"/>
      </w:pPr>
    </w:p>
    <w:p w:rsidRDefault="00F03119" w:rsidP="00F03119" w:rsidR="00B353EF">
      <w:pPr>
        <w:ind w:firstLine="708"/>
        <w:jc w:val="both"/>
      </w:pPr>
      <w:r>
        <w:t>Uvidom u podneseni, detaljno obrazloženi i dokumentirani prijedlog</w:t>
      </w:r>
      <w:r w:rsidR="00910AEC">
        <w:t xml:space="preserve"> za otvaranje stečajnog postupka nad kreditnom institucijom TESLA ŠTEDNA BANKA d.d., Zagreb, Trg J. F. Kennedyja 6b, OIB 82901735413,</w:t>
      </w:r>
      <w:r>
        <w:t xml:space="preserve"> proizlazi</w:t>
      </w:r>
      <w:r w:rsidR="00555CAF">
        <w:t>,</w:t>
      </w:r>
      <w:r>
        <w:t xml:space="preserve"> da je Savjet Hrvatske narodne banke dana 21. veljače 2018.g. donio odluku pod posl. br. Z-2257/18 (list 13-21 spisa)</w:t>
      </w:r>
      <w:r w:rsidR="004F05FE">
        <w:t>, citiranom odlukom toč. I. utvrđeno je</w:t>
      </w:r>
      <w:r w:rsidR="00555CAF">
        <w:t>,</w:t>
      </w:r>
      <w:r w:rsidR="004F05FE">
        <w:t xml:space="preserve"> da postoje stečajni razlozi iz čl. 266. st. 1. toč. 1. i toč. 2. ZOKI-a u TESLA ŠTEDNA BANKA d.d., Zagreb, te toč. II. je odlučeno da će Hrvatska narodna banka podnijeti Trgovačkom sudu u Zagrebu prijedlog za otvaranje stečajnog postupka.</w:t>
      </w:r>
    </w:p>
    <w:p w:rsidRDefault="00555CAF" w:rsidP="00F03119" w:rsidR="00555CAF">
      <w:pPr>
        <w:ind w:firstLine="708"/>
        <w:jc w:val="both"/>
      </w:pPr>
    </w:p>
    <w:p w:rsidRDefault="00EC543B" w:rsidP="00F03119" w:rsidR="00EC543B">
      <w:pPr>
        <w:ind w:firstLine="708"/>
        <w:jc w:val="both"/>
      </w:pPr>
      <w:r>
        <w:t>U odnosu na postojanje stečajnih razloga kod kreditnih institucija navodi se</w:t>
      </w:r>
      <w:r w:rsidR="00555CAF">
        <w:t>,</w:t>
      </w:r>
      <w:r>
        <w:t xml:space="preserve"> da su isti propisani čl. 266. st. 1 toč. 1</w:t>
      </w:r>
      <w:r w:rsidR="00555CAF">
        <w:t>.</w:t>
      </w:r>
      <w:r>
        <w:t xml:space="preserve"> ZOKI-a, odnosno, da stečajni razlog kod kreditne institucije postoji ako je imovina  kreditne institucije manja od njezinih obveza ili postoje </w:t>
      </w:r>
      <w:r w:rsidR="00555CAF">
        <w:t xml:space="preserve"> objektivne okolnosti na temelj</w:t>
      </w:r>
      <w:r>
        <w:t>u  kojih se utvrđuje da će imovina kreditne institucije uskoro biti manja od njezinih obveza.</w:t>
      </w:r>
    </w:p>
    <w:p w:rsidRDefault="00555CAF" w:rsidP="00F03119" w:rsidR="00555CAF">
      <w:pPr>
        <w:ind w:firstLine="708"/>
        <w:jc w:val="both"/>
      </w:pPr>
    </w:p>
    <w:p w:rsidRDefault="00EC543B" w:rsidP="00F03119" w:rsidR="00812ED1">
      <w:pPr>
        <w:ind w:firstLine="708"/>
        <w:jc w:val="both"/>
      </w:pPr>
      <w:r>
        <w:t>Čl. 266. st. 1 toč. 2</w:t>
      </w:r>
      <w:r w:rsidR="00555CAF">
        <w:t>.</w:t>
      </w:r>
      <w:r>
        <w:t xml:space="preserve"> ZOKI-a, propisano je, da stečajni razlog</w:t>
      </w:r>
      <w:r w:rsidR="008C2DD3">
        <w:t xml:space="preserve"> postoji</w:t>
      </w:r>
      <w:r>
        <w:t xml:space="preserve"> kod kreditne </w:t>
      </w:r>
      <w:r w:rsidR="00F014A9">
        <w:t>institucije</w:t>
      </w:r>
      <w:r>
        <w:t xml:space="preserve"> ako kreditna institucija nije u mogućnosti  ispunjavati svoje obveze o njihovom dospijeću ili postoje objektivne okolnosti na temelju kojih se utvrđuje da ih kreditna institucija uskoro neće moći ispunjavati,</w:t>
      </w:r>
      <w:r w:rsidR="003F7189">
        <w:t xml:space="preserve"> te da će se s</w:t>
      </w:r>
      <w:r w:rsidR="008C2DD3">
        <w:t>m</w:t>
      </w:r>
      <w:r w:rsidR="00812ED1">
        <w:t>atrati da je prethodno navedeni</w:t>
      </w:r>
      <w:r w:rsidR="008C2DD3">
        <w:t xml:space="preserve"> </w:t>
      </w:r>
      <w:r w:rsidR="00BD2134">
        <w:t>stečajni razlog</w:t>
      </w:r>
      <w:r w:rsidR="008C2DD3">
        <w:t xml:space="preserve"> ostvaren,</w:t>
      </w:r>
      <w:r w:rsidR="003F7189">
        <w:t xml:space="preserve"> </w:t>
      </w:r>
      <w:r w:rsidR="00BD2134">
        <w:t xml:space="preserve">između ostalog, </w:t>
      </w:r>
      <w:r w:rsidR="008C2DD3">
        <w:t>u slučajevima</w:t>
      </w:r>
      <w:r w:rsidR="00812ED1">
        <w:t>,</w:t>
      </w:r>
      <w:r w:rsidR="008C2DD3">
        <w:t xml:space="preserve"> ako je Hrvatska narodna banka donijela rješenje o nedostupnosti depozita iz čl. 70. ZOKI-a</w:t>
      </w:r>
      <w:r w:rsidR="00220455">
        <w:t>, a nedostupnost depozita nije nastupila kao posljedica donošenja odluke o podnošenju prijedloga za otvaranje stečajnog postupka nad kreditnom institucijo</w:t>
      </w:r>
      <w:r w:rsidR="00812ED1">
        <w:t>m u skladu s čl. 267. ZOKI-a, kao i u situaciji</w:t>
      </w:r>
      <w:r w:rsidR="00220455">
        <w:t xml:space="preserve"> ako </w:t>
      </w:r>
      <w:r w:rsidR="00BD2134">
        <w:t>Hrvatska narodna banka u sklopu svoji</w:t>
      </w:r>
      <w:r w:rsidR="00812ED1">
        <w:t>h</w:t>
      </w:r>
      <w:r w:rsidR="00BD2134">
        <w:t xml:space="preserve"> superrevizorskih ovlasti ocjeni da je sposobnost kreditne institucije za pravodobno ispunjenje novčanih obveza ugrožena i ako ocjeni da postoji vjerojatnost da kreditna institucija neće biti sposobna ispunjavati svoje dospjele novčane obveze.</w:t>
      </w:r>
      <w:r w:rsidR="0000612E">
        <w:t xml:space="preserve"> </w:t>
      </w:r>
    </w:p>
    <w:p w:rsidRDefault="00812ED1" w:rsidP="00F03119" w:rsidR="00812ED1">
      <w:pPr>
        <w:ind w:firstLine="708"/>
        <w:jc w:val="both"/>
      </w:pPr>
    </w:p>
    <w:p w:rsidRDefault="0000612E" w:rsidP="00F03119" w:rsidR="00EC543B">
      <w:pPr>
        <w:ind w:firstLine="708"/>
        <w:jc w:val="both"/>
      </w:pPr>
      <w:r>
        <w:t xml:space="preserve">U odnosu  nedostupnost depozita, čl. 70. st. 1. ZOKI-a propisano je, da će HNB donijeti rješenje o nedostupnosti depozita kada ocjeni da kreditna institucija u </w:t>
      </w:r>
      <w:r w:rsidR="00D02667">
        <w:t>danom</w:t>
      </w:r>
      <w:r>
        <w:t xml:space="preserve"> trenutku nema dovoljno novčanih sredst</w:t>
      </w:r>
      <w:r w:rsidR="00D02667">
        <w:t>ava za isplatu depozita utvrđenog</w:t>
      </w:r>
      <w:r>
        <w:t xml:space="preserve"> zakonom kojim se uređuje osiguranje depozita</w:t>
      </w:r>
      <w:r w:rsidR="00D02667">
        <w:t>,</w:t>
      </w:r>
      <w:r>
        <w:t xml:space="preserve"> a koji je dospio i za koji je zatražena isplata, i kada ocjeni da se u tom trenutku  ne može očekivati da će biti sposobna to učiniti zbog svoje financijske situacije.</w:t>
      </w:r>
    </w:p>
    <w:p w:rsidRDefault="0079326E" w:rsidP="00F03119" w:rsidR="0079326E">
      <w:pPr>
        <w:ind w:firstLine="708"/>
        <w:jc w:val="both"/>
      </w:pPr>
    </w:p>
    <w:p w:rsidRDefault="0079326E" w:rsidP="00F03119" w:rsidR="0079326E">
      <w:pPr>
        <w:ind w:firstLine="708"/>
        <w:jc w:val="both"/>
      </w:pPr>
      <w:r>
        <w:t>U odnosu na postojanje stečajnog razloga</w:t>
      </w:r>
      <w:r w:rsidR="00955B26">
        <w:t>, utvrđeno je,</w:t>
      </w:r>
      <w:r>
        <w:t xml:space="preserve"> da je imovina konkretno kreditne institucije manja od njezinih obveza</w:t>
      </w:r>
      <w:r w:rsidR="00955B26">
        <w:t xml:space="preserve"> kako to </w:t>
      </w:r>
      <w:r>
        <w:t>podnositelj prijedloga navodi</w:t>
      </w:r>
      <w:r w:rsidR="007A4D3A">
        <w:t>, te</w:t>
      </w:r>
      <w:r>
        <w:t xml:space="preserve"> da ista nesporno proizlazi na temelju dostavljenih</w:t>
      </w:r>
      <w:r w:rsidR="007A4D3A">
        <w:t xml:space="preserve"> financijskih izvješća-bilanci</w:t>
      </w:r>
      <w:r>
        <w:t xml:space="preserve"> i računa dobiti i gubitaka sa stan</w:t>
      </w:r>
      <w:r w:rsidR="00141786">
        <w:t>jem na dan 31. prosinca 2016.g. (list 22-27 spisa), na dan 31. ožujka 2017. (list 28-33 spisa), na dan 30. lipnja 2017.g. (list 34-</w:t>
      </w:r>
      <w:r w:rsidR="00CC3818">
        <w:t>39 spisa), na dan 30. rujna 2017.g. (list 40-45 spisa), te na dan 31. prosinca 2017.g. (list 46-51 spisa)</w:t>
      </w:r>
      <w:r w:rsidR="00955B26">
        <w:t>, odnosno na dan 31. prosinca 2017.g. je iskazana ukupna imovina TESLA ŠTEDNA BANKA d.d., Zagreb u iznosu od 1.535.661,00 kn, a ukupne obveze navedenog datuma i</w:t>
      </w:r>
      <w:r w:rsidR="007A4D3A">
        <w:t>znose 6.608.897,00 kn, a čime</w:t>
      </w:r>
      <w:r w:rsidR="00955B26">
        <w:t xml:space="preserve"> da je ostvaren ukupni kapital negativan, te iznosi -5.073.236,00 kn</w:t>
      </w:r>
      <w:r w:rsidR="004236EB">
        <w:t>, odnosno navedenim nesporno proizlazi da je imovina kreditne institucije TESLA ŠTEDNA BANKA d.d., Zagreb, manja od njezinih obveza.</w:t>
      </w:r>
    </w:p>
    <w:p w:rsidRDefault="007A4D3A" w:rsidP="00F03119" w:rsidR="007A4D3A">
      <w:pPr>
        <w:ind w:firstLine="708"/>
        <w:jc w:val="both"/>
      </w:pPr>
    </w:p>
    <w:p w:rsidRDefault="004236EB" w:rsidP="00F03119" w:rsidR="004236EB">
      <w:pPr>
        <w:ind w:firstLine="708"/>
        <w:jc w:val="both"/>
      </w:pPr>
      <w:r>
        <w:t xml:space="preserve">U odnosu na stečajni razlog da kreditna institucija nije  u mogućnosti ispunjavati svoje obveze isti se ostvaruje činjenicom da je HNB </w:t>
      </w:r>
      <w:r w:rsidR="00D93C7C">
        <w:t xml:space="preserve">dana 21. veljače 2018.g. donijela Rješenje o nedostupnosti depozita pod posl. br. O:56-020/02-18/BV, a kojim je utvrdila da TESLA </w:t>
      </w:r>
      <w:r w:rsidR="00D93C7C">
        <w:lastRenderedPageBreak/>
        <w:t>ŠTEDNA BANKa d</w:t>
      </w:r>
      <w:r w:rsidR="005D0EF7">
        <w:t>.d.</w:t>
      </w:r>
      <w:r w:rsidR="00D93C7C">
        <w:t xml:space="preserve"> nema dovoljno sredstava za isplatu depozita utvrđenim Zakonom o osiguranju depozita koji su dospjeli i za koje je zatražena isplata, te da se ocjenjuje da se ne može očekivati da će biti sposobna isplatiti dospjele depozite zbog razloga izravno povezanih s njezinom financijskom situacijom,</w:t>
      </w:r>
      <w:r w:rsidR="00122E17">
        <w:t>a kako je to sve detaljno navedeno i obrazloženom u citiranom rješenju (list 52-54 spisa)</w:t>
      </w:r>
      <w:r w:rsidR="00847216">
        <w:t>.</w:t>
      </w:r>
    </w:p>
    <w:p w:rsidRDefault="00A302D8" w:rsidP="00F03119" w:rsidR="00A302D8">
      <w:pPr>
        <w:ind w:firstLine="708"/>
        <w:jc w:val="both"/>
      </w:pPr>
    </w:p>
    <w:p w:rsidRDefault="00847216" w:rsidP="00F03119" w:rsidR="00847216">
      <w:pPr>
        <w:ind w:firstLine="708"/>
        <w:jc w:val="both"/>
      </w:pPr>
      <w:r>
        <w:t xml:space="preserve">Slijedom prethodno navedenog, po stavu ovog suda, nesporno </w:t>
      </w:r>
      <w:r w:rsidR="00C42E5A">
        <w:t>proizlazi  da su</w:t>
      </w:r>
      <w:r>
        <w:t xml:space="preserve"> kod kreditne institucije TESLA ŠTEDNA BANKA d.d., Zagreb, ostvaren</w:t>
      </w:r>
      <w:r w:rsidR="00C42E5A">
        <w:t>i stečajni razlozi određeni i propisani u čl. 266. ZOKI-a, da su činjenice na kojima se r</w:t>
      </w:r>
      <w:r w:rsidR="009B1456">
        <w:t>azlozi temelje dokumentirani, te da</w:t>
      </w:r>
      <w:r w:rsidR="00C42E5A">
        <w:t xml:space="preserve"> je prijedlog</w:t>
      </w:r>
      <w:r w:rsidR="00CF2CBA">
        <w:t xml:space="preserve"> podnio ovlašteni predlagatelj, odnosno </w:t>
      </w:r>
      <w:r w:rsidR="007A4D3A">
        <w:t>Hrvatska narodna banka.</w:t>
      </w:r>
    </w:p>
    <w:p w:rsidRDefault="009B1456" w:rsidP="00F03119" w:rsidR="009B1456">
      <w:pPr>
        <w:ind w:firstLine="708"/>
        <w:jc w:val="both"/>
      </w:pPr>
    </w:p>
    <w:p w:rsidRDefault="00812AFD" w:rsidP="00F03119" w:rsidR="007A4D3A">
      <w:pPr>
        <w:ind w:firstLine="708"/>
        <w:jc w:val="both"/>
      </w:pPr>
      <w:r>
        <w:t>Sukladno čl. 269. st. 3. ZOKI-a,  sud je zakazao ročište radi rasprave o uvjetima za otvaranje stečajnog postupka</w:t>
      </w:r>
      <w:r w:rsidR="00A125DA">
        <w:t>.</w:t>
      </w:r>
    </w:p>
    <w:p w:rsidRDefault="007A4D3A" w:rsidP="007A4D3A" w:rsidR="007A4D3A" w:rsidRPr="007A4D3A"/>
    <w:p w:rsidRDefault="007A4D3A" w:rsidP="007A4D3A" w:rsidR="007A4D3A">
      <w:pPr>
        <w:tabs>
          <w:tab w:pos="3514" w:val="left"/>
        </w:tabs>
      </w:pPr>
      <w:r>
        <w:tab/>
        <w:t>U Zagrebu, 8. ožujka 2018.g.</w:t>
      </w:r>
    </w:p>
    <w:p w:rsidRDefault="007A4D3A" w:rsidP="007A4D3A" w:rsidR="007A4D3A"/>
    <w:p w:rsidRDefault="007A4D3A" w:rsidP="007A4D3A" w:rsidR="0000612E">
      <w:pPr>
        <w:tabs>
          <w:tab w:pos="6566" w:val="left"/>
        </w:tabs>
      </w:pPr>
      <w:r>
        <w:tab/>
        <w:t xml:space="preserve">       SUDAC</w:t>
      </w:r>
    </w:p>
    <w:p w:rsidRDefault="007A4D3A" w:rsidP="007A4D3A" w:rsidR="007A4D3A">
      <w:pPr>
        <w:tabs>
          <w:tab w:pos="6566" w:val="left"/>
        </w:tabs>
      </w:pPr>
      <w:r>
        <w:tab/>
        <w:t>LUCIJA BUTIGAN</w:t>
      </w:r>
      <w:r w:rsidR="00EA1D42">
        <w:t>,v.r.</w:t>
      </w:r>
    </w:p>
    <w:p w:rsidRDefault="007A4D3A" w:rsidP="007A4D3A" w:rsidR="007A4D3A">
      <w:pPr>
        <w:tabs>
          <w:tab w:pos="6566" w:val="left"/>
        </w:tabs>
      </w:pPr>
    </w:p>
    <w:p w:rsidRDefault="007A4D3A" w:rsidP="007A4D3A" w:rsidR="007A4D3A">
      <w:pPr>
        <w:tabs>
          <w:tab w:pos="6566" w:val="left"/>
        </w:tabs>
      </w:pPr>
      <w:r>
        <w:t>Uputa o pravnom lijeku:</w:t>
      </w:r>
    </w:p>
    <w:p w:rsidRDefault="007A4D3A" w:rsidP="007A4D3A" w:rsidR="00E46D91">
      <w:pPr>
        <w:tabs>
          <w:tab w:pos="6566" w:val="left"/>
        </w:tabs>
      </w:pPr>
      <w:r>
        <w:t xml:space="preserve">Protiv </w:t>
      </w:r>
      <w:r w:rsidR="00E46D91">
        <w:t>ovog rješenja žalba nije dopuštena. (čl. 278. st.2 ZPP-a u svezi s čl. 10. SZ-a)</w:t>
      </w:r>
    </w:p>
    <w:p w:rsidRDefault="00E46D91" w:rsidP="00E46D91" w:rsidR="00E46D91" w:rsidRPr="00E46D91"/>
    <w:p w:rsidRDefault="00E46D91" w:rsidP="00E46D91" w:rsidR="00E46D91"/>
    <w:p w:rsidRDefault="00EA1D42" w:rsidP="00EA1D42" w:rsidR="00EA1D42">
      <w:pPr>
        <w:ind w:left="4956"/>
      </w:pPr>
      <w:r>
        <w:t>Za točnost otpravka-ovlašteni službenik</w:t>
      </w:r>
    </w:p>
    <w:p w:rsidRDefault="00EA1D42" w:rsidP="00EA1D42" w:rsidR="00EA1D42">
      <w:pPr>
        <w:ind w:left="4956"/>
      </w:pPr>
      <w:r>
        <w:tab/>
        <w:t xml:space="preserve">   Monika Grbac</w:t>
      </w:r>
    </w:p>
    <w:p w:rsidRDefault="00E46D91" w:rsidP="00EA1D42" w:rsidR="00E46D91">
      <w:pPr>
        <w:pStyle w:val="Odlomakpopisa"/>
      </w:pPr>
    </w:p>
    <w:p w:rsidRDefault="00E46D91" w:rsidP="00E46D91" w:rsidR="00E46D91" w:rsidRPr="00E46D91"/>
    <w:sectPr w:rsidSect="00701164" w:rsidR="00E46D91" w:rsidRPr="00E46D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379" w:rsidP="00701164" w:rsidR="00F26379">
      <w:r>
        <w:separator/>
      </w:r>
    </w:p>
  </w:endnote>
  <w:endnote w:id="0" w:type="continuationSeparator">
    <w:p w:rsidRDefault="00F26379" w:rsidP="00701164" w:rsidR="00F26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379" w:rsidP="00701164" w:rsidR="00F26379">
      <w:r>
        <w:separator/>
      </w:r>
    </w:p>
  </w:footnote>
  <w:footnote w:id="0" w:type="continuationSeparator">
    <w:p w:rsidRDefault="00F26379" w:rsidP="00701164" w:rsidR="00F26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164" w:rsidP="00701164" w:rsidR="00701164">
    <w:pPr>
      <w:pStyle w:val="Zaglavlje"/>
      <w:tabs>
        <w:tab w:pos="6996" w:val="left"/>
      </w:tabs>
    </w:pPr>
    <w:r>
      <w:tab/>
    </w:r>
    <w:sdt>
      <w:sdtPr>
        <w:id w:val="17158455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1D42">
          <w:rPr>
            <w:noProof/>
          </w:rPr>
          <w:t>3</w:t>
        </w:r>
        <w:r>
          <w:fldChar w:fldCharType="end"/>
        </w:r>
      </w:sdtContent>
    </w:sdt>
    <w:r>
      <w:tab/>
      <w:t>20. St-529/18</w:t>
    </w:r>
  </w:p>
  <w:p w:rsidRDefault="00701164" w:rsidR="007011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6B045D"/>
    <w:multiLevelType w:val="hybridMultilevel"/>
    <w:tmpl w:val="27E281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2219"/>
    <w:rsid w:val="0000612E"/>
    <w:rsid w:val="000D6EB0"/>
    <w:rsid w:val="00122E17"/>
    <w:rsid w:val="00141786"/>
    <w:rsid w:val="00150CE1"/>
    <w:rsid w:val="001E0EAC"/>
    <w:rsid w:val="00203B7D"/>
    <w:rsid w:val="00220455"/>
    <w:rsid w:val="00322219"/>
    <w:rsid w:val="003319B9"/>
    <w:rsid w:val="00353937"/>
    <w:rsid w:val="00357617"/>
    <w:rsid w:val="003F7189"/>
    <w:rsid w:val="004236EB"/>
    <w:rsid w:val="004F05FE"/>
    <w:rsid w:val="0050470B"/>
    <w:rsid w:val="00555CAF"/>
    <w:rsid w:val="005D0EF7"/>
    <w:rsid w:val="005F2067"/>
    <w:rsid w:val="006C5EBD"/>
    <w:rsid w:val="00701164"/>
    <w:rsid w:val="007738BB"/>
    <w:rsid w:val="0079326E"/>
    <w:rsid w:val="007A4D3A"/>
    <w:rsid w:val="00812AFD"/>
    <w:rsid w:val="00812ED1"/>
    <w:rsid w:val="00847216"/>
    <w:rsid w:val="008C2DD3"/>
    <w:rsid w:val="00910AEC"/>
    <w:rsid w:val="009441C5"/>
    <w:rsid w:val="00955B26"/>
    <w:rsid w:val="00962731"/>
    <w:rsid w:val="009B1456"/>
    <w:rsid w:val="00A125DA"/>
    <w:rsid w:val="00A27421"/>
    <w:rsid w:val="00A302D8"/>
    <w:rsid w:val="00A328C0"/>
    <w:rsid w:val="00AF73ED"/>
    <w:rsid w:val="00B353EF"/>
    <w:rsid w:val="00BD2134"/>
    <w:rsid w:val="00C42E5A"/>
    <w:rsid w:val="00C676E2"/>
    <w:rsid w:val="00CC3818"/>
    <w:rsid w:val="00CF2CBA"/>
    <w:rsid w:val="00D02667"/>
    <w:rsid w:val="00D66700"/>
    <w:rsid w:val="00D93C7C"/>
    <w:rsid w:val="00E46D91"/>
    <w:rsid w:val="00EA1D42"/>
    <w:rsid w:val="00EC543B"/>
    <w:rsid w:val="00EE337D"/>
    <w:rsid w:val="00F014A9"/>
    <w:rsid w:val="00F03119"/>
    <w:rsid w:val="00F26379"/>
    <w:rsid w:val="00F51180"/>
    <w:rsid w:val="00F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41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41C5"/>
  </w:style>
  <w:style w:styleId="Odlomakpopisa" w:type="paragraph">
    <w:name w:val="List Paragraph"/>
    <w:basedOn w:val="Normal"/>
    <w:uiPriority w:val="34"/>
    <w:qFormat/>
    <w:rsid w:val="009627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5E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EB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11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164"/>
  </w:style>
  <w:style w:styleId="Tekstrezerviranogmjesta" w:type="character">
    <w:name w:val="Placeholder Text"/>
    <w:basedOn w:val="Zadanifontodlomka"/>
    <w:uiPriority w:val="99"/>
    <w:semiHidden/>
    <w:rsid w:val="00EA1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41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41C5"/>
  </w:style>
  <w:style w:styleId="Odlomakpopisa" w:type="paragraph">
    <w:name w:val="List Paragraph"/>
    <w:basedOn w:val="Normal"/>
    <w:uiPriority w:val="34"/>
    <w:qFormat/>
    <w:rsid w:val="009627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5E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EB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11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164"/>
  </w:style>
  <w:style w:styleId="Tekstrezerviranogmjesta" w:type="character">
    <w:name w:val="Placeholder Text"/>
    <w:basedOn w:val="Zadanifontodlomka"/>
    <w:uiPriority w:val="99"/>
    <w:semiHidden/>
    <w:rsid w:val="00EA1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TESLA ŠTEDNA BANKA d.d.</izvorni_sadrzaj>
    <derivirana_varijabla naziv="DomainObject.Predmet.ProtustrankaFormated_1">  TESLA ŠTEDNA BANKA d.d.</derivirana_varijabla>
  </DomainObject.Predmet.ProtustrankaFormated>
  <DomainObject.Predmet.ProtustrankaFormatedOIB>
    <izvorni_sadrzaj>  TESLA ŠTEDNA BANKA d.d., OIB 82901735413</izvorni_sadrzaj>
    <derivirana_varijabla naziv="DomainObject.Predmet.ProtustrankaFormatedOIB_1">  TESLA ŠTEDNA BANKA d.d., OIB 82901735413</derivirana_varijabla>
  </DomainObject.Predmet.ProtustrankaFormatedOIB>
  <DomainObject.Predmet.ProtustrankaFormatedWithAdress>
    <izvorni_sadrzaj> TESLA ŠTEDNA BANKA d.d., Trg J.F. Kennedya 6 B, 10000 Zagreb</izvorni_sadrzaj>
    <derivirana_varijabla naziv="DomainObject.Predmet.ProtustrankaFormatedWithAdress_1"> TESLA ŠTEDNA BANKA d.d., Trg J.F. Kennedya 6 B, 10000 Zagreb</derivirana_varijabla>
  </DomainObject.Predmet.ProtustrankaFormatedWithAdress>
  <DomainObject.Predmet.ProtustrankaFormatedWithAdressOIB>
    <izvorni_sadrzaj> TESLA ŠTEDNA BANKA d.d., OIB 82901735413, Trg J.F. Kennedya 6 B, 10000 Zagreb</izvorni_sadrzaj>
    <derivirana_varijabla naziv="DomainObject.Predmet.ProtustrankaFormatedWithAdressOIB_1"> TESLA ŠTEDNA BANKA d.d., OIB 82901735413, Trg J.F. Kennedya 6 B, 10000 Zagreb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</item>
    </izvorni_sadrzaj>
    <derivirana_varijabla naziv="DomainObject.Predmet.ProtuStrankaListFormated_1">
      <item>TESLA ŠTEDNA BANKA d.d.</item>
    </derivirana_varijabla>
  </DomainObject.Predmet.ProtuStrankaListFormated>
  <DomainObject.Predmet.ProtuStrankaListFormatedOIB>
    <izvorni_sadrzaj>
      <item>TESLA ŠTEDNA BANKA d.d., OIB 82901735413</item>
    </izvorni_sadrzaj>
    <derivirana_varijabla naziv="DomainObject.Predmet.ProtuStrankaListFormatedOIB_1">
      <item>TESLA ŠTEDNA BANKA d.d., OIB 82901735413</item>
    </derivirana_varijabla>
  </DomainObject.Predmet.ProtuStrankaListFormatedOIB>
  <DomainObject.Predmet.ProtuStrankaListFormatedWithAdress>
    <izvorni_sadrzaj>
      <item>TESLA ŠTEDNA BANKA d.d., Trg J.F. Kennedya 6 B, 10000 Zagreb</item>
    </izvorni_sadrzaj>
    <derivirana_varijabla naziv="DomainObject.Predmet.ProtuStrankaListFormatedWithAdress_1">
      <item>TESLA ŠTEDNA BANKA d.d., Trg J.F. Kennedya 6 B, 10000 Zagreb</item>
    </derivirana_varijabla>
  </DomainObject.Predmet.ProtuStrankaListFormatedWithAdress>
  <DomainObject.Predmet.ProtuStrankaListFormatedWithAdressOIB>
    <izvorni_sadrzaj>
      <item>TESLA ŠTEDNA BANKA d.d., OIB 82901735413, Trg J.F. Kennedya 6 B, 10000 Zagreb</item>
    </izvorni_sadrzaj>
    <derivirana_varijabla naziv="DomainObject.Predmet.ProtuStrankaListFormatedWithAdressOIB_1">
      <item>TESLA ŠTEDNA BANKA d.d., OIB 82901735413, Trg J.F. Kennedya 6 B, 10000 Zagreb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</izvorni_sadrzaj>
    <derivirana_varijabla naziv="DomainObject.Predmet.SudioniciListNaziv_1">
      <item>HRVATSKA NARODNA BANKA</item>
      <item>TESLA ŠTEDNA BANKA d.d.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</izvorni_sadrzaj>
    <derivirana_varijabla naziv="DomainObject.Predmet.SudioniciListNazivOIB_1">
      <item>, OIB 95970281739</item>
      <item>, OIB 82901735413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1095</properties:Words>
  <properties:Characters>6039</properties:Characters>
  <properties:Lines>127</properties:Lines>
  <properties:Paragraphs>31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2018-03-08T11:46:00Z</dcterms:created>
  <dc:creator>Monika Grbac</dc:creator>
  <cp:lastModifiedBy>Monika Grbac</cp:lastModifiedBy>
  <cp:lastPrinted>2018-03-08T13:26:00Z</cp:lastPrinted>
  <dcterms:modified xmlns:xsi="http://www.w3.org/2001/XMLSchema-instance" xsi:type="dcterms:W3CDTF">2018-03-08T14:05:00Z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(tesla.docx)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