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9a0b" w14:paraId="9389a0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1E0E13">
        <w:rPr>
          <w:rFonts w:hAnsi="Times New Roman" w:ascii="Times New Roman"/>
          <w:szCs w:val="24"/>
          <w:lang w:val="hr-HR"/>
        </w:rPr>
        <w:t>1403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1E0E13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1E0E13" w:rsidRPr="001E0E13">
        <w:rPr>
          <w:rFonts w:hAnsi="Times New Roman" w:ascii="Times New Roman"/>
        </w:rPr>
        <w:t>CHEMCOLOR V.T.P. d.o.o., Velika Gorica, Mate Lovraka 34, OIB: 82751808729, MBS: 080300201</w:t>
      </w:r>
      <w:r w:rsidR="004503D1" w:rsidRPr="00D02DE9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15.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1E0E13" w:rsidR="001E0E13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035A16">
        <w:rPr>
          <w:rFonts w:hAnsi="Times New Roman" w:ascii="Times New Roman"/>
          <w:szCs w:val="24"/>
        </w:rPr>
        <w:t xml:space="preserve"> </w:t>
      </w:r>
      <w:r w:rsidR="001E0E13" w:rsidRPr="001E0E13">
        <w:rPr>
          <w:rFonts w:hAnsi="Times New Roman" w:ascii="Times New Roman"/>
        </w:rPr>
        <w:t>CHEMCOLOR V.T.P. d.o.o., Velika Gorica, Mate Lovraka 34, OIB:2751808729, MBS: 080300201</w:t>
      </w:r>
      <w:r w:rsidR="001E0E13">
        <w:rPr>
          <w:rFonts w:hAnsi="Times New Roman" w:ascii="Times New Roman"/>
        </w:rPr>
        <w:t>.</w:t>
      </w:r>
    </w:p>
    <w:p w:rsidRDefault="00FA2AC8" w:rsidP="00FA2AC8" w:rsidR="00FA2AC8">
      <w:pPr>
        <w:ind w:firstLine="708"/>
        <w:jc w:val="both"/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9778EB">
        <w:rPr>
          <w:rFonts w:hAnsi="Times New Roman" w:ascii="Times New Roman"/>
          <w:szCs w:val="24"/>
        </w:rPr>
        <w:t>15.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1E0E13">
        <w:rPr>
          <w:rFonts w:hAnsi="Times New Roman" w:ascii="Times New Roman"/>
          <w:szCs w:val="24"/>
        </w:rPr>
        <w:t>14</w:t>
      </w:r>
      <w:r w:rsidR="001C15BB">
        <w:rPr>
          <w:rFonts w:hAnsi="Times New Roman" w:ascii="Times New Roman"/>
          <w:szCs w:val="24"/>
        </w:rPr>
        <w:t xml:space="preserve"> sati i </w:t>
      </w:r>
      <w:r w:rsidR="001E0E13">
        <w:rPr>
          <w:rFonts w:hAnsi="Times New Roman" w:ascii="Times New Roman"/>
          <w:szCs w:val="24"/>
        </w:rPr>
        <w:t>20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1E0E13">
        <w:rPr>
          <w:rFonts w:hAnsi="Times New Roman" w:ascii="Times New Roman"/>
          <w:szCs w:val="24"/>
        </w:rPr>
        <w:t>Hrvoje Kraljičković, Zagreb, Trg hrvatskih velikana 4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1E0E13" w:rsidR="001E0E1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1E0E13" w:rsidRPr="001E0E13">
        <w:rPr>
          <w:rFonts w:hAnsi="Times New Roman" w:ascii="Times New Roman"/>
        </w:rPr>
        <w:t>CHEMCOLOR V.T.P. d.o.o., Velika Gorica, Mate Lovraka 34, OIB:  82751808729, MBS: 080300201</w:t>
      </w:r>
      <w:r w:rsidR="001E0E13">
        <w:rPr>
          <w:rFonts w:hAnsi="Times New Roman" w:ascii="Times New Roman"/>
        </w:rPr>
        <w:t>.</w:t>
      </w:r>
    </w:p>
    <w:p w:rsidRDefault="00FA2AC8" w:rsidP="00FA2AC8" w:rsidR="00FA2AC8">
      <w:pPr>
        <w:ind w:firstLine="708"/>
        <w:jc w:val="both"/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9778EB">
        <w:rPr>
          <w:rFonts w:hAnsi="Times New Roman" w:ascii="Times New Roman"/>
          <w:lang w:val="hr-HR"/>
        </w:rPr>
        <w:t>15.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A2794D" w:rsidRPr="00A2794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1E0E13">
          <w:rPr>
            <w:rFonts w:hAnsi="Times New Roman" w:ascii="Times New Roman"/>
          </w:rPr>
          <w:t>1403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906F46"/>
    <w:rsid w:val="009237A3"/>
    <w:rsid w:val="00923F04"/>
    <w:rsid w:val="009778EB"/>
    <w:rsid w:val="00991234"/>
    <w:rsid w:val="00A02786"/>
    <w:rsid w:val="00A2794D"/>
    <w:rsid w:val="00A56EB1"/>
    <w:rsid w:val="00AC5E51"/>
    <w:rsid w:val="00B4743B"/>
    <w:rsid w:val="00BA6C65"/>
    <w:rsid w:val="00BF4417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7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7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St-1403/2015</izvorni_sadrzaj>
    <derivirana_varijabla naziv="DomainObject.Predmet.OznakaBroj_1">St-1403/2015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CHEMCOLOR V.T.P. d.o.o. zastupanog po punomoćniku MLADEN FISTRIĆ; Robert Ravenšćak</izvorni_sadrzaj>
    <derivirana_varijabla naziv="DomainObject.Predmet.ProtustrankaFormated_1">  CHEMCOLOR V.T.P. d.o.o. zastupanog po punomoćniku MLADEN FISTRIĆ; Robert Ravenšćak</derivirana_varijabla>
  </DomainObject.Predmet.ProtustrankaFormated>
  <DomainObject.Predmet.ProtustrankaFormatedOIB>
    <izvorni_sadrzaj>  CHEMCOLOR V.T.P. d.o.o., OIB 82751808729 zastupanog po punomoćniku MLADEN FISTRIĆ; Robert Ravenšćak</izvorni_sadrzaj>
    <derivirana_varijabla naziv="DomainObject.Predmet.ProtustrankaFormatedOIB_1">  CHEMCOLOR V.T.P. d.o.o., OIB 82751808729 zastupanog po punomoćniku MLADEN FISTRIĆ; Robert Ravenšćak</derivirana_varijabla>
  </DomainObject.Predmet.ProtustrankaFormatedOIB>
  <DomainObject.Predmet.ProtustrankaFormatedWithAdress>
    <izvorni_sadrzaj> CHEMCOLOR V.T.P. d.o.o., Mate Lovraka 34, 10410 Velika Gorica zastupanog po punomoćniku MLADEN FISTRIĆ; Robert Ravenšćak</izvorni_sadrzaj>
    <derivirana_varijabla naziv="DomainObject.Predmet.ProtustrankaFormatedWithAdress_1"> CHEMCOLOR V.T.P. d.o.o., Mate Lovraka 34, 10410 Velika Gorica zastupanog po punomoćniku MLADEN FISTRIĆ; Robert Ravenšćak</derivirana_varijabla>
  </DomainObject.Predmet.ProtustrankaFormatedWithAdress>
  <DomainObject.Predmet.ProtustrankaFormatedWithAdressOIB>
    <izvorni_sadrzaj> CHEMCOLOR V.T.P. d.o.o., OIB 82751808729, Mate Lovraka 34, 10410 Velika Gorica zastupanog po punomoćniku MLADEN FISTRIĆ; Robert Ravenšćak</izvorni_sadrzaj>
    <derivirana_varijabla naziv="DomainObject.Predmet.ProtustrankaFormatedWithAdressOIB_1"> CHEMCOLOR V.T.P. d.o.o., OIB 82751808729, Mate Lovraka 34, 10410 Velika Gorica zastupanog po punomoćniku MLADEN FISTRIĆ; Robert Ravenšćak</derivirana_varijabla>
  </DomainObject.Predmet.ProtustrankaFormatedWithAdressOIB>
  <DomainObject.Predmet.ProtustrankaWithAdress>
    <izvorni_sadrzaj>CHEMCOLOR V.T.P. d.o.o. Mate Lovraka 34, 10410 Velika Gorica</izvorni_sadrzaj>
    <derivirana_varijabla naziv="DomainObject.Predmet.ProtustrankaWithAdress_1">CHEMCOLOR V.T.P. d.o.o. Mate Lovraka 34, 10410 Velika Gorica</derivirana_varijabla>
  </DomainObject.Predmet.ProtustrankaWithAdress>
  <DomainObject.Predmet.ProtustrankaWithAdressOIB>
    <izvorni_sadrzaj>CHEMCOLOR V.T.P. d.o.o., OIB 82751808729, Mate Lovraka 34, 10410 Velika Gorica</izvorni_sadrzaj>
    <derivirana_varijabla naziv="DomainObject.Predmet.ProtustrankaWithAdressOIB_1">CHEMCOLOR V.T.P. d.o.o., OIB 82751808729, Mate Lovraka 34, 10410 Velika Gorica</derivirana_varijabla>
  </DomainObject.Predmet.ProtustrankaWithAdressOIB>
  <DomainObject.Predmet.ProtustrankaNazivFormated>
    <izvorni_sadrzaj>CHEMCOLOR V.T.P. d.o.o.</izvorni_sadrzaj>
    <derivirana_varijabla naziv="DomainObject.Predmet.ProtustrankaNazivFormated_1">CHEMCOLOR V.T.P. d.o.o.</derivirana_varijabla>
  </DomainObject.Predmet.ProtustrankaNazivFormated>
  <DomainObject.Predmet.ProtustrankaNazivFormatedOIB>
    <izvorni_sadrzaj>CHEMCOLOR V.T.P. d.o.o., OIB 82751808729</izvorni_sadrzaj>
    <derivirana_varijabla naziv="DomainObject.Predmet.ProtustrankaNazivFormatedOIB_1">CHEMCOLOR V.T.P. d.o.o., OIB 82751808729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CHEMCOLOR V.T.P. d.o.o. zastupanog po punomoćniku MLADEN FISTRIĆ; Robert Ravenšćak</item>
    </izvorni_sadrzaj>
    <derivirana_varijabla naziv="DomainObject.Predmet.ProtuStrankaListFormated_1">
      <item>CHEMCOLOR V.T.P. d.o.o. zastupanog po punomoćniku MLADEN FISTRIĆ; Robert Ravenšćak</item>
    </derivirana_varijabla>
  </DomainObject.Predmet.ProtuStrankaListFormated>
  <DomainObject.Predmet.ProtuStrankaListFormatedOIB>
    <izvorni_sadrzaj>
      <item>CHEMCOLOR V.T.P. d.o.o., OIB 82751808729 zastupanog po punomoćniku MLADEN FISTRIĆ; Robert Ravenšćak</item>
    </izvorni_sadrzaj>
    <derivirana_varijabla naziv="DomainObject.Predmet.ProtuStrankaListFormatedOIB_1">
      <item>CHEMCOLOR V.T.P. d.o.o., OIB 82751808729 zastupanog po punomoćniku MLADEN FISTRIĆ; Robert Ravenšćak</item>
    </derivirana_varijabla>
  </DomainObject.Predmet.ProtuStrankaListFormatedOIB>
  <DomainObject.Predmet.ProtuStrankaListFormatedWithAdress>
    <izvorni_sadrzaj>
      <item>CHEMCOLOR V.T.P. d.o.o., Mate Lovraka 34, 10410 Velika Gorica zastupanog po punomoćniku MLADEN FISTRIĆ; Robert Ravenšćak</item>
    </izvorni_sadrzaj>
    <derivirana_varijabla naziv="DomainObject.Predmet.ProtuStrankaListFormatedWithAdress_1">
      <item>CHEMCOLOR V.T.P. d.o.o., Mate Lovraka 34, 10410 Velika Gorica zastupanog po punomoćniku MLADEN FISTRIĆ; Robert Ravenšćak</item>
    </derivirana_varijabla>
  </DomainObject.Predmet.ProtuStrankaListFormatedWithAdress>
  <DomainObject.Predmet.ProtuStrankaListFormatedWithAdressOIB>
    <izvorni_sadrzaj>
      <item>CHEMCOLOR V.T.P. d.o.o., OIB 82751808729, Mate Lovraka 34, 10410 Velika Gorica zastupanog po punomoćniku MLADEN FISTRIĆ; Robert Ravenšćak</item>
    </izvorni_sadrzaj>
    <derivirana_varijabla naziv="DomainObject.Predmet.ProtuStrankaListFormatedWithAdressOIB_1">
      <item>CHEMCOLOR V.T.P. d.o.o., OIB 82751808729, Mate Lovraka 34, 10410 Velika Gorica zastupanog po punomoćniku MLADEN FISTRIĆ; Robert Ravenšćak</item>
    </derivirana_varijabla>
  </DomainObject.Predmet.ProtuStrankaListFormatedWithAdressOIB>
  <DomainObject.Predmet.ProtuStrankaListNazivFormated>
    <izvorni_sadrzaj>
      <item>CHEMCOLOR V.T.P. d.o.o.</item>
    </izvorni_sadrzaj>
    <derivirana_varijabla naziv="DomainObject.Predmet.ProtuStrankaListNazivFormated_1">
      <item>CHEMCOLOR V.T.P. d.o.o.</item>
    </derivirana_varijabla>
  </DomainObject.Predmet.ProtuStrankaListNazivFormated>
  <DomainObject.Predmet.ProtuStrankaListNazivFormatedOIB>
    <izvorni_sadrzaj>
      <item>CHEMCOLOR V.T.P. d.o.o., OIB 82751808729</item>
    </izvorni_sadrzaj>
    <derivirana_varijabla naziv="DomainObject.Predmet.ProtuStrankaListNazivFormatedOIB_1">
      <item>CHEMCOLOR V.T.P. d.o.o., OIB 82751808729</item>
    </derivirana_varijabla>
  </DomainObject.Predmet.ProtuStrankaListNazivFormatedOIB>
  <DomainObject.Predmet.OstaliListFormated>
    <izvorni_sadrzaj>
      <item>MLADEN FISTRIĆ punomoćnik sudionika u postupku CHEMCOLOR V.T.P. d.o.o.</item>
      <item>Robert Ravenšćak punomoćnik sudionika u postupku CHEMCOLOR V.T.P. d.o.o.</item>
    </izvorni_sadrzaj>
    <derivirana_varijabla naziv="DomainObject.Predmet.OstaliListFormated_1">
      <item>MLADEN FISTRIĆ punomoćnik sudionika u postupku CHEMCOLOR V.T.P. d.o.o.</item>
      <item>Robert Ravenšćak punomoćnik sudionika u postupku CHEMCOLOR V.T.P. d.o.o.</item>
    </derivirana_varijabla>
  </DomainObject.Predmet.OstaliListFormated>
  <DomainObject.Predmet.OstaliListFormatedOIB>
    <izvorni_sadrzaj>
      <item>MLADEN FISTRIĆ, OIB 57239165580 punomoćnik sudionika u postupku CHEMCOLOR V.T.P. d.o.o.</item>
      <item>Robert Ravenšćak, OIB 46248057517 punomoćnik sudionika u postupku CHEMCOLOR V.T.P. d.o.o.</item>
    </izvorni_sadrzaj>
    <derivirana_varijabla naziv="DomainObject.Predmet.OstaliListFormatedOIB_1">
      <item>MLADEN FISTRIĆ, OIB 57239165580 punomoćnik sudionika u postupku CHEMCOLOR V.T.P. d.o.o.</item>
      <item>Robert Ravenšćak, OIB 46248057517 punomoćnik sudionika u postupku CHEMCOLOR V.T.P. d.o.o.</item>
    </derivirana_varijabla>
  </DomainObject.Predmet.OstaliListFormatedOIB>
  <DomainObject.Predmet.OstaliListFormatedWithAdress>
    <izvorni_sadrzaj>
      <item>MLADEN FISTRIĆ, Matije Slatinskog 2, 10410 Velika Gorica punomoćnik sudionika u postupku CHEMCOLOR V.T.P. d.o.o.</item>
      <item>Robert Ravenšćak, Ulica Mate Lovraka 34, 10410 Velika Gorica punomoćnik sudionika u postupku CHEMCOLOR V.T.P. d.o.o.</item>
    </izvorni_sadrzaj>
    <derivirana_varijabla naziv="DomainObject.Predmet.OstaliListFormatedWithAdress_1">
      <item>MLADEN FISTRIĆ, Matije Slatinskog 2, 10410 Velika Gorica punomoćnik sudionika u postupku CHEMCOLOR V.T.P. d.o.o.</item>
      <item>Robert Ravenšćak, Ulica Mate Lovraka 34, 10410 Velika Gorica punomoćnik sudionika u postupku CHEMCOLOR V.T.P. d.o.o.</item>
    </derivirana_varijabla>
  </DomainObject.Predmet.OstaliListFormatedWithAdress>
  <DomainObject.Predmet.OstaliListFormatedWithAdressOIB>
    <izvorni_sadrzaj>
      <item>MLADEN FISTRIĆ, OIB 57239165580, Matije Slatinskog 2, 10410 Velika Gorica punomoćnik sudionika u postupku CHEMCOLOR V.T.P. d.o.o.</item>
      <item>Robert Ravenšćak, OIB 46248057517, Ulica Mate Lovraka 34, 10410 Velika Gorica punomoćnik sudionika u postupku CHEMCOLOR V.T.P. d.o.o.</item>
    </izvorni_sadrzaj>
    <derivirana_varijabla naziv="DomainObject.Predmet.OstaliListFormatedWithAdressOIB_1">
      <item>MLADEN FISTRIĆ, OIB 57239165580, Matije Slatinskog 2, 10410 Velika Gorica punomoćnik sudionika u postupku CHEMCOLOR V.T.P. d.o.o.</item>
      <item>Robert Ravenšćak, OIB 46248057517, Ulica Mate Lovraka 34, 10410 Velika Gorica punomoćnik sudionika u postupku CHEMCOLOR V.T.P. d.o.o.</item>
    </derivirana_varijabla>
  </DomainObject.Predmet.OstaliListFormatedWithAdressOIB>
  <DomainObject.Predmet.OstaliListNazivFormated>
    <izvorni_sadrzaj>
      <item>MLADEN FISTRIĆ</item>
      <item>Robert Ravenšćak</item>
    </izvorni_sadrzaj>
    <derivirana_varijabla naziv="DomainObject.Predmet.OstaliListNazivFormated_1">
      <item>MLADEN FISTRIĆ</item>
      <item>Robert Ravenšćak</item>
    </derivirana_varijabla>
  </DomainObject.Predmet.OstaliListNazivFormated>
  <DomainObject.Predmet.OstaliListNazivFormatedOIB>
    <izvorni_sadrzaj>
      <item>MLADEN FISTRIĆ, OIB 57239165580</item>
      <item>Robert Ravenšćak, OIB 46248057517</item>
    </izvorni_sadrzaj>
    <derivirana_varijabla naziv="DomainObject.Predmet.OstaliListNazivFormatedOIB_1">
      <item>MLADEN FISTRIĆ, OIB 57239165580</item>
      <item>Robert Ravenšćak, OIB 46248057517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CHEMCOLOR V.T.P. d.o.o.</izvorni_sadrzaj>
    <derivirana_varijabla naziv="DomainObject.Predmet.ProtustrankaIDrugi_1">CHEMCOLOR V.T.P.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CHEMCOLOR V.T.P. d.o.o., OIB 82751808729, Mate Lovraka 34, 10410 Velika Gorica</izvorni_sadrzaj>
    <derivirana_varijabla naziv="DomainObject.Predmet.ProtustrankaIDrugiAdressOIB_1">CHEMCOLOR V.T.P. d.o.o., OIB 82751808729, Mate Lovraka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CHEMCOLOR V.T.P. d.o.o.</item>
      <item>FINA Regionalni centar Zagreb</item>
      <item>MLADEN FISTRIĆ</item>
      <item>Robert Ravenšćak</item>
    </izvorni_sadrzaj>
    <derivirana_varijabla naziv="DomainObject.Predmet.SudioniciListNaziv_1">
      <item>CHEMCOLOR V.T.P. d.o.o.</item>
      <item>FINA Regionalni centar Zagreb</item>
      <item>MLADEN FISTRIĆ</item>
      <item>Robert Ravenšćak</item>
    </derivirana_varijabla>
  </DomainObject.Predmet.SudioniciListNaziv>
  <DomainObject.Predmet.SudioniciListAdressOIB>
    <izvorni_sadrzaj>
      <item>CHEMCOLOR V.T.P. d.o.o., OIB 82751808729, Mate Lovraka 34,10410 Velika Gorica</item>
      <item>FINA Regionalni centar Zagreb, OIB 85821130368, Trg svibanjskih žrtava 1995. 1,10000 Zagreb</item>
      <item>MLADEN FISTRIĆ, OIB 57239165580, Matije Slatinskog 2,10410 Velika Gorica</item>
      <item>Robert Ravenšćak, OIB 46248057517, Ulica Mate Lovraka 34,10410 Velika Gorica</item>
    </izvorni_sadrzaj>
    <derivirana_varijabla naziv="DomainObject.Predmet.SudioniciListAdressOIB_1">
      <item>CHEMCOLOR V.T.P. d.o.o., OIB 82751808729, Mate Lovraka 34,10410 Velika Gorica</item>
      <item>FINA Regionalni centar Zagreb, OIB 85821130368, Trg svibanjskih žrtava 1995. 1,10000 Zagreb</item>
      <item>MLADEN FISTRIĆ, OIB 57239165580, Matije Slatinskog 2,10410 Velika Gorica</item>
      <item>Robert Ravenšćak, OIB 46248057517, Ulica Mate Lovraka 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82751808729</item>
      <item>, OIB 85821130368</item>
      <item>, OIB 57239165580</item>
      <item>, OIB 46248057517</item>
    </izvorni_sadrzaj>
    <derivirana_varijabla naziv="DomainObject.Predmet.SudioniciListNazivOIB_1">
      <item>, OIB 82751808729</item>
      <item>, OIB 85821130368</item>
      <item>, OIB 57239165580</item>
      <item>, OIB 46248057517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DCE8F-E3CA-4F5A-BCDF-8E208D88A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2310</properties:Characters>
  <properties:Lines>78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2016-02-15T13:16:00Z</dcterms:created>
  <dc:creator>Ksenija Nol</dc:creator>
  <cp:lastModifiedBy>Višnja Svečak</cp:lastModifiedBy>
  <cp:lastPrinted>2016-02-15T13:16:00Z</cp:lastPrinted>
  <dcterms:modified xmlns:xsi="http://www.w3.org/2001/XMLSchema-instance" xsi:type="dcterms:W3CDTF">2016-02-15T13:20:00Z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