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C39" w:rsidRDefault="00193C39" w:rsidP="00193C39">
      <w:pPr>
        <w:pStyle w:val="Standard"/>
        <w:pBdr>
          <w:bottom w:val="single" w:sz="4" w:space="1" w:color="auto"/>
        </w:pBdr>
        <w:spacing w:after="0" w:line="288" w:lineRule="auto"/>
        <w:jc w:val="center"/>
        <w:rPr>
          <w:rFonts w:ascii="Tahoma" w:hAnsi="Tahoma" w:cs="Tahoma"/>
          <w:b/>
        </w:rPr>
      </w:pPr>
      <w:r w:rsidRPr="004767B8">
        <w:rPr>
          <w:rFonts w:ascii="Tahoma" w:hAnsi="Tahoma" w:cs="Tahoma"/>
          <w:b/>
        </w:rPr>
        <w:t>STANKO MAKAR</w:t>
      </w:r>
      <w:r w:rsidRPr="004767B8">
        <w:rPr>
          <w:rFonts w:ascii="Tahoma" w:hAnsi="Tahoma" w:cs="Tahoma"/>
          <w:b/>
          <w:sz w:val="22"/>
          <w:szCs w:val="22"/>
        </w:rPr>
        <w:t xml:space="preserve">, </w:t>
      </w:r>
      <w:proofErr w:type="spellStart"/>
      <w:r w:rsidRPr="004767B8">
        <w:rPr>
          <w:rFonts w:ascii="Tahoma" w:hAnsi="Tahoma" w:cs="Tahoma"/>
          <w:b/>
        </w:rPr>
        <w:t>A.Šenoe</w:t>
      </w:r>
      <w:proofErr w:type="spellEnd"/>
      <w:r w:rsidRPr="004767B8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 xml:space="preserve">6, </w:t>
      </w:r>
      <w:proofErr w:type="spellStart"/>
      <w:r>
        <w:rPr>
          <w:rFonts w:ascii="Tahoma" w:hAnsi="Tahoma" w:cs="Tahoma"/>
          <w:b/>
        </w:rPr>
        <w:t>Sigetec</w:t>
      </w:r>
      <w:proofErr w:type="spellEnd"/>
      <w:r>
        <w:rPr>
          <w:rFonts w:ascii="Tahoma" w:hAnsi="Tahoma" w:cs="Tahoma"/>
          <w:b/>
        </w:rPr>
        <w:t xml:space="preserve"> </w:t>
      </w:r>
      <w:proofErr w:type="spellStart"/>
      <w:r>
        <w:rPr>
          <w:rFonts w:ascii="Tahoma" w:hAnsi="Tahoma" w:cs="Tahoma"/>
          <w:b/>
        </w:rPr>
        <w:t>Ludbreški</w:t>
      </w:r>
      <w:proofErr w:type="spellEnd"/>
    </w:p>
    <w:p w:rsidR="00193C39" w:rsidRDefault="00193C39" w:rsidP="00193C39">
      <w:pPr>
        <w:pBdr>
          <w:bottom w:val="single" w:sz="4" w:space="1" w:color="auto"/>
        </w:pBdr>
        <w:spacing w:after="0" w:line="288" w:lineRule="auto"/>
        <w:jc w:val="center"/>
        <w:rPr>
          <w:rFonts w:ascii="Tahoma" w:hAnsi="Tahoma" w:cs="Tahoma"/>
          <w:b/>
          <w:i/>
        </w:rPr>
      </w:pPr>
      <w:r>
        <w:rPr>
          <w:rFonts w:ascii="Tahoma" w:hAnsi="Tahoma" w:cs="Tahoma"/>
          <w:b/>
        </w:rPr>
        <w:t xml:space="preserve">Stečajni upravitelj nad dužnikom </w:t>
      </w:r>
      <w:r>
        <w:rPr>
          <w:rFonts w:ascii="Tahoma" w:hAnsi="Tahoma" w:cs="Tahoma"/>
          <w:b/>
          <w:i/>
        </w:rPr>
        <w:t>IZOLIT d.o.o. u stečaju</w:t>
      </w:r>
    </w:p>
    <w:p w:rsidR="00193C39" w:rsidRDefault="00193C39" w:rsidP="00193C39">
      <w:pPr>
        <w:pBdr>
          <w:bottom w:val="single" w:sz="4" w:space="1" w:color="auto"/>
        </w:pBdr>
        <w:spacing w:after="0" w:line="288" w:lineRule="auto"/>
        <w:jc w:val="center"/>
      </w:pPr>
      <w:proofErr w:type="spellStart"/>
      <w:r>
        <w:rPr>
          <w:rFonts w:ascii="Tahoma" w:hAnsi="Tahoma" w:cs="Tahoma"/>
          <w:b/>
          <w:i/>
        </w:rPr>
        <w:t>Draškovec</w:t>
      </w:r>
      <w:proofErr w:type="spellEnd"/>
      <w:r>
        <w:rPr>
          <w:rFonts w:ascii="Tahoma" w:hAnsi="Tahoma" w:cs="Tahoma"/>
          <w:b/>
          <w:i/>
        </w:rPr>
        <w:t>, Kralja Zvonimira 5</w:t>
      </w:r>
      <w:r w:rsidRPr="00765383">
        <w:rPr>
          <w:rFonts w:ascii="Tahoma" w:hAnsi="Tahoma" w:cs="Tahoma"/>
          <w:b/>
          <w:i/>
        </w:rPr>
        <w:t xml:space="preserve">, OIB: </w:t>
      </w:r>
      <w:r>
        <w:rPr>
          <w:rFonts w:ascii="Tahoma" w:hAnsi="Tahoma" w:cs="Tahoma"/>
          <w:b/>
          <w:i/>
        </w:rPr>
        <w:t>98400093746</w:t>
      </w:r>
    </w:p>
    <w:p w:rsidR="000E1F39" w:rsidRDefault="000E1F39" w:rsidP="000E1F39">
      <w:pPr>
        <w:jc w:val="center"/>
        <w:rPr>
          <w:rFonts w:ascii="Times New Roman" w:hAnsi="Times New Roman"/>
          <w:sz w:val="24"/>
        </w:rPr>
      </w:pPr>
    </w:p>
    <w:p w:rsidR="00906CEB" w:rsidRPr="003726DD" w:rsidRDefault="00906CEB" w:rsidP="000E1F39">
      <w:pPr>
        <w:jc w:val="center"/>
        <w:rPr>
          <w:rFonts w:ascii="Times New Roman" w:hAnsi="Times New Roman"/>
          <w:sz w:val="24"/>
        </w:rPr>
      </w:pPr>
    </w:p>
    <w:p w:rsidR="006B19FE" w:rsidRPr="006B19FE" w:rsidRDefault="006B19FE" w:rsidP="006B19FE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B19FE">
        <w:rPr>
          <w:rFonts w:ascii="Tahoma" w:eastAsia="SimSun" w:hAnsi="Tahoma" w:cs="Tahoma"/>
          <w:b/>
          <w:kern w:val="3"/>
          <w:lang w:val="pl-PL" w:eastAsia="zh-CN" w:bidi="hi-IN"/>
        </w:rPr>
        <w:t>Nadle</w:t>
      </w:r>
      <w:r w:rsidRPr="006B19FE">
        <w:rPr>
          <w:rFonts w:ascii="Tahoma" w:eastAsia="SimSun" w:hAnsi="Tahoma" w:cs="Tahoma"/>
          <w:b/>
          <w:kern w:val="3"/>
          <w:lang w:eastAsia="zh-CN" w:bidi="hi-IN"/>
        </w:rPr>
        <w:t>ž</w:t>
      </w:r>
      <w:r w:rsidRPr="006B19FE">
        <w:rPr>
          <w:rFonts w:ascii="Tahoma" w:eastAsia="SimSun" w:hAnsi="Tahoma" w:cs="Tahoma"/>
          <w:b/>
          <w:kern w:val="3"/>
          <w:lang w:val="pl-PL" w:eastAsia="zh-CN" w:bidi="hi-IN"/>
        </w:rPr>
        <w:t>an trgova</w:t>
      </w:r>
      <w:r w:rsidRPr="006B19FE">
        <w:rPr>
          <w:rFonts w:ascii="Tahoma" w:eastAsia="SimSun" w:hAnsi="Tahoma" w:cs="Tahoma"/>
          <w:b/>
          <w:kern w:val="3"/>
          <w:lang w:eastAsia="zh-CN" w:bidi="hi-IN"/>
        </w:rPr>
        <w:t>č</w:t>
      </w:r>
      <w:r w:rsidRPr="006B19FE">
        <w:rPr>
          <w:rFonts w:ascii="Tahoma" w:eastAsia="SimSun" w:hAnsi="Tahoma" w:cs="Tahoma"/>
          <w:b/>
          <w:kern w:val="3"/>
          <w:lang w:val="pl-PL" w:eastAsia="zh-CN" w:bidi="hi-IN"/>
        </w:rPr>
        <w:t>ki</w:t>
      </w:r>
      <w:r w:rsidR="00193C39">
        <w:rPr>
          <w:rFonts w:ascii="Tahoma" w:eastAsia="SimSun" w:hAnsi="Tahoma" w:cs="Tahoma"/>
          <w:b/>
          <w:kern w:val="3"/>
          <w:lang w:val="pl-PL" w:eastAsia="zh-CN" w:bidi="hi-IN"/>
        </w:rPr>
        <w:t xml:space="preserve"> </w:t>
      </w:r>
      <w:r w:rsidRPr="006B19FE">
        <w:rPr>
          <w:rFonts w:ascii="Tahoma" w:eastAsia="SimSun" w:hAnsi="Tahoma" w:cs="Tahoma"/>
          <w:b/>
          <w:kern w:val="3"/>
          <w:lang w:val="pl-PL" w:eastAsia="zh-CN" w:bidi="hi-IN"/>
        </w:rPr>
        <w:t>sud</w:t>
      </w:r>
      <w:r w:rsidRPr="006B19FE">
        <w:rPr>
          <w:rFonts w:ascii="Tahoma" w:eastAsia="SimSun" w:hAnsi="Tahoma" w:cs="Tahoma"/>
          <w:kern w:val="3"/>
          <w:lang w:val="pl-PL" w:eastAsia="zh-CN" w:bidi="hi-IN"/>
        </w:rPr>
        <w:t>:</w:t>
      </w:r>
      <w:r w:rsidRPr="006B19FE">
        <w:rPr>
          <w:rFonts w:ascii="Tahoma" w:eastAsia="SimSun" w:hAnsi="Tahoma" w:cs="Tahoma"/>
          <w:kern w:val="3"/>
          <w:lang w:eastAsia="zh-CN" w:bidi="hi-IN"/>
        </w:rPr>
        <w:tab/>
      </w:r>
      <w:r w:rsidRPr="006B19FE">
        <w:rPr>
          <w:rFonts w:ascii="Tahoma" w:eastAsia="SimSun" w:hAnsi="Tahoma" w:cs="Tahoma"/>
          <w:b/>
          <w:kern w:val="3"/>
          <w:lang w:eastAsia="zh-CN" w:bidi="hi-IN"/>
        </w:rPr>
        <w:t>Trgovački sud u Varaždinu</w:t>
      </w:r>
    </w:p>
    <w:p w:rsidR="006B19FE" w:rsidRPr="006B19FE" w:rsidRDefault="006B19FE" w:rsidP="006B19FE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B19FE">
        <w:rPr>
          <w:rFonts w:ascii="Tahoma" w:eastAsia="SimSun" w:hAnsi="Tahoma" w:cs="Tahoma"/>
          <w:b/>
          <w:kern w:val="3"/>
          <w:lang w:val="pl-PL" w:eastAsia="zh-CN" w:bidi="hi-IN"/>
        </w:rPr>
        <w:t>Poslovni broj spisa</w:t>
      </w:r>
      <w:r w:rsidRPr="006B19FE">
        <w:rPr>
          <w:rFonts w:ascii="Tahoma" w:eastAsia="SimSun" w:hAnsi="Tahoma" w:cs="Tahoma"/>
          <w:kern w:val="3"/>
          <w:lang w:val="pl-PL" w:eastAsia="zh-CN" w:bidi="hi-IN"/>
        </w:rPr>
        <w:t>:</w:t>
      </w:r>
      <w:r w:rsidRPr="006B19FE">
        <w:rPr>
          <w:rFonts w:ascii="Tahoma" w:eastAsia="SimSun" w:hAnsi="Tahoma" w:cs="Tahoma"/>
          <w:kern w:val="3"/>
          <w:lang w:val="pl-PL" w:eastAsia="zh-CN" w:bidi="hi-IN"/>
        </w:rPr>
        <w:tab/>
      </w:r>
      <w:r w:rsidRPr="006B19FE">
        <w:rPr>
          <w:rFonts w:ascii="Tahoma" w:eastAsia="SimSun" w:hAnsi="Tahoma" w:cs="Tahoma"/>
          <w:b/>
          <w:kern w:val="3"/>
          <w:lang w:val="pl-PL" w:eastAsia="zh-CN" w:bidi="hi-IN"/>
        </w:rPr>
        <w:t>7 St-43/15-11</w:t>
      </w:r>
    </w:p>
    <w:p w:rsidR="006B19FE" w:rsidRPr="006B19FE" w:rsidRDefault="006B19FE" w:rsidP="006B19FE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Tahoma" w:eastAsia="SimSun" w:hAnsi="Tahoma" w:cs="Tahoma"/>
          <w:b/>
          <w:kern w:val="3"/>
          <w:lang w:val="pl-PL" w:eastAsia="zh-CN" w:bidi="hi-IN"/>
        </w:rPr>
      </w:pPr>
      <w:r w:rsidRPr="006B19FE">
        <w:rPr>
          <w:rFonts w:ascii="Tahoma" w:eastAsia="SimSun" w:hAnsi="Tahoma" w:cs="Tahoma"/>
          <w:b/>
          <w:kern w:val="3"/>
          <w:lang w:val="pl-PL" w:eastAsia="zh-CN" w:bidi="hi-IN"/>
        </w:rPr>
        <w:t xml:space="preserve">Dužnik: </w:t>
      </w:r>
      <w:r w:rsidRPr="006B19FE">
        <w:rPr>
          <w:rFonts w:ascii="Tahoma" w:eastAsia="SimSun" w:hAnsi="Tahoma" w:cs="Tahoma"/>
          <w:b/>
          <w:kern w:val="3"/>
          <w:lang w:val="pl-PL" w:eastAsia="zh-CN" w:bidi="hi-IN"/>
        </w:rPr>
        <w:tab/>
      </w:r>
      <w:r w:rsidRPr="006B19FE">
        <w:rPr>
          <w:rFonts w:ascii="Tahoma" w:eastAsia="SimSun" w:hAnsi="Tahoma" w:cs="Tahoma"/>
          <w:b/>
          <w:kern w:val="3"/>
          <w:lang w:val="pl-PL" w:eastAsia="zh-CN" w:bidi="hi-IN"/>
        </w:rPr>
        <w:tab/>
      </w:r>
      <w:r w:rsidRPr="006B19FE">
        <w:rPr>
          <w:rFonts w:ascii="Tahoma" w:eastAsia="SimSun" w:hAnsi="Tahoma" w:cs="Tahoma"/>
          <w:b/>
          <w:kern w:val="3"/>
          <w:lang w:val="pl-PL" w:eastAsia="zh-CN" w:bidi="hi-IN"/>
        </w:rPr>
        <w:tab/>
        <w:t>IZOLIT d.o.o. u stečaju</w:t>
      </w:r>
    </w:p>
    <w:p w:rsidR="006B19FE" w:rsidRPr="006B19FE" w:rsidRDefault="006B19FE" w:rsidP="006B19FE">
      <w:pPr>
        <w:widowControl w:val="0"/>
        <w:suppressAutoHyphens/>
        <w:autoSpaceDN w:val="0"/>
        <w:spacing w:after="0" w:line="288" w:lineRule="auto"/>
        <w:ind w:left="2127" w:firstLine="709"/>
        <w:jc w:val="both"/>
        <w:textAlignment w:val="baseline"/>
        <w:rPr>
          <w:rFonts w:ascii="Tahoma" w:eastAsia="SimSun" w:hAnsi="Tahoma" w:cs="Tahoma"/>
          <w:b/>
          <w:kern w:val="3"/>
          <w:lang w:val="pl-PL" w:eastAsia="zh-CN" w:bidi="hi-IN"/>
        </w:rPr>
      </w:pPr>
      <w:r w:rsidRPr="006B19FE">
        <w:rPr>
          <w:rFonts w:ascii="Tahoma" w:eastAsia="SimSun" w:hAnsi="Tahoma" w:cs="Tahoma"/>
          <w:b/>
          <w:kern w:val="3"/>
          <w:lang w:val="pl-PL" w:eastAsia="zh-CN" w:bidi="hi-IN"/>
        </w:rPr>
        <w:t>Kralja Zvonimira 5, Draškovec</w:t>
      </w:r>
    </w:p>
    <w:p w:rsidR="006B19FE" w:rsidRPr="006B19FE" w:rsidRDefault="006B19FE" w:rsidP="006B19FE">
      <w:pPr>
        <w:widowControl w:val="0"/>
        <w:suppressAutoHyphens/>
        <w:autoSpaceDN w:val="0"/>
        <w:spacing w:after="0" w:line="288" w:lineRule="auto"/>
        <w:ind w:left="2127" w:firstLine="709"/>
        <w:jc w:val="both"/>
        <w:textAlignment w:val="baseline"/>
        <w:rPr>
          <w:rFonts w:ascii="Tahoma" w:eastAsia="SimSun" w:hAnsi="Tahoma" w:cs="Tahoma"/>
          <w:b/>
          <w:kern w:val="3"/>
          <w:lang w:val="pl-PL" w:eastAsia="zh-CN" w:bidi="hi-IN"/>
        </w:rPr>
      </w:pPr>
      <w:r w:rsidRPr="006B19FE">
        <w:rPr>
          <w:rFonts w:ascii="Tahoma" w:eastAsia="SimSun" w:hAnsi="Tahoma" w:cs="Tahoma"/>
          <w:b/>
          <w:kern w:val="3"/>
          <w:lang w:val="pl-PL" w:eastAsia="zh-CN" w:bidi="hi-IN"/>
        </w:rPr>
        <w:t>OIB: 98400093746, MBS: 070005839</w:t>
      </w:r>
    </w:p>
    <w:p w:rsidR="00193C39" w:rsidRDefault="00193C39" w:rsidP="00193C39">
      <w:pPr>
        <w:jc w:val="center"/>
        <w:rPr>
          <w:rFonts w:ascii="Tahoma" w:hAnsi="Tahoma" w:cs="Tahoma"/>
          <w:b/>
        </w:rPr>
      </w:pPr>
    </w:p>
    <w:p w:rsidR="00906CEB" w:rsidRDefault="00906CEB" w:rsidP="00193C39">
      <w:pPr>
        <w:jc w:val="center"/>
        <w:rPr>
          <w:rFonts w:ascii="Tahoma" w:hAnsi="Tahoma" w:cs="Tahoma"/>
          <w:b/>
        </w:rPr>
      </w:pPr>
    </w:p>
    <w:p w:rsidR="00193C39" w:rsidRDefault="00193C39" w:rsidP="00193C39">
      <w:pPr>
        <w:jc w:val="center"/>
        <w:rPr>
          <w:rFonts w:ascii="Tahoma" w:hAnsi="Tahoma" w:cs="Tahoma"/>
          <w:b/>
        </w:rPr>
      </w:pPr>
      <w:r w:rsidRPr="00597624">
        <w:rPr>
          <w:rFonts w:ascii="Tahoma" w:hAnsi="Tahoma" w:cs="Tahoma"/>
          <w:b/>
        </w:rPr>
        <w:t xml:space="preserve">IZVJEŠĆE STEČAJNOGA UPRAVITELJA O TIJEKU STEČAJNOG </w:t>
      </w:r>
    </w:p>
    <w:p w:rsidR="00193C39" w:rsidRDefault="00193C39" w:rsidP="00193C39">
      <w:pPr>
        <w:jc w:val="center"/>
        <w:rPr>
          <w:rFonts w:ascii="Tahoma" w:hAnsi="Tahoma" w:cs="Tahoma"/>
          <w:b/>
        </w:rPr>
      </w:pPr>
      <w:r w:rsidRPr="00597624">
        <w:rPr>
          <w:rFonts w:ascii="Tahoma" w:hAnsi="Tahoma" w:cs="Tahoma"/>
          <w:b/>
        </w:rPr>
        <w:t>POSTUPKA</w:t>
      </w:r>
      <w:r>
        <w:rPr>
          <w:rFonts w:ascii="Tahoma" w:hAnsi="Tahoma" w:cs="Tahoma"/>
          <w:b/>
        </w:rPr>
        <w:t xml:space="preserve"> </w:t>
      </w:r>
      <w:r w:rsidRPr="00597624">
        <w:rPr>
          <w:rFonts w:ascii="Tahoma" w:hAnsi="Tahoma" w:cs="Tahoma"/>
          <w:b/>
        </w:rPr>
        <w:t>I STANJU STEČAJNE MASE</w:t>
      </w:r>
    </w:p>
    <w:p w:rsidR="00193C39" w:rsidRDefault="00193C39" w:rsidP="00193C39">
      <w:pPr>
        <w:jc w:val="center"/>
        <w:rPr>
          <w:rFonts w:ascii="Tahoma" w:hAnsi="Tahoma" w:cs="Tahoma"/>
          <w:b/>
        </w:rPr>
      </w:pPr>
      <w:bookmarkStart w:id="0" w:name="_GoBack"/>
      <w:bookmarkEnd w:id="0"/>
      <w:r>
        <w:rPr>
          <w:rFonts w:ascii="Tahoma" w:hAnsi="Tahoma" w:cs="Tahoma"/>
          <w:b/>
        </w:rPr>
        <w:t xml:space="preserve">za razdoblje od 22.02.2016. do </w:t>
      </w:r>
      <w:r w:rsidR="00495D7F">
        <w:rPr>
          <w:rFonts w:ascii="Tahoma" w:hAnsi="Tahoma" w:cs="Tahoma"/>
          <w:b/>
        </w:rPr>
        <w:t>15.01.2017.</w:t>
      </w:r>
      <w:r>
        <w:rPr>
          <w:rFonts w:ascii="Tahoma" w:hAnsi="Tahoma" w:cs="Tahoma"/>
          <w:b/>
        </w:rPr>
        <w:t xml:space="preserve"> godine</w:t>
      </w:r>
    </w:p>
    <w:p w:rsidR="00193C39" w:rsidRDefault="00193C39" w:rsidP="0006486C">
      <w:pPr>
        <w:jc w:val="both"/>
        <w:rPr>
          <w:rFonts w:ascii="Tahoma" w:hAnsi="Tahoma" w:cs="Tahoma"/>
          <w:b/>
          <w:lang w:val="pl-PL"/>
        </w:rPr>
      </w:pPr>
    </w:p>
    <w:p w:rsidR="00193C39" w:rsidRDefault="001014BB" w:rsidP="001014BB">
      <w:pPr>
        <w:jc w:val="center"/>
        <w:rPr>
          <w:rFonts w:ascii="Tahoma" w:hAnsi="Tahoma" w:cs="Tahoma"/>
          <w:b/>
          <w:i/>
        </w:rPr>
      </w:pPr>
      <w:r w:rsidRPr="00193C39">
        <w:rPr>
          <w:rFonts w:ascii="Tahoma" w:hAnsi="Tahoma" w:cs="Tahoma"/>
          <w:b/>
          <w:i/>
        </w:rPr>
        <w:t>Obrazac 20.</w:t>
      </w:r>
    </w:p>
    <w:p w:rsidR="00906CEB" w:rsidRDefault="00906CEB" w:rsidP="001014BB">
      <w:pPr>
        <w:jc w:val="center"/>
        <w:rPr>
          <w:rFonts w:ascii="Tahoma" w:hAnsi="Tahoma" w:cs="Tahoma"/>
          <w:b/>
          <w:lang w:val="pl-PL"/>
        </w:rPr>
      </w:pPr>
    </w:p>
    <w:p w:rsidR="00597624" w:rsidRDefault="000E1F39" w:rsidP="00597624">
      <w:pPr>
        <w:rPr>
          <w:rFonts w:ascii="Tahoma" w:hAnsi="Tahoma" w:cs="Tahoma"/>
          <w:b/>
          <w:lang w:val="pl-PL"/>
        </w:rPr>
      </w:pPr>
      <w:r w:rsidRPr="00597624">
        <w:rPr>
          <w:rFonts w:ascii="Tahoma" w:hAnsi="Tahoma" w:cs="Tahoma"/>
          <w:b/>
          <w:lang w:val="pl-PL"/>
        </w:rPr>
        <w:t>I</w:t>
      </w:r>
      <w:r w:rsidRPr="00597624">
        <w:rPr>
          <w:rFonts w:ascii="Tahoma" w:hAnsi="Tahoma" w:cs="Tahoma"/>
          <w:lang w:val="pl-PL"/>
        </w:rPr>
        <w:t xml:space="preserve">.  </w:t>
      </w:r>
      <w:r w:rsidR="00597624" w:rsidRPr="00597624">
        <w:rPr>
          <w:rFonts w:ascii="Tahoma" w:hAnsi="Tahoma" w:cs="Tahoma"/>
          <w:b/>
          <w:lang w:val="pl-PL"/>
        </w:rPr>
        <w:t>Tijek stečajnoga postupka u razdoblju od</w:t>
      </w:r>
      <w:r w:rsidR="00597624">
        <w:rPr>
          <w:rFonts w:ascii="Tahoma" w:hAnsi="Tahoma" w:cs="Tahoma"/>
          <w:b/>
          <w:lang w:val="pl-PL"/>
        </w:rPr>
        <w:t xml:space="preserve"> </w:t>
      </w:r>
      <w:r w:rsidR="006B19FE">
        <w:rPr>
          <w:rFonts w:ascii="Tahoma" w:hAnsi="Tahoma" w:cs="Tahoma"/>
          <w:b/>
          <w:lang w:val="pl-PL"/>
        </w:rPr>
        <w:t>22.02.</w:t>
      </w:r>
      <w:r w:rsidR="00046F1F">
        <w:rPr>
          <w:rFonts w:ascii="Tahoma" w:hAnsi="Tahoma" w:cs="Tahoma"/>
          <w:b/>
          <w:lang w:val="pl-PL"/>
        </w:rPr>
        <w:t>201</w:t>
      </w:r>
      <w:r w:rsidR="006B19FE">
        <w:rPr>
          <w:rFonts w:ascii="Tahoma" w:hAnsi="Tahoma" w:cs="Tahoma"/>
          <w:b/>
          <w:lang w:val="pl-PL"/>
        </w:rPr>
        <w:t>6</w:t>
      </w:r>
      <w:r w:rsidR="00046F1F">
        <w:rPr>
          <w:rFonts w:ascii="Tahoma" w:hAnsi="Tahoma" w:cs="Tahoma"/>
          <w:b/>
          <w:lang w:val="pl-PL"/>
        </w:rPr>
        <w:t xml:space="preserve">. </w:t>
      </w:r>
      <w:r w:rsidR="00597624">
        <w:rPr>
          <w:rFonts w:ascii="Tahoma" w:hAnsi="Tahoma" w:cs="Tahoma"/>
          <w:b/>
          <w:lang w:val="pl-PL"/>
        </w:rPr>
        <w:t xml:space="preserve"> do </w:t>
      </w:r>
      <w:r w:rsidR="00495D7F">
        <w:rPr>
          <w:rFonts w:ascii="Tahoma" w:hAnsi="Tahoma" w:cs="Tahoma"/>
          <w:b/>
          <w:lang w:val="pl-PL"/>
        </w:rPr>
        <w:t>15.01.2017.</w:t>
      </w:r>
      <w:r w:rsidR="00597624">
        <w:rPr>
          <w:rFonts w:ascii="Tahoma" w:hAnsi="Tahoma" w:cs="Tahoma"/>
          <w:b/>
          <w:lang w:val="pl-PL"/>
        </w:rPr>
        <w:t xml:space="preserve"> godine</w:t>
      </w:r>
    </w:p>
    <w:p w:rsidR="00597624" w:rsidRDefault="00597624" w:rsidP="00597624">
      <w:pPr>
        <w:rPr>
          <w:rFonts w:ascii="Tahoma" w:hAnsi="Tahoma" w:cs="Tahoma"/>
          <w:lang w:val="pl-PL"/>
        </w:rPr>
      </w:pPr>
    </w:p>
    <w:p w:rsidR="00E62AE8" w:rsidRPr="00E62AE8" w:rsidRDefault="00765383" w:rsidP="00E62AE8">
      <w:pPr>
        <w:spacing w:after="0" w:line="288" w:lineRule="auto"/>
        <w:jc w:val="both"/>
        <w:rPr>
          <w:rFonts w:ascii="Tahoma" w:eastAsia="Times New Roman" w:hAnsi="Tahoma" w:cs="Tahoma"/>
          <w:lang w:val="pl-PL" w:eastAsia="hr-HR"/>
        </w:rPr>
      </w:pPr>
      <w:r w:rsidRPr="00765383">
        <w:rPr>
          <w:rFonts w:ascii="Tahoma" w:eastAsia="Times New Roman" w:hAnsi="Tahoma" w:cs="Tahoma"/>
          <w:lang w:eastAsia="hr-HR"/>
        </w:rPr>
        <w:t>Rješenjem Trgovačkog suda u Varaždinu broj:</w:t>
      </w:r>
      <w:r w:rsidR="006B19FE">
        <w:rPr>
          <w:rFonts w:ascii="Tahoma" w:eastAsia="Times New Roman" w:hAnsi="Tahoma" w:cs="Tahoma"/>
          <w:lang w:eastAsia="hr-HR"/>
        </w:rPr>
        <w:t xml:space="preserve"> </w:t>
      </w:r>
      <w:r w:rsidR="006B19FE" w:rsidRPr="006B19FE">
        <w:rPr>
          <w:rFonts w:ascii="Tahoma" w:eastAsia="Times New Roman" w:hAnsi="Tahoma" w:cs="Tahoma"/>
          <w:lang w:eastAsia="hr-HR"/>
        </w:rPr>
        <w:t xml:space="preserve">7 St-43/15-11 dana 22. veljače  2016. godine nad TD IZOLIT d.o.o., </w:t>
      </w:r>
      <w:proofErr w:type="spellStart"/>
      <w:r w:rsidR="006B19FE" w:rsidRPr="006B19FE">
        <w:rPr>
          <w:rFonts w:ascii="Tahoma" w:eastAsia="Times New Roman" w:hAnsi="Tahoma" w:cs="Tahoma"/>
          <w:lang w:eastAsia="hr-HR"/>
        </w:rPr>
        <w:t>Draškovec</w:t>
      </w:r>
      <w:proofErr w:type="spellEnd"/>
      <w:r w:rsidR="006B19FE" w:rsidRPr="006B19FE">
        <w:rPr>
          <w:rFonts w:ascii="Tahoma" w:eastAsia="Times New Roman" w:hAnsi="Tahoma" w:cs="Tahoma"/>
          <w:lang w:eastAsia="hr-HR"/>
        </w:rPr>
        <w:t xml:space="preserve">, </w:t>
      </w:r>
      <w:proofErr w:type="spellStart"/>
      <w:r w:rsidR="006B19FE" w:rsidRPr="006B19FE">
        <w:rPr>
          <w:rFonts w:ascii="Tahoma" w:eastAsia="Times New Roman" w:hAnsi="Tahoma" w:cs="Tahoma"/>
          <w:lang w:eastAsia="hr-HR"/>
        </w:rPr>
        <w:t>K.Zvonimira</w:t>
      </w:r>
      <w:proofErr w:type="spellEnd"/>
      <w:r w:rsidR="006B19FE" w:rsidRPr="006B19FE">
        <w:rPr>
          <w:rFonts w:ascii="Tahoma" w:eastAsia="Times New Roman" w:hAnsi="Tahoma" w:cs="Tahoma"/>
          <w:lang w:eastAsia="hr-HR"/>
        </w:rPr>
        <w:t xml:space="preserve"> 5, OIB: 98400093746, </w:t>
      </w:r>
      <w:r w:rsidR="00E62AE8">
        <w:rPr>
          <w:rFonts w:ascii="Tahoma" w:eastAsia="Times New Roman" w:hAnsi="Tahoma" w:cs="Tahoma"/>
          <w:lang w:eastAsia="hr-HR"/>
        </w:rPr>
        <w:t xml:space="preserve">otvoren je stečajni postupak, u </w:t>
      </w:r>
      <w:r w:rsidR="00E62AE8" w:rsidRPr="00E62AE8">
        <w:rPr>
          <w:rFonts w:ascii="Tahoma" w:eastAsia="Times New Roman" w:hAnsi="Tahoma" w:cs="Tahoma"/>
          <w:lang w:eastAsia="hr-HR"/>
        </w:rPr>
        <w:t xml:space="preserve">kojem sam stečajnom postupku imenovan stečajnim upraviteljem. Stečajni dužnik registriran je kod Trgovačkog suda u Varaždinu, </w:t>
      </w:r>
      <w:r w:rsidR="00E62AE8" w:rsidRPr="00E62AE8">
        <w:rPr>
          <w:rFonts w:ascii="Tahoma" w:eastAsia="Times New Roman" w:hAnsi="Tahoma" w:cs="Tahoma"/>
          <w:lang w:val="pl-PL" w:eastAsia="hr-HR"/>
        </w:rPr>
        <w:t>pod MBS: 070005839. Osnovna djelatnost stečajnog dužnika bila je uvođenje instalacija vodovoda, kanalizacije i plina i instalacija za grijanje i klimatizaciju, šifre djelatnosti 4322 po NKD-u. Danom otvaranja stečajnog postupka nije bilo zaposlenih radnika.</w:t>
      </w:r>
    </w:p>
    <w:p w:rsidR="00E62AE8" w:rsidRPr="00E62AE8" w:rsidRDefault="00E62AE8" w:rsidP="00E62AE8">
      <w:p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</w:p>
    <w:p w:rsidR="00E62AE8" w:rsidRDefault="00E62AE8" w:rsidP="00E62AE8">
      <w:p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  <w:proofErr w:type="spellStart"/>
      <w:r w:rsidRPr="00E62AE8">
        <w:rPr>
          <w:rFonts w:ascii="Tahoma" w:eastAsia="Times New Roman" w:hAnsi="Tahoma" w:cs="Tahoma"/>
          <w:lang w:eastAsia="hr-HR"/>
        </w:rPr>
        <w:t>I.ispitno</w:t>
      </w:r>
      <w:proofErr w:type="spellEnd"/>
      <w:r w:rsidRPr="00E62AE8">
        <w:rPr>
          <w:rFonts w:ascii="Tahoma" w:eastAsia="Times New Roman" w:hAnsi="Tahoma" w:cs="Tahoma"/>
          <w:lang w:eastAsia="hr-HR"/>
        </w:rPr>
        <w:t xml:space="preserve"> i izvještajno ročište održano je </w:t>
      </w:r>
      <w:r w:rsidRPr="00E62AE8">
        <w:rPr>
          <w:rFonts w:ascii="Tahoma" w:eastAsia="Times New Roman" w:hAnsi="Tahoma" w:cs="Tahoma"/>
          <w:lang w:val="pl-PL" w:eastAsia="hr-HR"/>
        </w:rPr>
        <w:t>18. travnja 2016. godine</w:t>
      </w:r>
      <w:r w:rsidRPr="00E62AE8">
        <w:rPr>
          <w:rFonts w:ascii="Tahoma" w:eastAsia="Times New Roman" w:hAnsi="Tahoma" w:cs="Tahoma"/>
          <w:lang w:eastAsia="hr-HR"/>
        </w:rPr>
        <w:t xml:space="preserve"> na kojem su priznate i ispitane tražbine stečajnih vjerovnika te je utvrđena početna stečajna bilanca sukladno čl.152 Stečajnog zakona, sa iskazanim stanjem imovine u iznosu od 9.674.536,09 kn i obveza u iznosu od 8.451.277,33 kn</w:t>
      </w:r>
      <w:r>
        <w:rPr>
          <w:rFonts w:ascii="Tahoma" w:eastAsia="Times New Roman" w:hAnsi="Tahoma" w:cs="Tahoma"/>
          <w:lang w:eastAsia="hr-HR"/>
        </w:rPr>
        <w:t>.</w:t>
      </w:r>
      <w:r w:rsidRPr="00E62AE8">
        <w:rPr>
          <w:rFonts w:ascii="Tahoma" w:eastAsia="Times New Roman" w:hAnsi="Tahoma" w:cs="Tahoma"/>
          <w:lang w:eastAsia="hr-HR"/>
        </w:rPr>
        <w:t xml:space="preserve"> </w:t>
      </w:r>
    </w:p>
    <w:p w:rsidR="00193C39" w:rsidRDefault="00193C39" w:rsidP="00E62AE8">
      <w:p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</w:p>
    <w:p w:rsidR="001014BB" w:rsidRDefault="00193C39" w:rsidP="00193C39">
      <w:pPr>
        <w:spacing w:after="0" w:line="288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Z</w:t>
      </w:r>
      <w:r w:rsidRPr="00193C39">
        <w:rPr>
          <w:rFonts w:ascii="Tahoma" w:hAnsi="Tahoma" w:cs="Tahoma"/>
        </w:rPr>
        <w:t xml:space="preserve">bog pristiglih naknadnih tražbina sačinjena </w:t>
      </w:r>
      <w:r>
        <w:rPr>
          <w:rFonts w:ascii="Tahoma" w:hAnsi="Tahoma" w:cs="Tahoma"/>
        </w:rPr>
        <w:t xml:space="preserve">je </w:t>
      </w:r>
      <w:r w:rsidRPr="00193C39">
        <w:rPr>
          <w:rFonts w:ascii="Tahoma" w:hAnsi="Tahoma" w:cs="Tahoma"/>
        </w:rPr>
        <w:t>tablica naknadno prijavljenih tražbina vjerovnika II višeg isplatnog reda u iznosu od 592.933,37 kn, koje su tražbine priznate po stečajnom upravitelju u iznosu od 446.405,13 kn, a osporene u iznosu od 146.528,24 kn</w:t>
      </w:r>
      <w:r>
        <w:rPr>
          <w:rFonts w:ascii="Tahoma" w:hAnsi="Tahoma" w:cs="Tahoma"/>
        </w:rPr>
        <w:t xml:space="preserve">, koja je tablica predana </w:t>
      </w:r>
      <w:r w:rsidRPr="00193C39">
        <w:rPr>
          <w:rFonts w:ascii="Tahoma" w:hAnsi="Tahoma" w:cs="Tahoma"/>
        </w:rPr>
        <w:t>zajedno sa</w:t>
      </w:r>
      <w:r w:rsidR="001014BB">
        <w:rPr>
          <w:rFonts w:ascii="Tahoma" w:hAnsi="Tahoma" w:cs="Tahoma"/>
        </w:rPr>
        <w:t xml:space="preserve"> posljednjim </w:t>
      </w:r>
      <w:r w:rsidRPr="00193C39">
        <w:rPr>
          <w:rFonts w:ascii="Tahoma" w:hAnsi="Tahoma" w:cs="Tahoma"/>
        </w:rPr>
        <w:t xml:space="preserve">izvješćem </w:t>
      </w:r>
      <w:r w:rsidR="001014BB">
        <w:rPr>
          <w:rFonts w:ascii="Tahoma" w:hAnsi="Tahoma" w:cs="Tahoma"/>
        </w:rPr>
        <w:t xml:space="preserve">stečajnog upravitelja </w:t>
      </w:r>
      <w:r w:rsidRPr="00193C39">
        <w:rPr>
          <w:rFonts w:ascii="Tahoma" w:hAnsi="Tahoma" w:cs="Tahoma"/>
        </w:rPr>
        <w:t xml:space="preserve">od 08.09.2016. godine. </w:t>
      </w:r>
    </w:p>
    <w:p w:rsidR="001014BB" w:rsidRDefault="001014BB" w:rsidP="00193C39">
      <w:pPr>
        <w:spacing w:after="0" w:line="288" w:lineRule="auto"/>
        <w:contextualSpacing/>
        <w:jc w:val="both"/>
        <w:rPr>
          <w:rFonts w:ascii="Tahoma" w:hAnsi="Tahoma" w:cs="Tahoma"/>
        </w:rPr>
      </w:pPr>
    </w:p>
    <w:p w:rsidR="00644015" w:rsidRPr="00A77518" w:rsidRDefault="001014BB" w:rsidP="00644015">
      <w:p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  <w:r w:rsidRPr="00644015">
        <w:rPr>
          <w:rFonts w:ascii="Tahoma" w:hAnsi="Tahoma" w:cs="Tahoma"/>
        </w:rPr>
        <w:t xml:space="preserve">Također je nakon predaje naknadno prijavljenih tražbina 10.10.2016. godine pristigla tražbina vjerovnika Poslovno-inovacijski centar Hrvatske </w:t>
      </w:r>
      <w:proofErr w:type="spellStart"/>
      <w:r w:rsidRPr="00644015">
        <w:rPr>
          <w:rFonts w:ascii="Tahoma" w:hAnsi="Tahoma" w:cs="Tahoma"/>
        </w:rPr>
        <w:t>Bicro</w:t>
      </w:r>
      <w:proofErr w:type="spellEnd"/>
      <w:r w:rsidRPr="00644015">
        <w:rPr>
          <w:rFonts w:ascii="Tahoma" w:hAnsi="Tahoma" w:cs="Tahoma"/>
        </w:rPr>
        <w:t xml:space="preserve"> d.o.o. na iznos od </w:t>
      </w:r>
      <w:r w:rsidRPr="00644015">
        <w:rPr>
          <w:rFonts w:ascii="Tahoma" w:hAnsi="Tahoma" w:cs="Tahoma"/>
        </w:rPr>
        <w:lastRenderedPageBreak/>
        <w:t>1.</w:t>
      </w:r>
      <w:r w:rsidR="00A77518">
        <w:rPr>
          <w:rFonts w:ascii="Tahoma" w:hAnsi="Tahoma" w:cs="Tahoma"/>
        </w:rPr>
        <w:t>620.061,02</w:t>
      </w:r>
      <w:r w:rsidRPr="00644015">
        <w:rPr>
          <w:rFonts w:ascii="Tahoma" w:hAnsi="Tahoma" w:cs="Tahoma"/>
        </w:rPr>
        <w:t xml:space="preserve"> kn, koji vjerovnik </w:t>
      </w:r>
      <w:r w:rsidR="00A77518">
        <w:rPr>
          <w:rFonts w:ascii="Tahoma" w:hAnsi="Tahoma" w:cs="Tahoma"/>
        </w:rPr>
        <w:t xml:space="preserve">i </w:t>
      </w:r>
      <w:r w:rsidRPr="00644015">
        <w:rPr>
          <w:rFonts w:ascii="Tahoma" w:hAnsi="Tahoma" w:cs="Tahoma"/>
        </w:rPr>
        <w:t xml:space="preserve">obavještava </w:t>
      </w:r>
      <w:r w:rsidR="00644015" w:rsidRPr="00644015">
        <w:rPr>
          <w:rFonts w:ascii="Tahoma" w:hAnsi="Tahoma" w:cs="Tahoma"/>
        </w:rPr>
        <w:t xml:space="preserve">i o postojanju </w:t>
      </w:r>
      <w:proofErr w:type="spellStart"/>
      <w:r w:rsidR="00644015" w:rsidRPr="00644015">
        <w:rPr>
          <w:rFonts w:ascii="Tahoma" w:hAnsi="Tahoma" w:cs="Tahoma"/>
        </w:rPr>
        <w:t>razlučnog</w:t>
      </w:r>
      <w:proofErr w:type="spellEnd"/>
      <w:r w:rsidR="00644015" w:rsidRPr="00644015">
        <w:rPr>
          <w:rFonts w:ascii="Tahoma" w:hAnsi="Tahoma" w:cs="Tahoma"/>
        </w:rPr>
        <w:t xml:space="preserve"> prava na nekretnini </w:t>
      </w:r>
      <w:r w:rsidR="00644015">
        <w:rPr>
          <w:rFonts w:ascii="Tahoma" w:eastAsia="Times New Roman" w:hAnsi="Tahoma" w:cs="Tahoma"/>
          <w:lang w:eastAsia="hr-HR"/>
        </w:rPr>
        <w:t>upisanoj u</w:t>
      </w:r>
      <w:r w:rsidR="00644015" w:rsidRPr="00644015">
        <w:rPr>
          <w:rFonts w:ascii="Tahoma" w:eastAsia="Times New Roman" w:hAnsi="Tahoma" w:cs="Tahoma"/>
          <w:lang w:eastAsia="hr-HR"/>
        </w:rPr>
        <w:t xml:space="preserve"> z.k.ul.br. 7744 ko. Prelog,</w:t>
      </w:r>
      <w:r w:rsidR="00A77518">
        <w:rPr>
          <w:rFonts w:ascii="Tahoma" w:eastAsia="Times New Roman" w:hAnsi="Tahoma" w:cs="Tahoma"/>
          <w:lang w:eastAsia="hr-HR"/>
        </w:rPr>
        <w:t xml:space="preserve"> koja je nekretnina sagrađena na zemljištu koje je </w:t>
      </w:r>
      <w:r w:rsidR="00644015" w:rsidRPr="00A77518">
        <w:rPr>
          <w:rFonts w:ascii="Tahoma" w:eastAsia="Times New Roman" w:hAnsi="Tahoma" w:cs="Tahoma"/>
          <w:lang w:eastAsia="hr-HR"/>
        </w:rPr>
        <w:t xml:space="preserve">u vlasništvu </w:t>
      </w:r>
      <w:proofErr w:type="spellStart"/>
      <w:r w:rsidR="00644015" w:rsidRPr="00A77518">
        <w:rPr>
          <w:rFonts w:ascii="Tahoma" w:eastAsia="Times New Roman" w:hAnsi="Tahoma" w:cs="Tahoma"/>
          <w:lang w:eastAsia="hr-HR"/>
        </w:rPr>
        <w:t>Slaviček</w:t>
      </w:r>
      <w:proofErr w:type="spellEnd"/>
      <w:r w:rsidR="00644015" w:rsidRPr="00A77518">
        <w:rPr>
          <w:rFonts w:ascii="Tahoma" w:eastAsia="Times New Roman" w:hAnsi="Tahoma" w:cs="Tahoma"/>
          <w:lang w:eastAsia="hr-HR"/>
        </w:rPr>
        <w:t xml:space="preserve"> Pet</w:t>
      </w:r>
      <w:r w:rsidR="00A77518">
        <w:rPr>
          <w:rFonts w:ascii="Tahoma" w:eastAsia="Times New Roman" w:hAnsi="Tahoma" w:cs="Tahoma"/>
          <w:lang w:eastAsia="hr-HR"/>
        </w:rPr>
        <w:t>r</w:t>
      </w:r>
      <w:r w:rsidR="00644015" w:rsidRPr="00A77518">
        <w:rPr>
          <w:rFonts w:ascii="Tahoma" w:eastAsia="Times New Roman" w:hAnsi="Tahoma" w:cs="Tahoma"/>
          <w:lang w:eastAsia="hr-HR"/>
        </w:rPr>
        <w:t>a</w:t>
      </w:r>
      <w:r w:rsidR="00A77518">
        <w:rPr>
          <w:rFonts w:ascii="Tahoma" w:eastAsia="Times New Roman" w:hAnsi="Tahoma" w:cs="Tahoma"/>
          <w:lang w:eastAsia="hr-HR"/>
        </w:rPr>
        <w:t>. Navedena tražbina ni</w:t>
      </w:r>
      <w:r w:rsidR="00062F66">
        <w:rPr>
          <w:rFonts w:ascii="Tahoma" w:eastAsia="Times New Roman" w:hAnsi="Tahoma" w:cs="Tahoma"/>
          <w:lang w:eastAsia="hr-HR"/>
        </w:rPr>
        <w:t>je ispitana jer je dostavljena izvan</w:t>
      </w:r>
      <w:r w:rsidR="00A77518">
        <w:rPr>
          <w:rFonts w:ascii="Tahoma" w:eastAsia="Times New Roman" w:hAnsi="Tahoma" w:cs="Tahoma"/>
          <w:lang w:eastAsia="hr-HR"/>
        </w:rPr>
        <w:t xml:space="preserve"> roka.</w:t>
      </w:r>
    </w:p>
    <w:p w:rsidR="00193C39" w:rsidRPr="00E62AE8" w:rsidRDefault="00193C39" w:rsidP="00E62AE8">
      <w:p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</w:p>
    <w:p w:rsidR="00193C39" w:rsidRPr="00193C39" w:rsidRDefault="00193C39" w:rsidP="00193C39">
      <w:p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  <w:r w:rsidRPr="00193C39">
        <w:rPr>
          <w:rFonts w:ascii="Tahoma" w:eastAsia="Times New Roman" w:hAnsi="Tahoma" w:cs="Tahoma"/>
          <w:lang w:eastAsia="hr-HR"/>
        </w:rPr>
        <w:t xml:space="preserve">U nastavku izvješća daje se izvješće o troškovima stečajnog postupka u razdoblju od 22.02.2016. do </w:t>
      </w:r>
      <w:r w:rsidR="00233F76">
        <w:rPr>
          <w:rFonts w:ascii="Tahoma" w:eastAsia="Times New Roman" w:hAnsi="Tahoma" w:cs="Tahoma"/>
          <w:lang w:eastAsia="hr-HR"/>
        </w:rPr>
        <w:t>15.01.2017</w:t>
      </w:r>
      <w:r w:rsidRPr="00193C39">
        <w:rPr>
          <w:rFonts w:ascii="Tahoma" w:eastAsia="Times New Roman" w:hAnsi="Tahoma" w:cs="Tahoma"/>
          <w:lang w:eastAsia="hr-HR"/>
        </w:rPr>
        <w:t>. godine, te priljevima i odljevima po računu stečajnog dužnika.</w:t>
      </w:r>
    </w:p>
    <w:p w:rsidR="00193C39" w:rsidRDefault="00193C39" w:rsidP="00193C39">
      <w:pPr>
        <w:spacing w:after="0" w:line="288" w:lineRule="auto"/>
        <w:jc w:val="both"/>
        <w:rPr>
          <w:rFonts w:ascii="Tahoma" w:eastAsia="Times New Roman" w:hAnsi="Tahoma" w:cs="Tahoma"/>
          <w:b/>
          <w:u w:val="single"/>
          <w:lang w:eastAsia="hr-HR"/>
        </w:rPr>
      </w:pPr>
    </w:p>
    <w:p w:rsidR="008D47F9" w:rsidRPr="00193C39" w:rsidRDefault="008D47F9" w:rsidP="00193C39">
      <w:pPr>
        <w:spacing w:after="0" w:line="288" w:lineRule="auto"/>
        <w:jc w:val="both"/>
        <w:rPr>
          <w:rFonts w:ascii="Tahoma" w:eastAsia="Times New Roman" w:hAnsi="Tahoma" w:cs="Tahoma"/>
          <w:b/>
          <w:u w:val="single"/>
          <w:lang w:eastAsia="hr-HR"/>
        </w:rPr>
      </w:pPr>
    </w:p>
    <w:p w:rsidR="00193C39" w:rsidRPr="008D47F9" w:rsidRDefault="00193C39" w:rsidP="008D47F9">
      <w:pPr>
        <w:pStyle w:val="Odlomakpopisa"/>
        <w:numPr>
          <w:ilvl w:val="0"/>
          <w:numId w:val="33"/>
        </w:numPr>
        <w:spacing w:after="0" w:line="288" w:lineRule="auto"/>
        <w:jc w:val="both"/>
        <w:rPr>
          <w:rFonts w:ascii="Tahoma" w:eastAsia="Times New Roman" w:hAnsi="Tahoma" w:cs="Tahoma"/>
          <w:b/>
          <w:lang w:eastAsia="hr-HR"/>
        </w:rPr>
      </w:pPr>
      <w:r w:rsidRPr="008D47F9">
        <w:rPr>
          <w:rFonts w:ascii="Tahoma" w:eastAsia="Times New Roman" w:hAnsi="Tahoma" w:cs="Tahoma"/>
          <w:b/>
          <w:lang w:eastAsia="hr-HR"/>
        </w:rPr>
        <w:t xml:space="preserve">Troškovi stečajnog postupka u razdoblju od 22.02.2016. do  </w:t>
      </w:r>
      <w:r w:rsidR="00495D7F" w:rsidRPr="008D47F9">
        <w:rPr>
          <w:rFonts w:ascii="Tahoma" w:eastAsia="Times New Roman" w:hAnsi="Tahoma" w:cs="Tahoma"/>
          <w:b/>
          <w:lang w:eastAsia="hr-HR"/>
        </w:rPr>
        <w:t>15.01.2017.</w:t>
      </w:r>
      <w:r w:rsidRPr="008D47F9">
        <w:rPr>
          <w:rFonts w:ascii="Tahoma" w:eastAsia="Times New Roman" w:hAnsi="Tahoma" w:cs="Tahoma"/>
          <w:b/>
          <w:lang w:eastAsia="hr-HR"/>
        </w:rPr>
        <w:t xml:space="preserve"> g.</w:t>
      </w:r>
    </w:p>
    <w:p w:rsidR="008D47F9" w:rsidRPr="008D47F9" w:rsidRDefault="008D47F9" w:rsidP="008D47F9">
      <w:pPr>
        <w:pStyle w:val="Odlomakpopisa"/>
        <w:spacing w:after="0" w:line="288" w:lineRule="auto"/>
        <w:jc w:val="both"/>
        <w:rPr>
          <w:rFonts w:ascii="Tahoma" w:eastAsia="Times New Roman" w:hAnsi="Tahoma" w:cs="Tahoma"/>
          <w:b/>
          <w:u w:val="single"/>
          <w:lang w:eastAsia="hr-HR"/>
        </w:rPr>
      </w:pPr>
    </w:p>
    <w:p w:rsidR="00193C39" w:rsidRPr="00193C39" w:rsidRDefault="00193C39" w:rsidP="00193C39">
      <w:p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  <w:r w:rsidRPr="00193C39">
        <w:rPr>
          <w:rFonts w:ascii="Tahoma" w:eastAsia="Times New Roman" w:hAnsi="Tahoma" w:cs="Tahoma"/>
          <w:lang w:eastAsia="hr-HR"/>
        </w:rPr>
        <w:t xml:space="preserve">Ukupno ostvareni troškovi stečajnog postupka bez PDV-a iznose </w:t>
      </w:r>
      <w:r w:rsidR="008D47F9">
        <w:rPr>
          <w:rFonts w:ascii="Tahoma" w:eastAsia="Times New Roman" w:hAnsi="Tahoma" w:cs="Tahoma"/>
          <w:b/>
          <w:lang w:eastAsia="hr-HR"/>
        </w:rPr>
        <w:t>126.610,22</w:t>
      </w:r>
      <w:r w:rsidRPr="00193C39">
        <w:rPr>
          <w:rFonts w:ascii="Tahoma" w:eastAsia="Times New Roman" w:hAnsi="Tahoma" w:cs="Tahoma"/>
          <w:b/>
          <w:lang w:eastAsia="hr-HR"/>
        </w:rPr>
        <w:t xml:space="preserve"> kn,</w:t>
      </w:r>
      <w:r w:rsidRPr="00193C39">
        <w:rPr>
          <w:rFonts w:ascii="Tahoma" w:eastAsia="Times New Roman" w:hAnsi="Tahoma" w:cs="Tahoma"/>
          <w:lang w:eastAsia="hr-HR"/>
        </w:rPr>
        <w:t xml:space="preserve">  kako po strukturi troškova slijedi u tabeli 1.</w:t>
      </w:r>
    </w:p>
    <w:p w:rsidR="00193C39" w:rsidRPr="00193C39" w:rsidRDefault="00193C39" w:rsidP="00193C39">
      <w:p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</w:p>
    <w:p w:rsidR="00193C39" w:rsidRPr="00193C39" w:rsidRDefault="00193C39" w:rsidP="00193C39">
      <w:pPr>
        <w:spacing w:after="0" w:line="288" w:lineRule="auto"/>
        <w:jc w:val="both"/>
        <w:rPr>
          <w:rFonts w:ascii="Tahoma" w:eastAsia="Times New Roman" w:hAnsi="Tahoma" w:cs="Tahoma"/>
          <w:b/>
          <w:lang w:eastAsia="hr-HR"/>
        </w:rPr>
      </w:pPr>
      <w:r w:rsidRPr="00193C39">
        <w:rPr>
          <w:rFonts w:ascii="Tahoma" w:eastAsia="Times New Roman" w:hAnsi="Tahoma" w:cs="Tahoma"/>
          <w:b/>
          <w:lang w:eastAsia="hr-HR"/>
        </w:rPr>
        <w:t>Tabela 1.</w:t>
      </w:r>
    </w:p>
    <w:tbl>
      <w:tblPr>
        <w:tblStyle w:val="Reetkatablice"/>
        <w:tblW w:w="9652" w:type="dxa"/>
        <w:jc w:val="center"/>
        <w:tblInd w:w="183" w:type="dxa"/>
        <w:tblLook w:val="0000"/>
      </w:tblPr>
      <w:tblGrid>
        <w:gridCol w:w="7951"/>
        <w:gridCol w:w="1701"/>
      </w:tblGrid>
      <w:tr w:rsidR="00193C39" w:rsidRPr="00193C39" w:rsidTr="00A01041">
        <w:trPr>
          <w:jc w:val="center"/>
        </w:trPr>
        <w:tc>
          <w:tcPr>
            <w:tcW w:w="7951" w:type="dxa"/>
            <w:shd w:val="clear" w:color="auto" w:fill="D9D9D9" w:themeFill="background1" w:themeFillShade="D9"/>
          </w:tcPr>
          <w:p w:rsidR="00193C39" w:rsidRPr="00193C39" w:rsidRDefault="00193C39" w:rsidP="0072170A">
            <w:pPr>
              <w:spacing w:after="0" w:line="288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</w:pPr>
            <w:r w:rsidRPr="00193C39"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  <w:t>Ostvareni troškovi bez pdv</w:t>
            </w:r>
            <w:r w:rsidR="0072170A"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  <w:t>-a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193C39" w:rsidRPr="00193C39" w:rsidRDefault="00193C39" w:rsidP="0072170A">
            <w:pPr>
              <w:spacing w:after="0" w:line="288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</w:pPr>
            <w:r w:rsidRPr="00193C39"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  <w:t>Iznos</w:t>
            </w:r>
          </w:p>
        </w:tc>
      </w:tr>
      <w:tr w:rsidR="00193C39" w:rsidRPr="00193C39" w:rsidTr="00A01041">
        <w:trPr>
          <w:jc w:val="center"/>
        </w:trPr>
        <w:tc>
          <w:tcPr>
            <w:tcW w:w="7951" w:type="dxa"/>
          </w:tcPr>
          <w:p w:rsidR="00193C39" w:rsidRPr="00193C39" w:rsidRDefault="00193C39" w:rsidP="00193C39">
            <w:pPr>
              <w:spacing w:after="0"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 w:rsidRPr="00193C39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Troškovi uredskog materijala, sitnog inventara</w:t>
            </w:r>
            <w:r w:rsidR="00E43D41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, režija</w:t>
            </w:r>
            <w:r w:rsidRPr="00193C39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 xml:space="preserve"> i dr. </w:t>
            </w:r>
          </w:p>
        </w:tc>
        <w:tc>
          <w:tcPr>
            <w:tcW w:w="1701" w:type="dxa"/>
          </w:tcPr>
          <w:p w:rsidR="00193C39" w:rsidRPr="00193C39" w:rsidRDefault="00DE472D" w:rsidP="00193C39">
            <w:pPr>
              <w:spacing w:after="0" w:line="288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3.615,58</w:t>
            </w:r>
          </w:p>
        </w:tc>
      </w:tr>
      <w:tr w:rsidR="00193C39" w:rsidRPr="00193C39" w:rsidTr="00A01041">
        <w:trPr>
          <w:jc w:val="center"/>
        </w:trPr>
        <w:tc>
          <w:tcPr>
            <w:tcW w:w="7951" w:type="dxa"/>
          </w:tcPr>
          <w:p w:rsidR="00193C39" w:rsidRPr="00193C39" w:rsidRDefault="00193C39" w:rsidP="00193C39">
            <w:pPr>
              <w:spacing w:after="0"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 w:rsidRPr="00193C39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Troškovi procjene nekretnine i pokretnina</w:t>
            </w:r>
          </w:p>
        </w:tc>
        <w:tc>
          <w:tcPr>
            <w:tcW w:w="1701" w:type="dxa"/>
          </w:tcPr>
          <w:p w:rsidR="00193C39" w:rsidRPr="00193C39" w:rsidRDefault="00193C39" w:rsidP="00193C39">
            <w:pPr>
              <w:spacing w:after="0" w:line="288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 w:rsidRPr="00193C39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23.500,00</w:t>
            </w:r>
          </w:p>
        </w:tc>
      </w:tr>
      <w:tr w:rsidR="00193C39" w:rsidRPr="00193C39" w:rsidTr="00A01041">
        <w:trPr>
          <w:jc w:val="center"/>
        </w:trPr>
        <w:tc>
          <w:tcPr>
            <w:tcW w:w="7951" w:type="dxa"/>
          </w:tcPr>
          <w:p w:rsidR="00193C39" w:rsidRPr="00193C39" w:rsidRDefault="00193C39" w:rsidP="00E43D41">
            <w:pPr>
              <w:spacing w:after="0"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 w:rsidRPr="00193C39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 xml:space="preserve">Troškovi usluga (knjigovodstvene usluge za razdoblje od 22.02.2016. do </w:t>
            </w:r>
            <w:r w:rsidR="00495D7F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15.01.2017.</w:t>
            </w:r>
            <w:r w:rsidRPr="00193C39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 xml:space="preserve"> godine, javnobilježničke usluge, odvjetničke usluge)</w:t>
            </w:r>
          </w:p>
        </w:tc>
        <w:tc>
          <w:tcPr>
            <w:tcW w:w="1701" w:type="dxa"/>
          </w:tcPr>
          <w:p w:rsidR="00193C39" w:rsidRPr="00193C39" w:rsidRDefault="00E43D41" w:rsidP="00193C39">
            <w:pPr>
              <w:spacing w:after="0" w:line="288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40.396,60</w:t>
            </w:r>
          </w:p>
        </w:tc>
      </w:tr>
      <w:tr w:rsidR="00495D7F" w:rsidRPr="00193C39" w:rsidTr="00A01041">
        <w:trPr>
          <w:jc w:val="center"/>
        </w:trPr>
        <w:tc>
          <w:tcPr>
            <w:tcW w:w="7951" w:type="dxa"/>
          </w:tcPr>
          <w:p w:rsidR="00495D7F" w:rsidRPr="00193C39" w:rsidRDefault="00495D7F" w:rsidP="00495D7F">
            <w:pPr>
              <w:spacing w:after="0"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Troškovi utvrđivanja i analiziranja tražbina, prikupljanje dokumentacije, izrada tablice i početne stečajne bilance</w:t>
            </w:r>
          </w:p>
        </w:tc>
        <w:tc>
          <w:tcPr>
            <w:tcW w:w="1701" w:type="dxa"/>
          </w:tcPr>
          <w:p w:rsidR="00495D7F" w:rsidRDefault="00495D7F" w:rsidP="00193C39">
            <w:pPr>
              <w:spacing w:after="0" w:line="288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14.540,52</w:t>
            </w:r>
          </w:p>
        </w:tc>
      </w:tr>
      <w:tr w:rsidR="00E43D41" w:rsidRPr="00193C39" w:rsidTr="00A01041">
        <w:trPr>
          <w:jc w:val="center"/>
        </w:trPr>
        <w:tc>
          <w:tcPr>
            <w:tcW w:w="7951" w:type="dxa"/>
          </w:tcPr>
          <w:p w:rsidR="00E43D41" w:rsidRPr="00193C39" w:rsidRDefault="00E43D41" w:rsidP="00E43D41">
            <w:pPr>
              <w:spacing w:after="0"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Putni troškovi stečajni upravitelj</w:t>
            </w:r>
          </w:p>
        </w:tc>
        <w:tc>
          <w:tcPr>
            <w:tcW w:w="1701" w:type="dxa"/>
          </w:tcPr>
          <w:p w:rsidR="00E43D41" w:rsidRPr="00193C39" w:rsidRDefault="00E43D41" w:rsidP="00193C39">
            <w:pPr>
              <w:spacing w:after="0" w:line="288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3.180,00</w:t>
            </w:r>
          </w:p>
        </w:tc>
      </w:tr>
      <w:tr w:rsidR="00193C39" w:rsidRPr="00193C39" w:rsidTr="00A01041">
        <w:trPr>
          <w:jc w:val="center"/>
        </w:trPr>
        <w:tc>
          <w:tcPr>
            <w:tcW w:w="7951" w:type="dxa"/>
          </w:tcPr>
          <w:p w:rsidR="00193C39" w:rsidRPr="00193C39" w:rsidRDefault="00193C39" w:rsidP="00193C39">
            <w:pPr>
              <w:spacing w:after="0"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 w:rsidRPr="00193C39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Troškovi provizija banka i kamata</w:t>
            </w:r>
          </w:p>
        </w:tc>
        <w:tc>
          <w:tcPr>
            <w:tcW w:w="1701" w:type="dxa"/>
          </w:tcPr>
          <w:p w:rsidR="00193C39" w:rsidRPr="00193C39" w:rsidRDefault="00E43D41" w:rsidP="00193C39">
            <w:pPr>
              <w:spacing w:after="0" w:line="288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1.077,18</w:t>
            </w:r>
          </w:p>
        </w:tc>
      </w:tr>
      <w:tr w:rsidR="00193C39" w:rsidRPr="00193C39" w:rsidTr="00A01041">
        <w:trPr>
          <w:jc w:val="center"/>
        </w:trPr>
        <w:tc>
          <w:tcPr>
            <w:tcW w:w="7951" w:type="dxa"/>
          </w:tcPr>
          <w:p w:rsidR="00193C39" w:rsidRPr="00193C39" w:rsidRDefault="00193C39" w:rsidP="00193C39">
            <w:pPr>
              <w:spacing w:after="0"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 w:rsidRPr="00193C39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Troškovi objave oglasa</w:t>
            </w:r>
          </w:p>
        </w:tc>
        <w:tc>
          <w:tcPr>
            <w:tcW w:w="1701" w:type="dxa"/>
          </w:tcPr>
          <w:p w:rsidR="00193C39" w:rsidRPr="00193C39" w:rsidRDefault="00E43D41" w:rsidP="00193C39">
            <w:pPr>
              <w:spacing w:after="0" w:line="288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8.875,70</w:t>
            </w:r>
          </w:p>
        </w:tc>
      </w:tr>
      <w:tr w:rsidR="00193C39" w:rsidRPr="00193C39" w:rsidTr="00A01041">
        <w:trPr>
          <w:jc w:val="center"/>
        </w:trPr>
        <w:tc>
          <w:tcPr>
            <w:tcW w:w="7951" w:type="dxa"/>
          </w:tcPr>
          <w:p w:rsidR="00193C39" w:rsidRPr="00193C39" w:rsidRDefault="00193C39" w:rsidP="00193C39">
            <w:pPr>
              <w:spacing w:after="0"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 w:rsidRPr="00193C39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Troškovi održavanja (čišćenja, popravka, registracija, tehnički i dr.)</w:t>
            </w:r>
          </w:p>
        </w:tc>
        <w:tc>
          <w:tcPr>
            <w:tcW w:w="1701" w:type="dxa"/>
          </w:tcPr>
          <w:p w:rsidR="00193C39" w:rsidRPr="00193C39" w:rsidRDefault="00E43D41" w:rsidP="00193C39">
            <w:pPr>
              <w:spacing w:after="0" w:line="288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19.344,06</w:t>
            </w:r>
          </w:p>
        </w:tc>
      </w:tr>
      <w:tr w:rsidR="00193C39" w:rsidRPr="00193C39" w:rsidTr="00A01041">
        <w:trPr>
          <w:jc w:val="center"/>
        </w:trPr>
        <w:tc>
          <w:tcPr>
            <w:tcW w:w="7951" w:type="dxa"/>
          </w:tcPr>
          <w:p w:rsidR="00193C39" w:rsidRPr="00193C39" w:rsidRDefault="00193C39" w:rsidP="00193C39">
            <w:pPr>
              <w:spacing w:after="0"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 w:rsidRPr="00193C39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Troškovi premije osiguranja</w:t>
            </w:r>
          </w:p>
        </w:tc>
        <w:tc>
          <w:tcPr>
            <w:tcW w:w="1701" w:type="dxa"/>
          </w:tcPr>
          <w:p w:rsidR="00193C39" w:rsidRPr="00193C39" w:rsidRDefault="00193C39" w:rsidP="00193C39">
            <w:pPr>
              <w:spacing w:after="0" w:line="288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 w:rsidRPr="00193C39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1.597,25</w:t>
            </w:r>
          </w:p>
        </w:tc>
      </w:tr>
      <w:tr w:rsidR="00193C39" w:rsidRPr="00193C39" w:rsidTr="00A01041">
        <w:trPr>
          <w:trHeight w:val="363"/>
          <w:jc w:val="center"/>
        </w:trPr>
        <w:tc>
          <w:tcPr>
            <w:tcW w:w="7951" w:type="dxa"/>
          </w:tcPr>
          <w:p w:rsidR="00193C39" w:rsidRPr="00193C39" w:rsidRDefault="00193C39" w:rsidP="00193C39">
            <w:pPr>
              <w:spacing w:after="0"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 w:rsidRPr="00193C39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Ostali troškovi (kazne, pristojbe)</w:t>
            </w:r>
          </w:p>
        </w:tc>
        <w:tc>
          <w:tcPr>
            <w:tcW w:w="1701" w:type="dxa"/>
          </w:tcPr>
          <w:p w:rsidR="00193C39" w:rsidRPr="00193C39" w:rsidRDefault="00E43D41" w:rsidP="00193C39">
            <w:pPr>
              <w:spacing w:after="0" w:line="288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10.483,33</w:t>
            </w:r>
          </w:p>
        </w:tc>
      </w:tr>
      <w:tr w:rsidR="00193C39" w:rsidRPr="00193C39" w:rsidTr="00A01041">
        <w:trPr>
          <w:jc w:val="center"/>
        </w:trPr>
        <w:tc>
          <w:tcPr>
            <w:tcW w:w="7951" w:type="dxa"/>
          </w:tcPr>
          <w:p w:rsidR="00193C39" w:rsidRPr="00193C39" w:rsidRDefault="00193C39" w:rsidP="00193C39">
            <w:pPr>
              <w:spacing w:after="0" w:line="288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</w:pPr>
            <w:r w:rsidRPr="00193C39"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w="1701" w:type="dxa"/>
          </w:tcPr>
          <w:p w:rsidR="00DE472D" w:rsidRPr="00193C39" w:rsidRDefault="00FC276E" w:rsidP="00495D7F">
            <w:pPr>
              <w:spacing w:after="0" w:line="288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  <w:fldChar w:fldCharType="begin"/>
            </w:r>
            <w:r w:rsidR="00495D7F"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  <w:instrText xml:space="preserve"> =SUM(ABOVE) </w:instrText>
            </w:r>
            <w:r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  <w:fldChar w:fldCharType="separate"/>
            </w:r>
            <w:r w:rsidR="00495D7F"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hr-HR"/>
              </w:rPr>
              <w:t>126.610,22</w:t>
            </w:r>
            <w:r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  <w:fldChar w:fldCharType="end"/>
            </w:r>
          </w:p>
        </w:tc>
      </w:tr>
      <w:tr w:rsidR="00193C39" w:rsidRPr="00193C39" w:rsidTr="00A01041">
        <w:trPr>
          <w:jc w:val="center"/>
        </w:trPr>
        <w:tc>
          <w:tcPr>
            <w:tcW w:w="7951" w:type="dxa"/>
          </w:tcPr>
          <w:p w:rsidR="00193C39" w:rsidRPr="00193C39" w:rsidRDefault="00193C39" w:rsidP="00193C39">
            <w:pPr>
              <w:spacing w:after="0" w:line="288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</w:pPr>
            <w:r w:rsidRPr="00193C39"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  <w:t>PDV na troškove</w:t>
            </w:r>
          </w:p>
        </w:tc>
        <w:tc>
          <w:tcPr>
            <w:tcW w:w="1701" w:type="dxa"/>
          </w:tcPr>
          <w:p w:rsidR="00193C39" w:rsidRPr="00193C39" w:rsidRDefault="00495D7F" w:rsidP="00193C39">
            <w:pPr>
              <w:spacing w:after="0" w:line="288" w:lineRule="auto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  <w:t>26.013,21</w:t>
            </w:r>
          </w:p>
        </w:tc>
      </w:tr>
    </w:tbl>
    <w:p w:rsidR="00233F76" w:rsidRDefault="00233F76" w:rsidP="00193C39">
      <w:p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</w:p>
    <w:p w:rsidR="00193C39" w:rsidRPr="00193C39" w:rsidRDefault="00193C39" w:rsidP="00193C39">
      <w:p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  <w:r w:rsidRPr="00193C39">
        <w:rPr>
          <w:rFonts w:ascii="Tahoma" w:eastAsia="Times New Roman" w:hAnsi="Tahoma" w:cs="Tahoma"/>
          <w:lang w:eastAsia="hr-HR"/>
        </w:rPr>
        <w:t xml:space="preserve">Od ukupno ostvarenih troškova s PDV-om u iznosu od </w:t>
      </w:r>
      <w:r w:rsidR="00495D7F">
        <w:rPr>
          <w:rFonts w:ascii="Tahoma" w:eastAsia="Times New Roman" w:hAnsi="Tahoma" w:cs="Tahoma"/>
          <w:b/>
          <w:lang w:eastAsia="hr-HR"/>
        </w:rPr>
        <w:t>152.623,43</w:t>
      </w:r>
      <w:r w:rsidRPr="00193C39">
        <w:rPr>
          <w:rFonts w:ascii="Tahoma" w:eastAsia="Times New Roman" w:hAnsi="Tahoma" w:cs="Tahoma"/>
          <w:b/>
          <w:lang w:eastAsia="hr-HR"/>
        </w:rPr>
        <w:t xml:space="preserve"> kn</w:t>
      </w:r>
      <w:r w:rsidRPr="00193C39">
        <w:rPr>
          <w:rFonts w:ascii="Tahoma" w:eastAsia="Times New Roman" w:hAnsi="Tahoma" w:cs="Tahoma"/>
          <w:lang w:eastAsia="hr-HR"/>
        </w:rPr>
        <w:t xml:space="preserve"> (</w:t>
      </w:r>
      <w:r w:rsidR="00495D7F">
        <w:rPr>
          <w:rFonts w:ascii="Tahoma" w:eastAsia="Times New Roman" w:hAnsi="Tahoma" w:cs="Tahoma"/>
          <w:lang w:eastAsia="hr-HR"/>
        </w:rPr>
        <w:t>126.610,22+26.013,21</w:t>
      </w:r>
      <w:r w:rsidRPr="00193C39">
        <w:rPr>
          <w:rFonts w:ascii="Tahoma" w:eastAsia="Times New Roman" w:hAnsi="Tahoma" w:cs="Tahoma"/>
          <w:lang w:eastAsia="hr-HR"/>
        </w:rPr>
        <w:t xml:space="preserve">) do dana izrade izvješća podmireni su troškovi u iznosu od </w:t>
      </w:r>
      <w:r w:rsidR="00DE472D">
        <w:rPr>
          <w:rFonts w:ascii="Tahoma" w:eastAsia="Times New Roman" w:hAnsi="Tahoma" w:cs="Tahoma"/>
          <w:u w:val="single"/>
          <w:lang w:eastAsia="hr-HR"/>
        </w:rPr>
        <w:t>131.947,78</w:t>
      </w:r>
      <w:r w:rsidRPr="00193C39">
        <w:rPr>
          <w:rFonts w:ascii="Tahoma" w:eastAsia="Times New Roman" w:hAnsi="Tahoma" w:cs="Tahoma"/>
          <w:u w:val="single"/>
          <w:lang w:eastAsia="hr-HR"/>
        </w:rPr>
        <w:t xml:space="preserve"> kn,</w:t>
      </w:r>
      <w:r w:rsidRPr="00193C39">
        <w:rPr>
          <w:rFonts w:ascii="Tahoma" w:eastAsia="Times New Roman" w:hAnsi="Tahoma" w:cs="Tahoma"/>
          <w:lang w:eastAsia="hr-HR"/>
        </w:rPr>
        <w:t xml:space="preserve"> </w:t>
      </w:r>
      <w:r w:rsidR="0072170A">
        <w:rPr>
          <w:rFonts w:ascii="Tahoma" w:eastAsia="Times New Roman" w:hAnsi="Tahoma" w:cs="Tahoma"/>
          <w:lang w:eastAsia="hr-HR"/>
        </w:rPr>
        <w:t xml:space="preserve">i to djelomično putem kompenzacija u iznosu od 4.950,00 kn, a djelomično putem odljeva sa računa u iznosu od </w:t>
      </w:r>
      <w:r w:rsidR="00DE472D">
        <w:rPr>
          <w:rFonts w:ascii="Tahoma" w:eastAsia="Times New Roman" w:hAnsi="Tahoma" w:cs="Tahoma"/>
          <w:lang w:eastAsia="hr-HR"/>
        </w:rPr>
        <w:t>126.997,78</w:t>
      </w:r>
      <w:r w:rsidR="0072170A">
        <w:rPr>
          <w:rFonts w:ascii="Tahoma" w:eastAsia="Times New Roman" w:hAnsi="Tahoma" w:cs="Tahoma"/>
          <w:lang w:eastAsia="hr-HR"/>
        </w:rPr>
        <w:t xml:space="preserve"> kn, </w:t>
      </w:r>
      <w:r w:rsidRPr="00193C39">
        <w:rPr>
          <w:rFonts w:ascii="Tahoma" w:eastAsia="Times New Roman" w:hAnsi="Tahoma" w:cs="Tahoma"/>
          <w:lang w:eastAsia="hr-HR"/>
        </w:rPr>
        <w:t xml:space="preserve">a nepodmireni su u iznosu od </w:t>
      </w:r>
      <w:r w:rsidR="00495D7F">
        <w:rPr>
          <w:rFonts w:ascii="Tahoma" w:eastAsia="Times New Roman" w:hAnsi="Tahoma" w:cs="Tahoma"/>
          <w:u w:val="single"/>
          <w:lang w:eastAsia="hr-HR"/>
        </w:rPr>
        <w:t>20.675,65</w:t>
      </w:r>
      <w:r w:rsidRPr="00193C39">
        <w:rPr>
          <w:rFonts w:ascii="Tahoma" w:eastAsia="Times New Roman" w:hAnsi="Tahoma" w:cs="Tahoma"/>
          <w:u w:val="single"/>
          <w:lang w:eastAsia="hr-HR"/>
        </w:rPr>
        <w:t xml:space="preserve"> kn</w:t>
      </w:r>
      <w:r w:rsidR="00E43D41">
        <w:rPr>
          <w:rFonts w:ascii="Tahoma" w:eastAsia="Times New Roman" w:hAnsi="Tahoma" w:cs="Tahoma"/>
          <w:lang w:eastAsia="hr-HR"/>
        </w:rPr>
        <w:t>, koji dospijevaju u mjesecu siječnju 2017. godine.</w:t>
      </w:r>
    </w:p>
    <w:p w:rsidR="00193C39" w:rsidRDefault="00193C39" w:rsidP="00193C39">
      <w:p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</w:p>
    <w:p w:rsidR="00495D7F" w:rsidRPr="00193C39" w:rsidRDefault="00495D7F" w:rsidP="00193C39">
      <w:p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</w:p>
    <w:p w:rsidR="00193C39" w:rsidRPr="008D47F9" w:rsidRDefault="00193C39" w:rsidP="008D47F9">
      <w:pPr>
        <w:pStyle w:val="Odlomakpopisa"/>
        <w:numPr>
          <w:ilvl w:val="0"/>
          <w:numId w:val="33"/>
        </w:numPr>
        <w:spacing w:after="0" w:line="288" w:lineRule="auto"/>
        <w:jc w:val="both"/>
        <w:rPr>
          <w:rFonts w:ascii="Tahoma" w:eastAsia="Times New Roman" w:hAnsi="Tahoma" w:cs="Tahoma"/>
          <w:b/>
          <w:lang w:eastAsia="hr-HR"/>
        </w:rPr>
      </w:pPr>
      <w:r w:rsidRPr="008D47F9">
        <w:rPr>
          <w:rFonts w:ascii="Tahoma" w:eastAsia="Times New Roman" w:hAnsi="Tahoma" w:cs="Tahoma"/>
          <w:b/>
          <w:lang w:eastAsia="hr-HR"/>
        </w:rPr>
        <w:t xml:space="preserve">Priljevi  i odljevi u razdoblju od 22.02.2016.  do  </w:t>
      </w:r>
      <w:r w:rsidR="00495D7F" w:rsidRPr="008D47F9">
        <w:rPr>
          <w:rFonts w:ascii="Tahoma" w:eastAsia="Times New Roman" w:hAnsi="Tahoma" w:cs="Tahoma"/>
          <w:b/>
          <w:lang w:eastAsia="hr-HR"/>
        </w:rPr>
        <w:t>15.01.2017.</w:t>
      </w:r>
      <w:r w:rsidRPr="008D47F9">
        <w:rPr>
          <w:rFonts w:ascii="Tahoma" w:eastAsia="Times New Roman" w:hAnsi="Tahoma" w:cs="Tahoma"/>
          <w:b/>
          <w:lang w:eastAsia="hr-HR"/>
        </w:rPr>
        <w:t xml:space="preserve"> godine</w:t>
      </w:r>
    </w:p>
    <w:p w:rsidR="008D47F9" w:rsidRPr="008D47F9" w:rsidRDefault="008D47F9" w:rsidP="008D47F9">
      <w:pPr>
        <w:pStyle w:val="Odlomakpopisa"/>
        <w:spacing w:after="0" w:line="288" w:lineRule="auto"/>
        <w:ind w:left="360"/>
        <w:jc w:val="both"/>
        <w:rPr>
          <w:rFonts w:ascii="Tahoma" w:eastAsia="Times New Roman" w:hAnsi="Tahoma" w:cs="Tahoma"/>
          <w:b/>
          <w:u w:val="single"/>
          <w:lang w:eastAsia="hr-HR"/>
        </w:rPr>
      </w:pPr>
    </w:p>
    <w:p w:rsidR="00193C39" w:rsidRDefault="00193C39" w:rsidP="00193C39">
      <w:p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  <w:r w:rsidRPr="00193C39">
        <w:rPr>
          <w:rFonts w:ascii="Tahoma" w:eastAsia="Times New Roman" w:hAnsi="Tahoma" w:cs="Tahoma"/>
          <w:lang w:eastAsia="hr-HR"/>
        </w:rPr>
        <w:t xml:space="preserve">Po računu stečajnog dužnika ostvareni su priljevi u iznosu od  </w:t>
      </w:r>
      <w:r w:rsidR="0072170A">
        <w:rPr>
          <w:rFonts w:ascii="Tahoma" w:eastAsia="Times New Roman" w:hAnsi="Tahoma" w:cs="Tahoma"/>
          <w:b/>
          <w:lang w:eastAsia="hr-HR"/>
        </w:rPr>
        <w:t>406.951,08</w:t>
      </w:r>
      <w:r w:rsidRPr="00193C39">
        <w:rPr>
          <w:rFonts w:ascii="Tahoma" w:eastAsia="Times New Roman" w:hAnsi="Tahoma" w:cs="Tahoma"/>
          <w:b/>
          <w:lang w:eastAsia="hr-HR"/>
        </w:rPr>
        <w:t xml:space="preserve"> kn </w:t>
      </w:r>
      <w:r w:rsidRPr="00193C39">
        <w:rPr>
          <w:rFonts w:ascii="Tahoma" w:eastAsia="Times New Roman" w:hAnsi="Tahoma" w:cs="Tahoma"/>
          <w:lang w:eastAsia="hr-HR"/>
        </w:rPr>
        <w:t xml:space="preserve">i odljevi novčanih sredstava u iznosu od </w:t>
      </w:r>
      <w:r w:rsidR="0072170A">
        <w:rPr>
          <w:rFonts w:ascii="Tahoma" w:eastAsia="Times New Roman" w:hAnsi="Tahoma" w:cs="Tahoma"/>
          <w:b/>
          <w:lang w:eastAsia="hr-HR"/>
        </w:rPr>
        <w:t>324.496,53</w:t>
      </w:r>
      <w:r w:rsidRPr="00193C39">
        <w:rPr>
          <w:rFonts w:ascii="Tahoma" w:eastAsia="Times New Roman" w:hAnsi="Tahoma" w:cs="Tahoma"/>
          <w:b/>
          <w:lang w:eastAsia="hr-HR"/>
        </w:rPr>
        <w:t xml:space="preserve">  kn, </w:t>
      </w:r>
      <w:r w:rsidRPr="00193C39">
        <w:rPr>
          <w:rFonts w:ascii="Tahoma" w:eastAsia="Times New Roman" w:hAnsi="Tahoma" w:cs="Tahoma"/>
          <w:lang w:eastAsia="hr-HR"/>
        </w:rPr>
        <w:t>kako slijedi u tabeli 2.</w:t>
      </w:r>
    </w:p>
    <w:p w:rsidR="00906CEB" w:rsidRPr="00193C39" w:rsidRDefault="00906CEB" w:rsidP="00193C39">
      <w:p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</w:p>
    <w:p w:rsidR="00193C39" w:rsidRPr="00193C39" w:rsidRDefault="00193C39" w:rsidP="00193C39">
      <w:pPr>
        <w:spacing w:after="0" w:line="288" w:lineRule="auto"/>
        <w:jc w:val="both"/>
        <w:rPr>
          <w:rFonts w:ascii="Tahoma" w:eastAsia="Times New Roman" w:hAnsi="Tahoma" w:cs="Tahoma"/>
          <w:lang w:val="pl-PL" w:eastAsia="hr-HR"/>
        </w:rPr>
      </w:pPr>
    </w:p>
    <w:p w:rsidR="00193C39" w:rsidRPr="0072170A" w:rsidRDefault="00193C39" w:rsidP="00193C39">
      <w:pPr>
        <w:spacing w:after="0" w:line="288" w:lineRule="auto"/>
        <w:jc w:val="both"/>
        <w:rPr>
          <w:rFonts w:ascii="Tahoma" w:eastAsia="Times New Roman" w:hAnsi="Tahoma" w:cs="Tahoma"/>
          <w:b/>
          <w:lang w:eastAsia="hr-HR"/>
        </w:rPr>
      </w:pPr>
      <w:r w:rsidRPr="0072170A">
        <w:rPr>
          <w:rFonts w:ascii="Tahoma" w:eastAsia="Times New Roman" w:hAnsi="Tahoma" w:cs="Tahoma"/>
          <w:b/>
          <w:lang w:eastAsia="hr-HR"/>
        </w:rPr>
        <w:lastRenderedPageBreak/>
        <w:t xml:space="preserve">Tabela 2. </w:t>
      </w:r>
    </w:p>
    <w:tbl>
      <w:tblPr>
        <w:tblStyle w:val="Reetkatablice"/>
        <w:tblW w:w="9747" w:type="dxa"/>
        <w:tblLook w:val="01E0"/>
      </w:tblPr>
      <w:tblGrid>
        <w:gridCol w:w="7582"/>
        <w:gridCol w:w="2165"/>
      </w:tblGrid>
      <w:tr w:rsidR="00193C39" w:rsidRPr="0072170A" w:rsidTr="00A01041">
        <w:tc>
          <w:tcPr>
            <w:tcW w:w="7582" w:type="dxa"/>
            <w:shd w:val="clear" w:color="auto" w:fill="D9D9D9" w:themeFill="background1" w:themeFillShade="D9"/>
          </w:tcPr>
          <w:p w:rsidR="00193C39" w:rsidRPr="0072170A" w:rsidRDefault="00193C39" w:rsidP="0072170A">
            <w:pPr>
              <w:spacing w:after="0" w:line="288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</w:pPr>
            <w:r w:rsidRPr="0072170A"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  <w:t>OPIS</w:t>
            </w:r>
          </w:p>
        </w:tc>
        <w:tc>
          <w:tcPr>
            <w:tcW w:w="2165" w:type="dxa"/>
            <w:shd w:val="clear" w:color="auto" w:fill="D9D9D9" w:themeFill="background1" w:themeFillShade="D9"/>
          </w:tcPr>
          <w:p w:rsidR="00193C39" w:rsidRPr="0072170A" w:rsidRDefault="00193C39" w:rsidP="0072170A">
            <w:pPr>
              <w:spacing w:after="0" w:line="288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</w:pPr>
            <w:r w:rsidRPr="0072170A"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  <w:t>IZNOS</w:t>
            </w:r>
          </w:p>
        </w:tc>
      </w:tr>
      <w:tr w:rsidR="00193C39" w:rsidRPr="0072170A" w:rsidTr="00A01041">
        <w:tc>
          <w:tcPr>
            <w:tcW w:w="7582" w:type="dxa"/>
          </w:tcPr>
          <w:p w:rsidR="00193C39" w:rsidRPr="0072170A" w:rsidRDefault="00193C39" w:rsidP="00193C39">
            <w:pPr>
              <w:spacing w:after="0"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 w:rsidRPr="0072170A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Priljevi od kamata banke</w:t>
            </w:r>
          </w:p>
        </w:tc>
        <w:tc>
          <w:tcPr>
            <w:tcW w:w="2165" w:type="dxa"/>
          </w:tcPr>
          <w:p w:rsidR="00193C39" w:rsidRPr="0072170A" w:rsidRDefault="0072170A" w:rsidP="0072170A">
            <w:pPr>
              <w:spacing w:after="0" w:line="288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109,67</w:t>
            </w:r>
          </w:p>
        </w:tc>
      </w:tr>
      <w:tr w:rsidR="00193C39" w:rsidRPr="0072170A" w:rsidTr="00A01041">
        <w:tc>
          <w:tcPr>
            <w:tcW w:w="7582" w:type="dxa"/>
          </w:tcPr>
          <w:p w:rsidR="00193C39" w:rsidRPr="0072170A" w:rsidRDefault="00193C39" w:rsidP="00193C39">
            <w:pPr>
              <w:spacing w:after="0"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 w:rsidRPr="0072170A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Naplaćena potraživanja otvorena prije stečaja</w:t>
            </w:r>
          </w:p>
        </w:tc>
        <w:tc>
          <w:tcPr>
            <w:tcW w:w="2165" w:type="dxa"/>
          </w:tcPr>
          <w:p w:rsidR="00193C39" w:rsidRPr="0072170A" w:rsidRDefault="00193C39" w:rsidP="0072170A">
            <w:pPr>
              <w:spacing w:after="0" w:line="288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 w:rsidRPr="0072170A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24.451,02</w:t>
            </w:r>
          </w:p>
        </w:tc>
      </w:tr>
      <w:tr w:rsidR="00193C39" w:rsidRPr="0072170A" w:rsidTr="00A01041">
        <w:tc>
          <w:tcPr>
            <w:tcW w:w="7582" w:type="dxa"/>
          </w:tcPr>
          <w:p w:rsidR="00193C39" w:rsidRPr="0072170A" w:rsidRDefault="00193C39" w:rsidP="00193C39">
            <w:pPr>
              <w:spacing w:after="0"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 w:rsidRPr="0072170A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Naplaćena potraživanja u stečaju – unovčenje stečajne mase</w:t>
            </w:r>
          </w:p>
        </w:tc>
        <w:tc>
          <w:tcPr>
            <w:tcW w:w="2165" w:type="dxa"/>
          </w:tcPr>
          <w:p w:rsidR="00193C39" w:rsidRPr="0072170A" w:rsidRDefault="0072170A" w:rsidP="0072170A">
            <w:pPr>
              <w:spacing w:after="0" w:line="288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361.006,72</w:t>
            </w:r>
          </w:p>
        </w:tc>
      </w:tr>
      <w:tr w:rsidR="00193C39" w:rsidRPr="0072170A" w:rsidTr="00A01041">
        <w:tc>
          <w:tcPr>
            <w:tcW w:w="7582" w:type="dxa"/>
          </w:tcPr>
          <w:p w:rsidR="00193C39" w:rsidRPr="0072170A" w:rsidRDefault="00193C39" w:rsidP="00193C39">
            <w:pPr>
              <w:spacing w:after="0"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 w:rsidRPr="0072170A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Priljevi od jamčevina i krivih doznaka</w:t>
            </w:r>
          </w:p>
        </w:tc>
        <w:tc>
          <w:tcPr>
            <w:tcW w:w="2165" w:type="dxa"/>
          </w:tcPr>
          <w:p w:rsidR="00193C39" w:rsidRPr="0072170A" w:rsidRDefault="0072170A" w:rsidP="0072170A">
            <w:pPr>
              <w:spacing w:after="0" w:line="288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21.383,67</w:t>
            </w:r>
          </w:p>
        </w:tc>
      </w:tr>
      <w:tr w:rsidR="00193C39" w:rsidRPr="0072170A" w:rsidTr="00A01041">
        <w:tc>
          <w:tcPr>
            <w:tcW w:w="7582" w:type="dxa"/>
            <w:shd w:val="clear" w:color="auto" w:fill="D9D9D9" w:themeFill="background1" w:themeFillShade="D9"/>
          </w:tcPr>
          <w:p w:rsidR="00193C39" w:rsidRPr="0072170A" w:rsidRDefault="00193C39" w:rsidP="00193C39">
            <w:pPr>
              <w:spacing w:after="0" w:line="288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</w:pPr>
            <w:r w:rsidRPr="0072170A"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  <w:t>Ukupno priljevi na račun</w:t>
            </w:r>
          </w:p>
        </w:tc>
        <w:tc>
          <w:tcPr>
            <w:tcW w:w="2165" w:type="dxa"/>
            <w:shd w:val="clear" w:color="auto" w:fill="D9D9D9" w:themeFill="background1" w:themeFillShade="D9"/>
          </w:tcPr>
          <w:p w:rsidR="00193C39" w:rsidRPr="0072170A" w:rsidRDefault="00FC276E" w:rsidP="0072170A">
            <w:pPr>
              <w:spacing w:after="0" w:line="288" w:lineRule="auto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  <w:fldChar w:fldCharType="begin"/>
            </w:r>
            <w:r w:rsidR="0072170A"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  <w:instrText xml:space="preserve"> =SUM(ABOVE) </w:instrText>
            </w:r>
            <w:r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  <w:fldChar w:fldCharType="separate"/>
            </w:r>
            <w:r w:rsidR="0072170A"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hr-HR"/>
              </w:rPr>
              <w:t>406.951,08</w:t>
            </w:r>
            <w:r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  <w:fldChar w:fldCharType="end"/>
            </w:r>
          </w:p>
        </w:tc>
      </w:tr>
      <w:tr w:rsidR="00193C39" w:rsidRPr="0072170A" w:rsidTr="00A01041">
        <w:tc>
          <w:tcPr>
            <w:tcW w:w="7582" w:type="dxa"/>
          </w:tcPr>
          <w:p w:rsidR="00193C39" w:rsidRPr="0072170A" w:rsidRDefault="00193C39" w:rsidP="00193C39">
            <w:pPr>
              <w:spacing w:after="0"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 w:rsidRPr="0072170A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Podmireni troškovi u stečajnom postupku iz točke A) ovog izvješća s PDV-om</w:t>
            </w:r>
          </w:p>
        </w:tc>
        <w:tc>
          <w:tcPr>
            <w:tcW w:w="2165" w:type="dxa"/>
          </w:tcPr>
          <w:p w:rsidR="00193C39" w:rsidRPr="0072170A" w:rsidRDefault="00DE472D" w:rsidP="0072170A">
            <w:pPr>
              <w:spacing w:after="0" w:line="288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126.997,78</w:t>
            </w:r>
          </w:p>
        </w:tc>
      </w:tr>
      <w:tr w:rsidR="00193C39" w:rsidRPr="0072170A" w:rsidTr="00A01041">
        <w:tc>
          <w:tcPr>
            <w:tcW w:w="7582" w:type="dxa"/>
          </w:tcPr>
          <w:p w:rsidR="00193C39" w:rsidRPr="0072170A" w:rsidRDefault="00193C39" w:rsidP="00193C39">
            <w:pPr>
              <w:spacing w:after="0"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 w:rsidRPr="0072170A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Plaćanje obveze za PDV u stečajnom postupku</w:t>
            </w:r>
          </w:p>
        </w:tc>
        <w:tc>
          <w:tcPr>
            <w:tcW w:w="2165" w:type="dxa"/>
          </w:tcPr>
          <w:p w:rsidR="00193C39" w:rsidRPr="0072170A" w:rsidRDefault="0072170A" w:rsidP="0072170A">
            <w:pPr>
              <w:spacing w:after="0" w:line="288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56.319,85</w:t>
            </w:r>
          </w:p>
        </w:tc>
      </w:tr>
      <w:tr w:rsidR="00193C39" w:rsidRPr="0072170A" w:rsidTr="00A01041">
        <w:tc>
          <w:tcPr>
            <w:tcW w:w="7582" w:type="dxa"/>
          </w:tcPr>
          <w:p w:rsidR="00193C39" w:rsidRPr="0072170A" w:rsidRDefault="00193C39" w:rsidP="00193C39">
            <w:pPr>
              <w:spacing w:after="0"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 w:rsidRPr="0072170A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Povrat jamčevina i krivih doznaka</w:t>
            </w:r>
          </w:p>
        </w:tc>
        <w:tc>
          <w:tcPr>
            <w:tcW w:w="2165" w:type="dxa"/>
          </w:tcPr>
          <w:p w:rsidR="00193C39" w:rsidRPr="0072170A" w:rsidRDefault="0072170A" w:rsidP="0072170A">
            <w:pPr>
              <w:spacing w:after="0" w:line="288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10.417,45</w:t>
            </w:r>
          </w:p>
        </w:tc>
      </w:tr>
      <w:tr w:rsidR="00193C39" w:rsidRPr="0072170A" w:rsidTr="00A01041">
        <w:tc>
          <w:tcPr>
            <w:tcW w:w="7582" w:type="dxa"/>
          </w:tcPr>
          <w:p w:rsidR="00193C39" w:rsidRPr="0072170A" w:rsidRDefault="00193C39" w:rsidP="00193C39">
            <w:pPr>
              <w:spacing w:after="0"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 w:rsidRPr="0072170A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 xml:space="preserve">Namirenje </w:t>
            </w:r>
            <w:proofErr w:type="spellStart"/>
            <w:r w:rsidRPr="0072170A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razlučnih</w:t>
            </w:r>
            <w:proofErr w:type="spellEnd"/>
            <w:r w:rsidRPr="0072170A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 xml:space="preserve"> vjerovnika</w:t>
            </w:r>
          </w:p>
        </w:tc>
        <w:tc>
          <w:tcPr>
            <w:tcW w:w="2165" w:type="dxa"/>
          </w:tcPr>
          <w:p w:rsidR="00193C39" w:rsidRPr="0072170A" w:rsidRDefault="0072170A" w:rsidP="0072170A">
            <w:pPr>
              <w:spacing w:after="0" w:line="288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130.761,45</w:t>
            </w:r>
          </w:p>
        </w:tc>
      </w:tr>
      <w:tr w:rsidR="00193C39" w:rsidRPr="0072170A" w:rsidTr="00A01041">
        <w:tc>
          <w:tcPr>
            <w:tcW w:w="7582" w:type="dxa"/>
            <w:shd w:val="clear" w:color="auto" w:fill="D9D9D9" w:themeFill="background1" w:themeFillShade="D9"/>
          </w:tcPr>
          <w:p w:rsidR="00193C39" w:rsidRPr="0072170A" w:rsidRDefault="00193C39" w:rsidP="00193C39">
            <w:pPr>
              <w:spacing w:after="0" w:line="288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</w:pPr>
            <w:r w:rsidRPr="0072170A"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  <w:t xml:space="preserve">Ukupno odljevi  sa računa </w:t>
            </w:r>
          </w:p>
        </w:tc>
        <w:tc>
          <w:tcPr>
            <w:tcW w:w="2165" w:type="dxa"/>
            <w:shd w:val="clear" w:color="auto" w:fill="D9D9D9" w:themeFill="background1" w:themeFillShade="D9"/>
          </w:tcPr>
          <w:p w:rsidR="00193C39" w:rsidRPr="0072170A" w:rsidRDefault="00DE472D" w:rsidP="0072170A">
            <w:pPr>
              <w:spacing w:after="0" w:line="288" w:lineRule="auto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  <w:t>324.496,53</w:t>
            </w:r>
          </w:p>
        </w:tc>
      </w:tr>
    </w:tbl>
    <w:p w:rsidR="00193C39" w:rsidRPr="00193C39" w:rsidRDefault="00193C39" w:rsidP="00193C39">
      <w:p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</w:p>
    <w:p w:rsidR="00193C39" w:rsidRPr="00193C39" w:rsidRDefault="00193C39" w:rsidP="00193C39">
      <w:p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  <w:r w:rsidRPr="00193C39">
        <w:rPr>
          <w:rFonts w:ascii="Tahoma" w:eastAsia="Times New Roman" w:hAnsi="Tahoma" w:cs="Tahoma"/>
          <w:lang w:eastAsia="hr-HR"/>
        </w:rPr>
        <w:t xml:space="preserve">Temeljem iznijetog, na računu stečajnog dužnika na dan </w:t>
      </w:r>
      <w:r w:rsidR="00495D7F">
        <w:rPr>
          <w:rFonts w:ascii="Tahoma" w:eastAsia="Times New Roman" w:hAnsi="Tahoma" w:cs="Tahoma"/>
          <w:lang w:eastAsia="hr-HR"/>
        </w:rPr>
        <w:t>15.01.2017.</w:t>
      </w:r>
      <w:r w:rsidRPr="00193C39">
        <w:rPr>
          <w:rFonts w:ascii="Tahoma" w:eastAsia="Times New Roman" w:hAnsi="Tahoma" w:cs="Tahoma"/>
          <w:lang w:eastAsia="hr-HR"/>
        </w:rPr>
        <w:t xml:space="preserve"> godine nalaze se novčana  sredstva u iznosu od  </w:t>
      </w:r>
      <w:r w:rsidR="00DE472D">
        <w:rPr>
          <w:rFonts w:ascii="Tahoma" w:eastAsia="Times New Roman" w:hAnsi="Tahoma" w:cs="Tahoma"/>
          <w:b/>
          <w:lang w:eastAsia="hr-HR"/>
        </w:rPr>
        <w:t>82.454,55</w:t>
      </w:r>
      <w:r w:rsidRPr="00193C39">
        <w:rPr>
          <w:rFonts w:ascii="Tahoma" w:eastAsia="Times New Roman" w:hAnsi="Tahoma" w:cs="Tahoma"/>
          <w:b/>
          <w:lang w:eastAsia="hr-HR"/>
        </w:rPr>
        <w:t xml:space="preserve">  kn </w:t>
      </w:r>
      <w:r w:rsidRPr="00193C39">
        <w:rPr>
          <w:rFonts w:ascii="Tahoma" w:eastAsia="Times New Roman" w:hAnsi="Tahoma" w:cs="Tahoma"/>
          <w:lang w:eastAsia="hr-HR"/>
        </w:rPr>
        <w:t>(</w:t>
      </w:r>
      <w:r w:rsidR="00DE472D">
        <w:rPr>
          <w:rFonts w:ascii="Tahoma" w:eastAsia="Times New Roman" w:hAnsi="Tahoma" w:cs="Tahoma"/>
          <w:lang w:eastAsia="hr-HR"/>
        </w:rPr>
        <w:t>406.951,08-324.496,53</w:t>
      </w:r>
      <w:r w:rsidRPr="00193C39">
        <w:rPr>
          <w:rFonts w:ascii="Tahoma" w:eastAsia="Times New Roman" w:hAnsi="Tahoma" w:cs="Tahoma"/>
          <w:lang w:eastAsia="hr-HR"/>
        </w:rPr>
        <w:t>).</w:t>
      </w:r>
    </w:p>
    <w:p w:rsidR="00E62AE8" w:rsidRPr="00E62AE8" w:rsidRDefault="00E62AE8" w:rsidP="00E62AE8">
      <w:p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</w:p>
    <w:p w:rsidR="00E62AE8" w:rsidRPr="00E62AE8" w:rsidRDefault="00E62AE8" w:rsidP="00E62AE8">
      <w:pPr>
        <w:spacing w:after="0" w:line="288" w:lineRule="auto"/>
        <w:jc w:val="both"/>
        <w:rPr>
          <w:rFonts w:ascii="Tahoma" w:eastAsia="Times New Roman" w:hAnsi="Tahoma" w:cs="Tahoma"/>
          <w:lang w:val="pl-PL" w:eastAsia="hr-HR"/>
        </w:rPr>
      </w:pPr>
    </w:p>
    <w:p w:rsidR="00E62AE8" w:rsidRPr="00E62AE8" w:rsidRDefault="00E62AE8" w:rsidP="00E62AE8">
      <w:pPr>
        <w:spacing w:after="0" w:line="288" w:lineRule="auto"/>
        <w:jc w:val="both"/>
        <w:rPr>
          <w:rFonts w:ascii="Tahoma" w:eastAsia="Times New Roman" w:hAnsi="Tahoma" w:cs="Tahoma"/>
          <w:b/>
          <w:lang w:val="pl-PL" w:eastAsia="hr-HR"/>
        </w:rPr>
      </w:pPr>
      <w:r w:rsidRPr="00E62AE8">
        <w:rPr>
          <w:rFonts w:ascii="Tahoma" w:eastAsia="Times New Roman" w:hAnsi="Tahoma" w:cs="Tahoma"/>
          <w:b/>
          <w:lang w:val="pl-PL" w:eastAsia="hr-HR"/>
        </w:rPr>
        <w:t>II. Stanje stečajne mase</w:t>
      </w:r>
      <w:r w:rsidRPr="00E62AE8">
        <w:rPr>
          <w:rFonts w:ascii="Tahoma" w:eastAsia="Times New Roman" w:hAnsi="Tahoma" w:cs="Tahoma"/>
          <w:lang w:eastAsia="hr-HR"/>
        </w:rPr>
        <w:t xml:space="preserve"> </w:t>
      </w:r>
      <w:r w:rsidRPr="00E62AE8">
        <w:rPr>
          <w:rFonts w:ascii="Tahoma" w:eastAsia="Times New Roman" w:hAnsi="Tahoma" w:cs="Tahoma"/>
          <w:b/>
          <w:lang w:val="pl-PL" w:eastAsia="hr-HR"/>
        </w:rPr>
        <w:t xml:space="preserve">na dan </w:t>
      </w:r>
      <w:r w:rsidR="00495D7F">
        <w:rPr>
          <w:rFonts w:ascii="Tahoma" w:eastAsia="Times New Roman" w:hAnsi="Tahoma" w:cs="Tahoma"/>
          <w:b/>
          <w:lang w:val="pl-PL" w:eastAsia="hr-HR"/>
        </w:rPr>
        <w:t>15.01.2017.</w:t>
      </w:r>
      <w:r w:rsidRPr="00E62AE8">
        <w:rPr>
          <w:rFonts w:ascii="Tahoma" w:eastAsia="Times New Roman" w:hAnsi="Tahoma" w:cs="Tahoma"/>
          <w:b/>
          <w:lang w:val="pl-PL" w:eastAsia="hr-HR"/>
        </w:rPr>
        <w:t xml:space="preserve"> godine</w:t>
      </w:r>
    </w:p>
    <w:p w:rsidR="00E62AE8" w:rsidRPr="00E62AE8" w:rsidRDefault="00E62AE8" w:rsidP="00E62AE8">
      <w:pPr>
        <w:spacing w:after="0" w:line="288" w:lineRule="auto"/>
        <w:jc w:val="both"/>
        <w:rPr>
          <w:rFonts w:ascii="Tahoma" w:eastAsia="Times New Roman" w:hAnsi="Tahoma" w:cs="Tahoma"/>
          <w:b/>
          <w:i/>
          <w:u w:val="single"/>
          <w:lang w:val="pl-PL" w:eastAsia="hr-HR"/>
        </w:rPr>
      </w:pPr>
    </w:p>
    <w:p w:rsidR="00E62AE8" w:rsidRDefault="00E62AE8" w:rsidP="00E62AE8">
      <w:p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  <w:r w:rsidRPr="00E62AE8">
        <w:rPr>
          <w:rFonts w:ascii="Tahoma" w:eastAsia="Times New Roman" w:hAnsi="Tahoma" w:cs="Tahoma"/>
          <w:lang w:eastAsia="hr-HR"/>
        </w:rPr>
        <w:t>U odnosu na posljednje predano izvješće stečajnog upravitelja (</w:t>
      </w:r>
      <w:r>
        <w:rPr>
          <w:rFonts w:ascii="Tahoma" w:eastAsia="Times New Roman" w:hAnsi="Tahoma" w:cs="Tahoma"/>
          <w:lang w:eastAsia="hr-HR"/>
        </w:rPr>
        <w:t>za razdoblje od 22.02.2016. do 31.08.2016.</w:t>
      </w:r>
      <w:r w:rsidRPr="00E62AE8">
        <w:rPr>
          <w:rFonts w:ascii="Tahoma" w:eastAsia="Times New Roman" w:hAnsi="Tahoma" w:cs="Tahoma"/>
          <w:lang w:eastAsia="hr-HR"/>
        </w:rPr>
        <w:t xml:space="preserve"> godine), stečajna masa se sastoji od </w:t>
      </w:r>
      <w:r>
        <w:rPr>
          <w:rFonts w:ascii="Tahoma" w:eastAsia="Times New Roman" w:hAnsi="Tahoma" w:cs="Tahoma"/>
          <w:lang w:eastAsia="hr-HR"/>
        </w:rPr>
        <w:t xml:space="preserve">nekretnina, pokretnina, potraživanja i novčanih sredstava na računu, kako u odnosu na utvrđenu </w:t>
      </w:r>
      <w:r w:rsidR="00A01041" w:rsidRPr="00A01041">
        <w:rPr>
          <w:rFonts w:ascii="Tahoma" w:eastAsia="Times New Roman" w:hAnsi="Tahoma" w:cs="Tahoma"/>
          <w:lang w:eastAsia="hr-HR"/>
        </w:rPr>
        <w:t>početn</w:t>
      </w:r>
      <w:r w:rsidR="00A01041">
        <w:rPr>
          <w:rFonts w:ascii="Tahoma" w:eastAsia="Times New Roman" w:hAnsi="Tahoma" w:cs="Tahoma"/>
          <w:lang w:eastAsia="hr-HR"/>
        </w:rPr>
        <w:t>u</w:t>
      </w:r>
      <w:r w:rsidR="00A01041" w:rsidRPr="00A01041">
        <w:rPr>
          <w:rFonts w:ascii="Tahoma" w:eastAsia="Times New Roman" w:hAnsi="Tahoma" w:cs="Tahoma"/>
          <w:lang w:eastAsia="hr-HR"/>
        </w:rPr>
        <w:t xml:space="preserve"> stečajn</w:t>
      </w:r>
      <w:r w:rsidR="00A01041">
        <w:rPr>
          <w:rFonts w:ascii="Tahoma" w:eastAsia="Times New Roman" w:hAnsi="Tahoma" w:cs="Tahoma"/>
          <w:lang w:eastAsia="hr-HR"/>
        </w:rPr>
        <w:t>u</w:t>
      </w:r>
      <w:r w:rsidR="00A01041" w:rsidRPr="00A01041">
        <w:rPr>
          <w:rFonts w:ascii="Tahoma" w:eastAsia="Times New Roman" w:hAnsi="Tahoma" w:cs="Tahoma"/>
          <w:lang w:eastAsia="hr-HR"/>
        </w:rPr>
        <w:t xml:space="preserve"> bilanc</w:t>
      </w:r>
      <w:r w:rsidR="00A01041">
        <w:rPr>
          <w:rFonts w:ascii="Tahoma" w:eastAsia="Times New Roman" w:hAnsi="Tahoma" w:cs="Tahoma"/>
          <w:lang w:eastAsia="hr-HR"/>
        </w:rPr>
        <w:t>u</w:t>
      </w:r>
      <w:r w:rsidR="00A01041" w:rsidRPr="00A01041">
        <w:rPr>
          <w:rFonts w:ascii="Tahoma" w:eastAsia="Times New Roman" w:hAnsi="Tahoma" w:cs="Tahoma"/>
          <w:lang w:eastAsia="hr-HR"/>
        </w:rPr>
        <w:t xml:space="preserve"> sukladno čl.152 Stečajnog zakona</w:t>
      </w:r>
      <w:r w:rsidR="00A01041">
        <w:rPr>
          <w:rFonts w:ascii="Tahoma" w:eastAsia="Times New Roman" w:hAnsi="Tahoma" w:cs="Tahoma"/>
          <w:lang w:eastAsia="hr-HR"/>
        </w:rPr>
        <w:t xml:space="preserve"> i utvrđenu imovinu </w:t>
      </w:r>
      <w:r w:rsidR="00A01041" w:rsidRPr="00A01041">
        <w:rPr>
          <w:rFonts w:ascii="Tahoma" w:eastAsia="Times New Roman" w:hAnsi="Tahoma" w:cs="Tahoma"/>
          <w:lang w:eastAsia="hr-HR"/>
        </w:rPr>
        <w:t>u iznosu od 9.674.536,09</w:t>
      </w:r>
      <w:r w:rsidR="00A01041">
        <w:rPr>
          <w:rFonts w:ascii="Tahoma" w:eastAsia="Times New Roman" w:hAnsi="Tahoma" w:cs="Tahoma"/>
          <w:lang w:eastAsia="hr-HR"/>
        </w:rPr>
        <w:t xml:space="preserve"> sl</w:t>
      </w:r>
      <w:r>
        <w:rPr>
          <w:rFonts w:ascii="Tahoma" w:eastAsia="Times New Roman" w:hAnsi="Tahoma" w:cs="Tahoma"/>
          <w:lang w:eastAsia="hr-HR"/>
        </w:rPr>
        <w:t>ijedi u tabeli 3.</w:t>
      </w:r>
    </w:p>
    <w:p w:rsidR="00495D7F" w:rsidRDefault="00495D7F" w:rsidP="00E62AE8">
      <w:pPr>
        <w:spacing w:after="0" w:line="288" w:lineRule="auto"/>
        <w:jc w:val="both"/>
        <w:rPr>
          <w:rFonts w:ascii="Tahoma" w:eastAsia="Times New Roman" w:hAnsi="Tahoma" w:cs="Tahoma"/>
          <w:b/>
          <w:lang w:eastAsia="hr-HR"/>
        </w:rPr>
      </w:pPr>
      <w:r>
        <w:rPr>
          <w:rFonts w:ascii="Tahoma" w:eastAsia="Times New Roman" w:hAnsi="Tahoma" w:cs="Tahoma"/>
          <w:b/>
          <w:lang w:eastAsia="hr-HR"/>
        </w:rPr>
        <w:t>Tabela 3.</w:t>
      </w:r>
    </w:p>
    <w:tbl>
      <w:tblPr>
        <w:tblW w:w="9116" w:type="dxa"/>
        <w:jc w:val="center"/>
        <w:tblLayout w:type="fixed"/>
        <w:tblLook w:val="0000"/>
      </w:tblPr>
      <w:tblGrid>
        <w:gridCol w:w="538"/>
        <w:gridCol w:w="4042"/>
        <w:gridCol w:w="2268"/>
        <w:gridCol w:w="2268"/>
      </w:tblGrid>
      <w:tr w:rsidR="00495D7F" w:rsidRPr="00495D7F" w:rsidTr="00A01041">
        <w:trPr>
          <w:trHeight w:val="872"/>
          <w:jc w:val="center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</w:tcPr>
          <w:p w:rsidR="00495D7F" w:rsidRPr="00495D7F" w:rsidRDefault="00495D7F" w:rsidP="00495D7F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95D7F">
              <w:rPr>
                <w:rFonts w:ascii="Tahoma" w:hAnsi="Tahoma" w:cs="Tahoma"/>
                <w:b/>
                <w:bCs/>
                <w:sz w:val="20"/>
                <w:szCs w:val="20"/>
              </w:rPr>
              <w:t>R.</w:t>
            </w:r>
          </w:p>
          <w:p w:rsidR="00495D7F" w:rsidRPr="00495D7F" w:rsidRDefault="00495D7F" w:rsidP="00495D7F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95D7F">
              <w:rPr>
                <w:rFonts w:ascii="Tahoma" w:hAnsi="Tahoma" w:cs="Tahoma"/>
                <w:b/>
                <w:bCs/>
                <w:sz w:val="20"/>
                <w:szCs w:val="20"/>
              </w:rPr>
              <w:t>br.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</w:tcPr>
          <w:p w:rsidR="00495D7F" w:rsidRPr="00495D7F" w:rsidRDefault="00495D7F" w:rsidP="00495D7F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95D7F">
              <w:rPr>
                <w:rFonts w:ascii="Tahoma" w:hAnsi="Tahoma" w:cs="Tahoma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</w:tcPr>
          <w:p w:rsidR="00495D7F" w:rsidRPr="00495D7F" w:rsidRDefault="00495D7F" w:rsidP="00495D7F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95D7F">
              <w:rPr>
                <w:rFonts w:ascii="Tahoma" w:hAnsi="Tahoma" w:cs="Tahoma"/>
                <w:b/>
                <w:bCs/>
                <w:sz w:val="20"/>
                <w:szCs w:val="20"/>
              </w:rPr>
              <w:t>Početna stečajna bilanca 22.02.2016. godine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</w:tcPr>
          <w:p w:rsidR="00495D7F" w:rsidRPr="00495D7F" w:rsidRDefault="00495D7F" w:rsidP="00495D7F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95D7F">
              <w:rPr>
                <w:rFonts w:ascii="Tahoma" w:hAnsi="Tahoma" w:cs="Tahoma"/>
                <w:b/>
                <w:bCs/>
                <w:sz w:val="20"/>
                <w:szCs w:val="20"/>
              </w:rPr>
              <w:t>Stanje bilance 15.01.2017. godine</w:t>
            </w:r>
          </w:p>
        </w:tc>
      </w:tr>
      <w:tr w:rsidR="00495D7F" w:rsidRPr="00495D7F" w:rsidTr="00495D7F">
        <w:trPr>
          <w:trHeight w:val="397"/>
          <w:jc w:val="center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95D7F" w:rsidRPr="00495D7F" w:rsidRDefault="00495D7F" w:rsidP="00495D7F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495D7F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95D7F" w:rsidRPr="00495D7F" w:rsidRDefault="00495D7F" w:rsidP="00495D7F">
            <w:pPr>
              <w:autoSpaceDE w:val="0"/>
              <w:autoSpaceDN w:val="0"/>
              <w:adjustRightInd w:val="0"/>
              <w:spacing w:after="0" w:line="288" w:lineRule="auto"/>
              <w:rPr>
                <w:rFonts w:ascii="Tahoma" w:hAnsi="Tahoma" w:cs="Tahoma"/>
                <w:sz w:val="20"/>
                <w:szCs w:val="20"/>
              </w:rPr>
            </w:pPr>
            <w:r w:rsidRPr="00495D7F">
              <w:rPr>
                <w:rFonts w:ascii="Tahoma" w:hAnsi="Tahoma" w:cs="Tahoma"/>
                <w:sz w:val="20"/>
                <w:szCs w:val="20"/>
              </w:rPr>
              <w:t>Nekretnina-proizvodna hala u izgradnju upisana u z.k.ul. 7663 k.o. Prelog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95D7F" w:rsidRPr="00495D7F" w:rsidRDefault="00495D7F" w:rsidP="00A01041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495D7F">
              <w:rPr>
                <w:rFonts w:ascii="Tahoma" w:hAnsi="Tahoma" w:cs="Tahoma"/>
                <w:sz w:val="20"/>
                <w:szCs w:val="20"/>
              </w:rPr>
              <w:t>2.550.000,00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95D7F" w:rsidRPr="00495D7F" w:rsidRDefault="00495D7F" w:rsidP="00495D7F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495D7F">
              <w:rPr>
                <w:rFonts w:ascii="Tahoma" w:hAnsi="Tahoma" w:cs="Tahoma"/>
                <w:sz w:val="20"/>
                <w:szCs w:val="20"/>
              </w:rPr>
              <w:t>2.550.000,00</w:t>
            </w:r>
          </w:p>
        </w:tc>
      </w:tr>
      <w:tr w:rsidR="00495D7F" w:rsidRPr="00495D7F" w:rsidTr="00495D7F">
        <w:trPr>
          <w:trHeight w:val="397"/>
          <w:jc w:val="center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95D7F" w:rsidRPr="00495D7F" w:rsidRDefault="00495D7F" w:rsidP="00495D7F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495D7F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95D7F" w:rsidRPr="00495D7F" w:rsidRDefault="00495D7F" w:rsidP="00495D7F">
            <w:pPr>
              <w:autoSpaceDE w:val="0"/>
              <w:autoSpaceDN w:val="0"/>
              <w:adjustRightInd w:val="0"/>
              <w:spacing w:after="0" w:line="288" w:lineRule="auto"/>
              <w:rPr>
                <w:rFonts w:ascii="Tahoma" w:hAnsi="Tahoma" w:cs="Tahoma"/>
                <w:sz w:val="20"/>
                <w:szCs w:val="20"/>
              </w:rPr>
            </w:pPr>
            <w:r w:rsidRPr="00495D7F">
              <w:rPr>
                <w:rFonts w:ascii="Tahoma" w:hAnsi="Tahoma" w:cs="Tahoma"/>
                <w:sz w:val="20"/>
                <w:szCs w:val="20"/>
              </w:rPr>
              <w:t xml:space="preserve">Ulaganja u nekretnine-imovinska prava na nekretnini u vlasništvu </w:t>
            </w:r>
            <w:proofErr w:type="spellStart"/>
            <w:r w:rsidRPr="00495D7F">
              <w:rPr>
                <w:rFonts w:ascii="Tahoma" w:hAnsi="Tahoma" w:cs="Tahoma"/>
                <w:sz w:val="20"/>
                <w:szCs w:val="20"/>
              </w:rPr>
              <w:t>Slaviček</w:t>
            </w:r>
            <w:proofErr w:type="spellEnd"/>
            <w:r w:rsidRPr="00495D7F">
              <w:rPr>
                <w:rFonts w:ascii="Tahoma" w:hAnsi="Tahoma" w:cs="Tahoma"/>
                <w:sz w:val="20"/>
                <w:szCs w:val="20"/>
              </w:rPr>
              <w:t xml:space="preserve"> Petra, upisanoj u z.k.ul.br. 7744 k.o. Prelog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95D7F" w:rsidRPr="00495D7F" w:rsidRDefault="00495D7F" w:rsidP="00A01041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495D7F" w:rsidRPr="00495D7F" w:rsidRDefault="00495D7F" w:rsidP="00A01041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495D7F">
              <w:rPr>
                <w:rFonts w:ascii="Tahoma" w:hAnsi="Tahoma" w:cs="Tahoma"/>
                <w:sz w:val="20"/>
                <w:szCs w:val="20"/>
              </w:rPr>
              <w:t>5.130.000,00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95D7F" w:rsidRPr="00495D7F" w:rsidRDefault="00495D7F" w:rsidP="00495D7F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495D7F" w:rsidRPr="00495D7F" w:rsidRDefault="00495D7F" w:rsidP="00495D7F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495D7F">
              <w:rPr>
                <w:rFonts w:ascii="Tahoma" w:hAnsi="Tahoma" w:cs="Tahoma"/>
                <w:sz w:val="20"/>
                <w:szCs w:val="20"/>
              </w:rPr>
              <w:t>5.130.000,00</w:t>
            </w:r>
          </w:p>
        </w:tc>
      </w:tr>
      <w:tr w:rsidR="00495D7F" w:rsidRPr="00495D7F" w:rsidTr="00495D7F">
        <w:trPr>
          <w:trHeight w:val="397"/>
          <w:jc w:val="center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95D7F" w:rsidRPr="00495D7F" w:rsidRDefault="00495D7F" w:rsidP="00495D7F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495D7F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95D7F" w:rsidRPr="00495D7F" w:rsidRDefault="00495D7F" w:rsidP="00495D7F">
            <w:pPr>
              <w:autoSpaceDE w:val="0"/>
              <w:autoSpaceDN w:val="0"/>
              <w:adjustRightInd w:val="0"/>
              <w:spacing w:after="0" w:line="288" w:lineRule="auto"/>
              <w:rPr>
                <w:rFonts w:ascii="Tahoma" w:hAnsi="Tahoma" w:cs="Tahoma"/>
                <w:sz w:val="20"/>
                <w:szCs w:val="20"/>
              </w:rPr>
            </w:pPr>
            <w:r w:rsidRPr="00495D7F">
              <w:rPr>
                <w:rFonts w:ascii="Tahoma" w:hAnsi="Tahoma" w:cs="Tahoma"/>
                <w:sz w:val="20"/>
                <w:szCs w:val="20"/>
              </w:rPr>
              <w:t>Pokretnine (postrojenja, oprema, inventar i transportna sredstva)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95D7F" w:rsidRPr="00495D7F" w:rsidRDefault="00495D7F" w:rsidP="00A01041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495D7F">
              <w:rPr>
                <w:rFonts w:ascii="Tahoma" w:hAnsi="Tahoma" w:cs="Tahoma"/>
                <w:sz w:val="20"/>
                <w:szCs w:val="20"/>
              </w:rPr>
              <w:t>1.114.086,28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95D7F" w:rsidRPr="00495D7F" w:rsidRDefault="00A01041" w:rsidP="00495D7F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85.147,71</w:t>
            </w:r>
          </w:p>
        </w:tc>
      </w:tr>
      <w:tr w:rsidR="00495D7F" w:rsidRPr="00495D7F" w:rsidTr="00495D7F">
        <w:trPr>
          <w:trHeight w:val="397"/>
          <w:jc w:val="center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95D7F" w:rsidRPr="00495D7F" w:rsidRDefault="00495D7F" w:rsidP="00495D7F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495D7F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95D7F" w:rsidRPr="00495D7F" w:rsidRDefault="00495D7F" w:rsidP="00495D7F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95D7F">
              <w:rPr>
                <w:rFonts w:ascii="Tahoma" w:hAnsi="Tahoma" w:cs="Tahoma"/>
                <w:sz w:val="20"/>
                <w:szCs w:val="20"/>
              </w:rPr>
              <w:t>Potraživanja (od kupaca, za predujmove, dionice)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95D7F" w:rsidRPr="00495D7F" w:rsidRDefault="00495D7F" w:rsidP="00A01041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495D7F">
              <w:rPr>
                <w:rFonts w:ascii="Tahoma" w:hAnsi="Tahoma" w:cs="Tahoma"/>
                <w:sz w:val="20"/>
                <w:szCs w:val="20"/>
              </w:rPr>
              <w:t>880.449,81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95D7F" w:rsidRPr="00495D7F" w:rsidRDefault="00A01041" w:rsidP="00495D7F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759.044,52</w:t>
            </w:r>
          </w:p>
        </w:tc>
      </w:tr>
      <w:tr w:rsidR="00495D7F" w:rsidRPr="00495D7F" w:rsidTr="00062F66">
        <w:trPr>
          <w:trHeight w:val="340"/>
          <w:jc w:val="center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95D7F" w:rsidRPr="00495D7F" w:rsidRDefault="00495D7F" w:rsidP="00495D7F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495D7F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95D7F" w:rsidRPr="00495D7F" w:rsidRDefault="00A01041" w:rsidP="00495D7F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Potraživanja od kupaca </w:t>
            </w:r>
            <w:r w:rsidRPr="00A01041">
              <w:rPr>
                <w:rFonts w:ascii="Tahoma" w:hAnsi="Tahoma" w:cs="Tahoma"/>
                <w:b/>
                <w:i/>
                <w:sz w:val="20"/>
                <w:szCs w:val="20"/>
              </w:rPr>
              <w:t>– stečaj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95D7F" w:rsidRPr="00495D7F" w:rsidRDefault="00495D7F" w:rsidP="00A01041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495D7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95D7F" w:rsidRPr="00495D7F" w:rsidRDefault="00233F76" w:rsidP="00495D7F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43.296,98</w:t>
            </w:r>
          </w:p>
        </w:tc>
      </w:tr>
      <w:tr w:rsidR="00A01041" w:rsidRPr="00495D7F" w:rsidTr="00062F66">
        <w:trPr>
          <w:trHeight w:val="340"/>
          <w:jc w:val="center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01041" w:rsidRPr="00495D7F" w:rsidRDefault="00A01041" w:rsidP="00495D7F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01041" w:rsidRPr="00495D7F" w:rsidRDefault="00A01041" w:rsidP="00495D7F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Stanje na računu </w:t>
            </w:r>
            <w:r w:rsidRPr="00A01041">
              <w:rPr>
                <w:rFonts w:ascii="Tahoma" w:hAnsi="Tahoma" w:cs="Tahoma"/>
                <w:b/>
                <w:i/>
                <w:sz w:val="20"/>
                <w:szCs w:val="20"/>
              </w:rPr>
              <w:t>– stečaj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01041" w:rsidRPr="00495D7F" w:rsidRDefault="00A01041" w:rsidP="00A01041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01041" w:rsidRPr="00495D7F" w:rsidRDefault="00A01041" w:rsidP="00495D7F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82.454,55</w:t>
            </w:r>
          </w:p>
        </w:tc>
      </w:tr>
      <w:tr w:rsidR="00495D7F" w:rsidRPr="00495D7F" w:rsidTr="00062F66">
        <w:trPr>
          <w:trHeight w:val="340"/>
          <w:jc w:val="center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</w:tcPr>
          <w:p w:rsidR="00495D7F" w:rsidRPr="00495D7F" w:rsidRDefault="00495D7F" w:rsidP="00495D7F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</w:tcPr>
          <w:p w:rsidR="00495D7F" w:rsidRPr="00495D7F" w:rsidRDefault="00495D7F" w:rsidP="00495D7F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95D7F">
              <w:rPr>
                <w:rFonts w:ascii="Tahoma" w:hAnsi="Tahoma" w:cs="Tahoma"/>
                <w:b/>
                <w:bCs/>
                <w:sz w:val="20"/>
                <w:szCs w:val="20"/>
              </w:rPr>
              <w:t>IMOVINA (r.br. 1+2+3+4+5</w:t>
            </w:r>
            <w:r w:rsidR="00A01041">
              <w:rPr>
                <w:rFonts w:ascii="Tahoma" w:hAnsi="Tahoma" w:cs="Tahoma"/>
                <w:b/>
                <w:bCs/>
                <w:sz w:val="20"/>
                <w:szCs w:val="20"/>
              </w:rPr>
              <w:t>+6</w:t>
            </w:r>
            <w:r w:rsidRPr="00495D7F">
              <w:rPr>
                <w:rFonts w:ascii="Tahoma" w:hAnsi="Tahoma" w:cs="Tahoma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</w:tcPr>
          <w:p w:rsidR="00495D7F" w:rsidRPr="00495D7F" w:rsidRDefault="00FC276E" w:rsidP="00A01041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495D7F">
              <w:rPr>
                <w:rFonts w:ascii="Tahoma" w:hAnsi="Tahoma" w:cs="Tahoma"/>
                <w:b/>
                <w:sz w:val="20"/>
                <w:szCs w:val="20"/>
              </w:rPr>
              <w:fldChar w:fldCharType="begin"/>
            </w:r>
            <w:r w:rsidR="00495D7F" w:rsidRPr="00495D7F">
              <w:rPr>
                <w:rFonts w:ascii="Tahoma" w:hAnsi="Tahoma" w:cs="Tahoma"/>
                <w:b/>
                <w:sz w:val="20"/>
                <w:szCs w:val="20"/>
              </w:rPr>
              <w:instrText xml:space="preserve"> =SUM(ABOVE) </w:instrText>
            </w:r>
            <w:r w:rsidRPr="00495D7F">
              <w:rPr>
                <w:rFonts w:ascii="Tahoma" w:hAnsi="Tahoma" w:cs="Tahoma"/>
                <w:b/>
                <w:sz w:val="20"/>
                <w:szCs w:val="20"/>
              </w:rPr>
              <w:fldChar w:fldCharType="separate"/>
            </w:r>
            <w:r w:rsidR="00495D7F" w:rsidRPr="00495D7F">
              <w:rPr>
                <w:rFonts w:ascii="Tahoma" w:hAnsi="Tahoma" w:cs="Tahoma"/>
                <w:b/>
                <w:noProof/>
                <w:sz w:val="20"/>
                <w:szCs w:val="20"/>
              </w:rPr>
              <w:t>9.674.536,09</w:t>
            </w:r>
            <w:r w:rsidRPr="00495D7F"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</w:tcPr>
          <w:p w:rsidR="00495D7F" w:rsidRPr="00495D7F" w:rsidRDefault="00FC276E" w:rsidP="00A01041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fldChar w:fldCharType="begin"/>
            </w:r>
            <w:r w:rsidR="00233F76">
              <w:rPr>
                <w:rFonts w:ascii="Tahoma" w:hAnsi="Tahoma" w:cs="Tahoma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ahoma" w:hAnsi="Tahoma" w:cs="Tahoma"/>
                <w:b/>
                <w:sz w:val="20"/>
                <w:szCs w:val="20"/>
              </w:rPr>
              <w:fldChar w:fldCharType="separate"/>
            </w:r>
            <w:r w:rsidR="00233F76">
              <w:rPr>
                <w:rFonts w:ascii="Tahoma" w:hAnsi="Tahoma" w:cs="Tahoma"/>
                <w:b/>
                <w:noProof/>
                <w:sz w:val="20"/>
                <w:szCs w:val="20"/>
              </w:rPr>
              <w:t>8.649.943,76</w:t>
            </w:r>
            <w:r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</w:p>
        </w:tc>
      </w:tr>
    </w:tbl>
    <w:p w:rsidR="00495D7F" w:rsidRPr="00E62AE8" w:rsidRDefault="00495D7F" w:rsidP="00E62AE8">
      <w:pPr>
        <w:spacing w:after="0" w:line="288" w:lineRule="auto"/>
        <w:jc w:val="both"/>
        <w:rPr>
          <w:rFonts w:ascii="Tahoma" w:eastAsia="Times New Roman" w:hAnsi="Tahoma" w:cs="Tahoma"/>
          <w:b/>
          <w:lang w:eastAsia="hr-HR"/>
        </w:rPr>
      </w:pPr>
    </w:p>
    <w:p w:rsidR="00A01041" w:rsidRPr="00A01041" w:rsidRDefault="00A01041" w:rsidP="00A01041">
      <w:p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Kako slijedi iz tabele 3., imovina stečajnog dužnika na dan 15.01.2017. godine iskazuje stanje u iznosu od </w:t>
      </w:r>
      <w:r w:rsidRPr="00A01041">
        <w:rPr>
          <w:rFonts w:ascii="Tahoma" w:hAnsi="Tahoma" w:cs="Tahoma"/>
          <w:b/>
        </w:rPr>
        <w:t>8.</w:t>
      </w:r>
      <w:r w:rsidR="00233F76">
        <w:rPr>
          <w:rFonts w:ascii="Tahoma" w:hAnsi="Tahoma" w:cs="Tahoma"/>
          <w:b/>
        </w:rPr>
        <w:t>649.943,76</w:t>
      </w:r>
      <w:r w:rsidRPr="00A01041">
        <w:rPr>
          <w:rFonts w:ascii="Tahoma" w:hAnsi="Tahoma" w:cs="Tahoma"/>
          <w:b/>
        </w:rPr>
        <w:t xml:space="preserve"> kn</w:t>
      </w:r>
      <w:r>
        <w:rPr>
          <w:rFonts w:ascii="Tahoma" w:hAnsi="Tahoma" w:cs="Tahoma"/>
        </w:rPr>
        <w:t xml:space="preserve">, te je u </w:t>
      </w:r>
      <w:r w:rsidRPr="00A01041">
        <w:rPr>
          <w:rFonts w:ascii="Tahoma" w:hAnsi="Tahoma" w:cs="Tahoma"/>
        </w:rPr>
        <w:t>odnosu na utvrđeno stanje imovine iskazane u početnoj stečajnoj bilanci izvršeno slijedeće:</w:t>
      </w:r>
    </w:p>
    <w:p w:rsidR="00DC707D" w:rsidRDefault="00DC707D" w:rsidP="00A01041">
      <w:pPr>
        <w:spacing w:after="0" w:line="288" w:lineRule="auto"/>
        <w:jc w:val="both"/>
        <w:rPr>
          <w:rFonts w:ascii="Tahoma" w:hAnsi="Tahoma" w:cs="Tahoma"/>
        </w:rPr>
      </w:pPr>
    </w:p>
    <w:p w:rsidR="00062F66" w:rsidRPr="00062F66" w:rsidRDefault="00062F66" w:rsidP="00A01041">
      <w:pPr>
        <w:spacing w:after="0" w:line="288" w:lineRule="auto"/>
        <w:jc w:val="both"/>
        <w:rPr>
          <w:rFonts w:ascii="Tahoma" w:hAnsi="Tahoma" w:cs="Tahoma"/>
          <w:b/>
          <w:u w:val="single"/>
        </w:rPr>
      </w:pPr>
      <w:r w:rsidRPr="00062F66">
        <w:rPr>
          <w:rFonts w:ascii="Tahoma" w:hAnsi="Tahoma" w:cs="Tahoma"/>
          <w:b/>
          <w:u w:val="single"/>
        </w:rPr>
        <w:t>Nekretnine</w:t>
      </w:r>
    </w:p>
    <w:p w:rsidR="00062F66" w:rsidRDefault="00062F66" w:rsidP="00A01041">
      <w:p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U odnosu na iskazane nekretnine </w:t>
      </w:r>
      <w:r w:rsidR="008D47F9">
        <w:rPr>
          <w:rFonts w:ascii="Tahoma" w:hAnsi="Tahoma" w:cs="Tahoma"/>
        </w:rPr>
        <w:t xml:space="preserve">i ulaganja u nekretnine </w:t>
      </w:r>
      <w:r>
        <w:rPr>
          <w:rFonts w:ascii="Tahoma" w:hAnsi="Tahoma" w:cs="Tahoma"/>
        </w:rPr>
        <w:t>po početnoj stečajnoj bilanci nije bilo nikakvih promjena.</w:t>
      </w:r>
    </w:p>
    <w:p w:rsidR="00062F66" w:rsidRDefault="00062F66" w:rsidP="00A01041">
      <w:pPr>
        <w:spacing w:after="0" w:line="288" w:lineRule="auto"/>
        <w:jc w:val="both"/>
        <w:rPr>
          <w:rFonts w:ascii="Tahoma" w:hAnsi="Tahoma" w:cs="Tahoma"/>
        </w:rPr>
      </w:pPr>
    </w:p>
    <w:p w:rsidR="00233F76" w:rsidRPr="00233F76" w:rsidRDefault="00062F66" w:rsidP="00233F76">
      <w:pPr>
        <w:spacing w:after="0" w:line="288" w:lineRule="auto"/>
        <w:jc w:val="both"/>
        <w:rPr>
          <w:rFonts w:ascii="Tahoma" w:hAnsi="Tahoma" w:cs="Tahoma"/>
          <w:u w:val="single"/>
        </w:rPr>
      </w:pPr>
      <w:r>
        <w:rPr>
          <w:rFonts w:ascii="Tahoma" w:hAnsi="Tahoma" w:cs="Tahoma"/>
          <w:b/>
          <w:u w:val="single"/>
        </w:rPr>
        <w:t>Pokretnine</w:t>
      </w:r>
      <w:r w:rsidR="00A01041" w:rsidRPr="00233F76">
        <w:rPr>
          <w:rFonts w:ascii="Tahoma" w:hAnsi="Tahoma" w:cs="Tahoma"/>
          <w:u w:val="single"/>
        </w:rPr>
        <w:t xml:space="preserve"> </w:t>
      </w:r>
    </w:p>
    <w:p w:rsidR="00A01041" w:rsidRDefault="00233F76" w:rsidP="00233F76">
      <w:p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</w:t>
      </w:r>
      <w:r w:rsidR="00DC707D" w:rsidRPr="00233F76">
        <w:rPr>
          <w:rFonts w:ascii="Tahoma" w:hAnsi="Tahoma" w:cs="Tahoma"/>
        </w:rPr>
        <w:t xml:space="preserve">utem javne prodaje i prihvaćanjem najpovoljnijih pismenih ponuda oglašenih na stranicama Sudačke mreže, </w:t>
      </w:r>
      <w:r>
        <w:rPr>
          <w:rFonts w:ascii="Tahoma" w:hAnsi="Tahoma" w:cs="Tahoma"/>
        </w:rPr>
        <w:t xml:space="preserve">izvršeno je djelomično unovčenje pokretnina </w:t>
      </w:r>
      <w:r w:rsidR="00DC707D" w:rsidRPr="00233F76">
        <w:rPr>
          <w:rFonts w:ascii="Tahoma" w:hAnsi="Tahoma" w:cs="Tahoma"/>
        </w:rPr>
        <w:t xml:space="preserve">uz postignutu kupoprodajnu cijenu od </w:t>
      </w:r>
      <w:r w:rsidR="00DC707D" w:rsidRPr="00233F76">
        <w:rPr>
          <w:rFonts w:ascii="Tahoma" w:hAnsi="Tahoma" w:cs="Tahoma"/>
          <w:b/>
        </w:rPr>
        <w:t>151.123,83 kn</w:t>
      </w:r>
      <w:r w:rsidR="00DC707D" w:rsidRPr="00233F76">
        <w:rPr>
          <w:rFonts w:ascii="Tahoma" w:hAnsi="Tahoma" w:cs="Tahoma"/>
        </w:rPr>
        <w:t xml:space="preserve"> </w:t>
      </w:r>
      <w:r w:rsidR="0053692F" w:rsidRPr="00233F76">
        <w:rPr>
          <w:rFonts w:ascii="Tahoma" w:hAnsi="Tahoma" w:cs="Tahoma"/>
        </w:rPr>
        <w:t xml:space="preserve">uvećano za pripadajući PDV </w:t>
      </w:r>
      <w:r w:rsidR="00DC707D" w:rsidRPr="00233F76">
        <w:rPr>
          <w:rFonts w:ascii="Tahoma" w:hAnsi="Tahoma" w:cs="Tahoma"/>
        </w:rPr>
        <w:t>i to</w:t>
      </w:r>
      <w:r w:rsidR="00A01041" w:rsidRPr="00233F76">
        <w:rPr>
          <w:rFonts w:ascii="Tahoma" w:hAnsi="Tahoma" w:cs="Tahoma"/>
        </w:rPr>
        <w:t>:</w:t>
      </w:r>
    </w:p>
    <w:p w:rsidR="008D47F9" w:rsidRPr="00233F76" w:rsidRDefault="008D47F9" w:rsidP="00233F76">
      <w:pPr>
        <w:spacing w:after="0" w:line="288" w:lineRule="auto"/>
        <w:jc w:val="both"/>
        <w:rPr>
          <w:rFonts w:ascii="Tahoma" w:hAnsi="Tahoma" w:cs="Tahoma"/>
        </w:rPr>
      </w:pPr>
    </w:p>
    <w:p w:rsidR="00A01041" w:rsidRDefault="00DC707D" w:rsidP="00DC707D">
      <w:pPr>
        <w:pStyle w:val="Odlomakpopisa"/>
        <w:numPr>
          <w:ilvl w:val="0"/>
          <w:numId w:val="28"/>
        </w:numPr>
        <w:spacing w:after="0" w:line="288" w:lineRule="auto"/>
        <w:jc w:val="both"/>
        <w:rPr>
          <w:rFonts w:ascii="Tahoma" w:hAnsi="Tahoma" w:cs="Tahoma"/>
          <w:b/>
        </w:rPr>
      </w:pPr>
      <w:r w:rsidRPr="00DC707D">
        <w:rPr>
          <w:rFonts w:ascii="Tahoma" w:hAnsi="Tahoma" w:cs="Tahoma"/>
        </w:rPr>
        <w:t xml:space="preserve">Unovčenje vozila </w:t>
      </w:r>
      <w:r w:rsidR="00A01041" w:rsidRPr="00DC707D">
        <w:rPr>
          <w:rFonts w:ascii="Tahoma" w:hAnsi="Tahoma" w:cs="Tahoma"/>
        </w:rPr>
        <w:t xml:space="preserve">Toyota </w:t>
      </w:r>
      <w:proofErr w:type="spellStart"/>
      <w:r w:rsidR="00A01041" w:rsidRPr="00DC707D">
        <w:rPr>
          <w:rFonts w:ascii="Tahoma" w:hAnsi="Tahoma" w:cs="Tahoma"/>
        </w:rPr>
        <w:t>Lexus</w:t>
      </w:r>
      <w:proofErr w:type="spellEnd"/>
      <w:r w:rsidR="00A01041" w:rsidRPr="00DC707D">
        <w:rPr>
          <w:rFonts w:ascii="Tahoma" w:hAnsi="Tahoma" w:cs="Tahoma"/>
        </w:rPr>
        <w:t xml:space="preserve"> GS 300, broj šasije: JT153JSG000011476, procijenjene vrijednosti od 54.520,00 kn, </w:t>
      </w:r>
      <w:r w:rsidRPr="00DC707D">
        <w:rPr>
          <w:rFonts w:ascii="Tahoma" w:hAnsi="Tahoma" w:cs="Tahoma"/>
        </w:rPr>
        <w:t xml:space="preserve">uz postignutu kupoprodajnu cijenu od </w:t>
      </w:r>
      <w:r w:rsidRPr="00DC707D">
        <w:rPr>
          <w:rFonts w:ascii="Tahoma" w:hAnsi="Tahoma" w:cs="Tahoma"/>
          <w:b/>
        </w:rPr>
        <w:t>1.750,00 kn,</w:t>
      </w:r>
    </w:p>
    <w:p w:rsidR="0053692F" w:rsidRDefault="0053692F" w:rsidP="0053692F">
      <w:pPr>
        <w:pStyle w:val="Odlomakpopisa"/>
        <w:numPr>
          <w:ilvl w:val="0"/>
          <w:numId w:val="28"/>
        </w:numPr>
        <w:spacing w:after="0" w:line="288" w:lineRule="auto"/>
        <w:jc w:val="both"/>
        <w:rPr>
          <w:rFonts w:ascii="Tahoma" w:hAnsi="Tahoma" w:cs="Tahoma"/>
        </w:rPr>
      </w:pPr>
      <w:r w:rsidRPr="00DC707D">
        <w:rPr>
          <w:rFonts w:ascii="Tahoma" w:hAnsi="Tahoma" w:cs="Tahoma"/>
        </w:rPr>
        <w:t xml:space="preserve">Unovčenje vozila Mercedes </w:t>
      </w:r>
      <w:proofErr w:type="spellStart"/>
      <w:r w:rsidRPr="00DC707D">
        <w:rPr>
          <w:rFonts w:ascii="Tahoma" w:hAnsi="Tahoma" w:cs="Tahoma"/>
        </w:rPr>
        <w:t>Typ</w:t>
      </w:r>
      <w:proofErr w:type="spellEnd"/>
      <w:r w:rsidRPr="00DC707D">
        <w:rPr>
          <w:rFonts w:ascii="Tahoma" w:hAnsi="Tahoma" w:cs="Tahoma"/>
        </w:rPr>
        <w:t xml:space="preserve"> 814, broj šasije: WDB6743181K271275, procijenjene vrijednosti od 103.850,00 kn, uz postignutu kupoprodajnu vrijednost od </w:t>
      </w:r>
      <w:r w:rsidRPr="008479E5">
        <w:rPr>
          <w:rFonts w:ascii="Tahoma" w:hAnsi="Tahoma" w:cs="Tahoma"/>
          <w:b/>
        </w:rPr>
        <w:t>8.000,00 kn</w:t>
      </w:r>
      <w:r w:rsidRPr="00DC707D">
        <w:rPr>
          <w:rFonts w:ascii="Tahoma" w:hAnsi="Tahoma" w:cs="Tahoma"/>
        </w:rPr>
        <w:t>,</w:t>
      </w:r>
    </w:p>
    <w:p w:rsidR="00DA4009" w:rsidRDefault="00DA4009" w:rsidP="00DA4009">
      <w:pPr>
        <w:pStyle w:val="Odlomakpopisa"/>
        <w:numPr>
          <w:ilvl w:val="0"/>
          <w:numId w:val="28"/>
        </w:numPr>
        <w:spacing w:after="0" w:line="288" w:lineRule="auto"/>
        <w:jc w:val="both"/>
        <w:rPr>
          <w:rFonts w:ascii="Tahoma" w:hAnsi="Tahoma" w:cs="Tahoma"/>
        </w:rPr>
      </w:pPr>
      <w:r w:rsidRPr="00DC707D">
        <w:rPr>
          <w:rFonts w:ascii="Tahoma" w:hAnsi="Tahoma" w:cs="Tahoma"/>
        </w:rPr>
        <w:t xml:space="preserve">Unovčenje vozila </w:t>
      </w:r>
      <w:proofErr w:type="spellStart"/>
      <w:r w:rsidRPr="00DC707D">
        <w:rPr>
          <w:rFonts w:ascii="Tahoma" w:hAnsi="Tahoma" w:cs="Tahoma"/>
        </w:rPr>
        <w:t>Iveco</w:t>
      </w:r>
      <w:proofErr w:type="spellEnd"/>
      <w:r w:rsidRPr="00DC707D">
        <w:rPr>
          <w:rFonts w:ascii="Tahoma" w:hAnsi="Tahoma" w:cs="Tahoma"/>
        </w:rPr>
        <w:t xml:space="preserve"> 260E 40 C-219206, broj šasije: WJME2NRK004237567, procijenjene vrijednosti od 239.850,00 kn, uz postignutu kupoprodajnu vrijednost od </w:t>
      </w:r>
      <w:r w:rsidRPr="008479E5">
        <w:rPr>
          <w:rFonts w:ascii="Tahoma" w:hAnsi="Tahoma" w:cs="Tahoma"/>
          <w:b/>
        </w:rPr>
        <w:t>26.000,00 kn</w:t>
      </w:r>
      <w:r w:rsidRPr="00DC707D">
        <w:rPr>
          <w:rFonts w:ascii="Tahoma" w:hAnsi="Tahoma" w:cs="Tahoma"/>
        </w:rPr>
        <w:t>,</w:t>
      </w:r>
    </w:p>
    <w:p w:rsidR="00DA4009" w:rsidRDefault="00DA4009" w:rsidP="00DA4009">
      <w:pPr>
        <w:pStyle w:val="Odlomakpopisa"/>
        <w:numPr>
          <w:ilvl w:val="0"/>
          <w:numId w:val="28"/>
        </w:num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Unovčenje </w:t>
      </w:r>
      <w:r w:rsidRPr="00DC707D">
        <w:rPr>
          <w:rFonts w:ascii="Tahoma" w:hAnsi="Tahoma" w:cs="Tahoma"/>
        </w:rPr>
        <w:t>osobno</w:t>
      </w:r>
      <w:r>
        <w:rPr>
          <w:rFonts w:ascii="Tahoma" w:hAnsi="Tahoma" w:cs="Tahoma"/>
        </w:rPr>
        <w:t>g</w:t>
      </w:r>
      <w:r w:rsidRPr="00DC707D">
        <w:rPr>
          <w:rFonts w:ascii="Tahoma" w:hAnsi="Tahoma" w:cs="Tahoma"/>
        </w:rPr>
        <w:t xml:space="preserve"> vozil</w:t>
      </w:r>
      <w:r>
        <w:rPr>
          <w:rFonts w:ascii="Tahoma" w:hAnsi="Tahoma" w:cs="Tahoma"/>
        </w:rPr>
        <w:t>a</w:t>
      </w:r>
      <w:r w:rsidRPr="00DC707D">
        <w:rPr>
          <w:rFonts w:ascii="Tahoma" w:hAnsi="Tahoma" w:cs="Tahoma"/>
        </w:rPr>
        <w:t xml:space="preserve"> Honda </w:t>
      </w:r>
      <w:proofErr w:type="spellStart"/>
      <w:r w:rsidRPr="00DC707D">
        <w:rPr>
          <w:rFonts w:ascii="Tahoma" w:hAnsi="Tahoma" w:cs="Tahoma"/>
        </w:rPr>
        <w:t>Accord</w:t>
      </w:r>
      <w:proofErr w:type="spellEnd"/>
      <w:r w:rsidRPr="00DC707D">
        <w:rPr>
          <w:rFonts w:ascii="Tahoma" w:hAnsi="Tahoma" w:cs="Tahoma"/>
        </w:rPr>
        <w:t xml:space="preserve"> za postignutu kupoprodajnu vrijednost od </w:t>
      </w:r>
      <w:r w:rsidRPr="008479E5">
        <w:rPr>
          <w:rFonts w:ascii="Tahoma" w:hAnsi="Tahoma" w:cs="Tahoma"/>
          <w:b/>
        </w:rPr>
        <w:t>8.800,00 kn</w:t>
      </w:r>
      <w:r w:rsidRPr="00DC707D">
        <w:rPr>
          <w:rFonts w:ascii="Tahoma" w:hAnsi="Tahoma" w:cs="Tahoma"/>
        </w:rPr>
        <w:t>,</w:t>
      </w:r>
    </w:p>
    <w:p w:rsidR="00DA4009" w:rsidRPr="00062F66" w:rsidRDefault="00DA4009" w:rsidP="00062F66">
      <w:pPr>
        <w:spacing w:after="0" w:line="288" w:lineRule="auto"/>
        <w:ind w:left="1070"/>
        <w:jc w:val="both"/>
        <w:rPr>
          <w:rFonts w:ascii="Tahoma" w:hAnsi="Tahoma" w:cs="Tahoma"/>
        </w:rPr>
      </w:pPr>
      <w:r w:rsidRPr="00062F66">
        <w:rPr>
          <w:rFonts w:ascii="Tahoma" w:hAnsi="Tahoma" w:cs="Tahoma"/>
          <w:b/>
        </w:rPr>
        <w:t xml:space="preserve">Napomena: </w:t>
      </w:r>
      <w:r w:rsidRPr="00062F66">
        <w:rPr>
          <w:rFonts w:ascii="Tahoma" w:hAnsi="Tahoma" w:cs="Tahoma"/>
        </w:rPr>
        <w:t xml:space="preserve">iz ostvarene kupoprodajne cijene pokretnina navedenih pod točkama 1-4 namiren je </w:t>
      </w:r>
      <w:proofErr w:type="spellStart"/>
      <w:r w:rsidRPr="00062F66">
        <w:rPr>
          <w:rFonts w:ascii="Tahoma" w:hAnsi="Tahoma" w:cs="Tahoma"/>
          <w:u w:val="single"/>
        </w:rPr>
        <w:t>razlučni</w:t>
      </w:r>
      <w:proofErr w:type="spellEnd"/>
      <w:r w:rsidRPr="00062F66">
        <w:rPr>
          <w:rFonts w:ascii="Tahoma" w:hAnsi="Tahoma" w:cs="Tahoma"/>
          <w:u w:val="single"/>
        </w:rPr>
        <w:t xml:space="preserve"> vjerovnik RH, Ministarstvo financija, Porezna uprava,  u iznosu od 34.845,00 kn</w:t>
      </w:r>
    </w:p>
    <w:p w:rsidR="00DA4009" w:rsidRDefault="00DA4009" w:rsidP="00DA4009">
      <w:pPr>
        <w:pStyle w:val="Odlomakpopisa"/>
        <w:spacing w:after="0" w:line="288" w:lineRule="auto"/>
        <w:ind w:left="1430"/>
        <w:jc w:val="both"/>
        <w:rPr>
          <w:rFonts w:ascii="Tahoma" w:hAnsi="Tahoma" w:cs="Tahoma"/>
        </w:rPr>
      </w:pPr>
    </w:p>
    <w:p w:rsidR="00A01041" w:rsidRPr="00DC707D" w:rsidRDefault="00DC707D" w:rsidP="00DC707D">
      <w:pPr>
        <w:pStyle w:val="Odlomakpopisa"/>
        <w:numPr>
          <w:ilvl w:val="0"/>
          <w:numId w:val="28"/>
        </w:numPr>
        <w:spacing w:after="0" w:line="288" w:lineRule="auto"/>
        <w:jc w:val="both"/>
        <w:rPr>
          <w:rFonts w:ascii="Tahoma" w:hAnsi="Tahoma" w:cs="Tahoma"/>
          <w:b/>
        </w:rPr>
      </w:pPr>
      <w:r w:rsidRPr="00DC707D">
        <w:rPr>
          <w:rFonts w:ascii="Tahoma" w:hAnsi="Tahoma" w:cs="Tahoma"/>
        </w:rPr>
        <w:t xml:space="preserve">Unovčenje vozila </w:t>
      </w:r>
      <w:r w:rsidR="00A01041" w:rsidRPr="00DC707D">
        <w:rPr>
          <w:rFonts w:ascii="Tahoma" w:hAnsi="Tahoma" w:cs="Tahoma"/>
        </w:rPr>
        <w:t xml:space="preserve">Volkswagen LT28 </w:t>
      </w:r>
      <w:proofErr w:type="spellStart"/>
      <w:r w:rsidR="00A01041" w:rsidRPr="00DC707D">
        <w:rPr>
          <w:rFonts w:ascii="Tahoma" w:hAnsi="Tahoma" w:cs="Tahoma"/>
        </w:rPr>
        <w:t>Tdi</w:t>
      </w:r>
      <w:proofErr w:type="spellEnd"/>
      <w:r w:rsidR="00A01041" w:rsidRPr="00DC707D">
        <w:rPr>
          <w:rFonts w:ascii="Tahoma" w:hAnsi="Tahoma" w:cs="Tahoma"/>
        </w:rPr>
        <w:t>, broj šasije: WV1ZZZ2DZWH026273</w:t>
      </w:r>
      <w:r w:rsidRPr="00DC707D">
        <w:rPr>
          <w:rFonts w:ascii="Tahoma" w:hAnsi="Tahoma" w:cs="Tahoma"/>
        </w:rPr>
        <w:t xml:space="preserve">, procijenjene vrijednosti od 46.000,00 kn, uz postignutu kupoprodajnu cijenu od </w:t>
      </w:r>
      <w:r w:rsidRPr="00DC707D">
        <w:rPr>
          <w:rFonts w:ascii="Tahoma" w:hAnsi="Tahoma" w:cs="Tahoma"/>
          <w:b/>
        </w:rPr>
        <w:t>6.301,00 kn,</w:t>
      </w:r>
    </w:p>
    <w:p w:rsidR="00A01041" w:rsidRPr="00DC707D" w:rsidRDefault="00DC707D" w:rsidP="00DC707D">
      <w:pPr>
        <w:pStyle w:val="Odlomakpopisa"/>
        <w:numPr>
          <w:ilvl w:val="0"/>
          <w:numId w:val="28"/>
        </w:numPr>
        <w:spacing w:after="0" w:line="288" w:lineRule="auto"/>
        <w:jc w:val="both"/>
        <w:rPr>
          <w:rFonts w:ascii="Tahoma" w:hAnsi="Tahoma" w:cs="Tahoma"/>
        </w:rPr>
      </w:pPr>
      <w:r w:rsidRPr="00DC707D">
        <w:rPr>
          <w:rFonts w:ascii="Tahoma" w:hAnsi="Tahoma" w:cs="Tahoma"/>
        </w:rPr>
        <w:t xml:space="preserve">Unovčenje vozila </w:t>
      </w:r>
      <w:r w:rsidR="00A01041" w:rsidRPr="00DC707D">
        <w:rPr>
          <w:rFonts w:ascii="Tahoma" w:hAnsi="Tahoma" w:cs="Tahoma"/>
        </w:rPr>
        <w:t>Mercedes Sprinter 212D, broj šasije: WDB9024721P896724</w:t>
      </w:r>
      <w:r w:rsidRPr="00DC707D">
        <w:rPr>
          <w:rFonts w:ascii="Tahoma" w:hAnsi="Tahoma" w:cs="Tahoma"/>
        </w:rPr>
        <w:t xml:space="preserve">, procijenjene vrijednosti od 55.800,00 kn, uz postignutu kupoprodajnu vrijednost od </w:t>
      </w:r>
      <w:r w:rsidRPr="0053692F">
        <w:rPr>
          <w:rFonts w:ascii="Tahoma" w:hAnsi="Tahoma" w:cs="Tahoma"/>
          <w:b/>
        </w:rPr>
        <w:t>10.555,55 kn</w:t>
      </w:r>
      <w:r w:rsidRPr="00DC707D">
        <w:rPr>
          <w:rFonts w:ascii="Tahoma" w:hAnsi="Tahoma" w:cs="Tahoma"/>
        </w:rPr>
        <w:t>,</w:t>
      </w:r>
    </w:p>
    <w:p w:rsidR="00A01041" w:rsidRDefault="00DC707D" w:rsidP="00DC707D">
      <w:pPr>
        <w:pStyle w:val="Odlomakpopisa"/>
        <w:numPr>
          <w:ilvl w:val="0"/>
          <w:numId w:val="28"/>
        </w:numPr>
        <w:spacing w:after="0" w:line="288" w:lineRule="auto"/>
        <w:jc w:val="both"/>
        <w:rPr>
          <w:rFonts w:ascii="Tahoma" w:hAnsi="Tahoma" w:cs="Tahoma"/>
        </w:rPr>
      </w:pPr>
      <w:r w:rsidRPr="00DC707D">
        <w:rPr>
          <w:rFonts w:ascii="Tahoma" w:hAnsi="Tahoma" w:cs="Tahoma"/>
        </w:rPr>
        <w:t xml:space="preserve">Unovčenje vozila </w:t>
      </w:r>
      <w:r w:rsidR="00A01041" w:rsidRPr="00DC707D">
        <w:rPr>
          <w:rFonts w:ascii="Tahoma" w:hAnsi="Tahoma" w:cs="Tahoma"/>
        </w:rPr>
        <w:t xml:space="preserve">Mercedes Sprinter </w:t>
      </w:r>
      <w:proofErr w:type="spellStart"/>
      <w:r w:rsidR="00A01041" w:rsidRPr="00DC707D">
        <w:rPr>
          <w:rFonts w:ascii="Tahoma" w:hAnsi="Tahoma" w:cs="Tahoma"/>
        </w:rPr>
        <w:t>typ</w:t>
      </w:r>
      <w:proofErr w:type="spellEnd"/>
      <w:r w:rsidR="00A01041" w:rsidRPr="00DC707D">
        <w:rPr>
          <w:rFonts w:ascii="Tahoma" w:hAnsi="Tahoma" w:cs="Tahoma"/>
        </w:rPr>
        <w:t xml:space="preserve"> 210 D, broj šasije: WDB902211P888090</w:t>
      </w:r>
      <w:r w:rsidRPr="00DC707D">
        <w:rPr>
          <w:rFonts w:ascii="Tahoma" w:hAnsi="Tahoma" w:cs="Tahoma"/>
        </w:rPr>
        <w:t xml:space="preserve">, procijenjene vrijednosti od 20.100,00 kn, uz postignutu kupoprodajnu vrijednost od </w:t>
      </w:r>
      <w:r w:rsidRPr="0053692F">
        <w:rPr>
          <w:rFonts w:ascii="Tahoma" w:hAnsi="Tahoma" w:cs="Tahoma"/>
          <w:b/>
        </w:rPr>
        <w:t>2.577,00 kn</w:t>
      </w:r>
      <w:r w:rsidRPr="00DC707D">
        <w:rPr>
          <w:rFonts w:ascii="Tahoma" w:hAnsi="Tahoma" w:cs="Tahoma"/>
        </w:rPr>
        <w:t>,</w:t>
      </w:r>
    </w:p>
    <w:p w:rsidR="0053692F" w:rsidRPr="00062F66" w:rsidRDefault="0053692F" w:rsidP="00062F66">
      <w:pPr>
        <w:spacing w:after="0" w:line="288" w:lineRule="auto"/>
        <w:ind w:left="1070"/>
        <w:jc w:val="both"/>
        <w:rPr>
          <w:rFonts w:ascii="Tahoma" w:hAnsi="Tahoma" w:cs="Tahoma"/>
        </w:rPr>
      </w:pPr>
      <w:r w:rsidRPr="00062F66">
        <w:rPr>
          <w:rFonts w:ascii="Tahoma" w:hAnsi="Tahoma" w:cs="Tahoma"/>
          <w:b/>
        </w:rPr>
        <w:t xml:space="preserve">Napomena: </w:t>
      </w:r>
      <w:r w:rsidRPr="00062F66">
        <w:rPr>
          <w:rFonts w:ascii="Tahoma" w:hAnsi="Tahoma" w:cs="Tahoma"/>
        </w:rPr>
        <w:t xml:space="preserve">iz ostvarene kupoprodajne cijene pokretnina navedenih pod točkama </w:t>
      </w:r>
      <w:r w:rsidR="00DA4009" w:rsidRPr="00062F66">
        <w:rPr>
          <w:rFonts w:ascii="Tahoma" w:hAnsi="Tahoma" w:cs="Tahoma"/>
        </w:rPr>
        <w:t>5-7</w:t>
      </w:r>
      <w:r w:rsidRPr="00062F66">
        <w:rPr>
          <w:rFonts w:ascii="Tahoma" w:hAnsi="Tahoma" w:cs="Tahoma"/>
        </w:rPr>
        <w:t xml:space="preserve"> namiren je </w:t>
      </w:r>
      <w:proofErr w:type="spellStart"/>
      <w:r w:rsidRPr="00062F66">
        <w:rPr>
          <w:rFonts w:ascii="Tahoma" w:hAnsi="Tahoma" w:cs="Tahoma"/>
          <w:u w:val="single"/>
        </w:rPr>
        <w:t>razlučni</w:t>
      </w:r>
      <w:proofErr w:type="spellEnd"/>
      <w:r w:rsidRPr="00062F66">
        <w:rPr>
          <w:rFonts w:ascii="Tahoma" w:hAnsi="Tahoma" w:cs="Tahoma"/>
          <w:u w:val="single"/>
        </w:rPr>
        <w:t xml:space="preserve"> vjerovnik RH, Ministarstvo financija, Porezna uprava,  u iznosu od 17.490,19 kn</w:t>
      </w:r>
    </w:p>
    <w:p w:rsidR="0053692F" w:rsidRPr="00DC707D" w:rsidRDefault="0053692F" w:rsidP="0053692F">
      <w:pPr>
        <w:pStyle w:val="Odlomakpopisa"/>
        <w:spacing w:after="0" w:line="288" w:lineRule="auto"/>
        <w:ind w:left="1430"/>
        <w:jc w:val="both"/>
        <w:rPr>
          <w:rFonts w:ascii="Tahoma" w:hAnsi="Tahoma" w:cs="Tahoma"/>
        </w:rPr>
      </w:pPr>
    </w:p>
    <w:p w:rsidR="00DC707D" w:rsidRDefault="0053692F" w:rsidP="00DC707D">
      <w:pPr>
        <w:pStyle w:val="Odlomakpopisa"/>
        <w:numPr>
          <w:ilvl w:val="0"/>
          <w:numId w:val="28"/>
        </w:num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Unovčenje t</w:t>
      </w:r>
      <w:r w:rsidR="00A01041" w:rsidRPr="00DC707D">
        <w:rPr>
          <w:rFonts w:ascii="Tahoma" w:hAnsi="Tahoma" w:cs="Tahoma"/>
        </w:rPr>
        <w:t xml:space="preserve">eleskopski viličar </w:t>
      </w:r>
      <w:r w:rsidR="00DC707D" w:rsidRPr="00DC707D">
        <w:rPr>
          <w:rFonts w:ascii="Tahoma" w:hAnsi="Tahoma" w:cs="Tahoma"/>
        </w:rPr>
        <w:t xml:space="preserve">procijenjene vrijednosti od 69.764,78 kn, uz postignutu kupoprodajnu vrijednost od </w:t>
      </w:r>
      <w:r w:rsidR="00DC707D" w:rsidRPr="008479E5">
        <w:rPr>
          <w:rFonts w:ascii="Tahoma" w:hAnsi="Tahoma" w:cs="Tahoma"/>
          <w:b/>
        </w:rPr>
        <w:t>27.906,40 kn</w:t>
      </w:r>
      <w:r w:rsidR="00DC707D" w:rsidRPr="00DC707D">
        <w:rPr>
          <w:rFonts w:ascii="Tahoma" w:hAnsi="Tahoma" w:cs="Tahoma"/>
        </w:rPr>
        <w:t>,</w:t>
      </w:r>
    </w:p>
    <w:p w:rsidR="00DC707D" w:rsidRPr="00062F66" w:rsidRDefault="00DC707D" w:rsidP="00062F66">
      <w:pPr>
        <w:spacing w:after="0" w:line="288" w:lineRule="auto"/>
        <w:ind w:left="1070"/>
        <w:jc w:val="both"/>
        <w:rPr>
          <w:rFonts w:ascii="Tahoma" w:hAnsi="Tahoma" w:cs="Tahoma"/>
          <w:u w:val="single"/>
        </w:rPr>
      </w:pPr>
      <w:r w:rsidRPr="00062F66">
        <w:rPr>
          <w:rFonts w:ascii="Tahoma" w:hAnsi="Tahoma" w:cs="Tahoma"/>
          <w:b/>
        </w:rPr>
        <w:t xml:space="preserve">Napomena: </w:t>
      </w:r>
      <w:r w:rsidRPr="00062F66">
        <w:rPr>
          <w:rFonts w:ascii="Tahoma" w:hAnsi="Tahoma" w:cs="Tahoma"/>
        </w:rPr>
        <w:t xml:space="preserve">iz ostvarene kupoprodajne cijene </w:t>
      </w:r>
      <w:r w:rsidR="0053692F" w:rsidRPr="00062F66">
        <w:rPr>
          <w:rFonts w:ascii="Tahoma" w:hAnsi="Tahoma" w:cs="Tahoma"/>
        </w:rPr>
        <w:t xml:space="preserve">iz točke 7. </w:t>
      </w:r>
      <w:r w:rsidRPr="00062F66">
        <w:rPr>
          <w:rFonts w:ascii="Tahoma" w:hAnsi="Tahoma" w:cs="Tahoma"/>
        </w:rPr>
        <w:t xml:space="preserve">namireni je </w:t>
      </w:r>
      <w:proofErr w:type="spellStart"/>
      <w:r w:rsidRPr="00062F66">
        <w:rPr>
          <w:rFonts w:ascii="Tahoma" w:hAnsi="Tahoma" w:cs="Tahoma"/>
          <w:u w:val="single"/>
        </w:rPr>
        <w:t>razlučni</w:t>
      </w:r>
      <w:proofErr w:type="spellEnd"/>
      <w:r w:rsidRPr="00062F66">
        <w:rPr>
          <w:rFonts w:ascii="Tahoma" w:hAnsi="Tahoma" w:cs="Tahoma"/>
          <w:u w:val="single"/>
        </w:rPr>
        <w:t xml:space="preserve"> vjerovnik Erste&amp;</w:t>
      </w:r>
      <w:proofErr w:type="spellStart"/>
      <w:r w:rsidRPr="00062F66">
        <w:rPr>
          <w:rFonts w:ascii="Tahoma" w:hAnsi="Tahoma" w:cs="Tahoma"/>
          <w:u w:val="single"/>
        </w:rPr>
        <w:t>Steiermarkische</w:t>
      </w:r>
      <w:proofErr w:type="spellEnd"/>
      <w:r w:rsidRPr="00062F66">
        <w:rPr>
          <w:rFonts w:ascii="Tahoma" w:hAnsi="Tahoma" w:cs="Tahoma"/>
          <w:u w:val="single"/>
        </w:rPr>
        <w:t xml:space="preserve"> bank</w:t>
      </w:r>
      <w:r w:rsidR="0053692F" w:rsidRPr="00062F66">
        <w:rPr>
          <w:rFonts w:ascii="Tahoma" w:hAnsi="Tahoma" w:cs="Tahoma"/>
          <w:u w:val="single"/>
        </w:rPr>
        <w:t>a d.d. u iznosu od 25.115,76 kn.</w:t>
      </w:r>
    </w:p>
    <w:p w:rsidR="0053692F" w:rsidRPr="00DC707D" w:rsidRDefault="0053692F" w:rsidP="00DC707D">
      <w:pPr>
        <w:pStyle w:val="Odlomakpopisa"/>
        <w:spacing w:after="0" w:line="288" w:lineRule="auto"/>
        <w:ind w:left="1430"/>
        <w:jc w:val="both"/>
        <w:rPr>
          <w:rFonts w:ascii="Tahoma" w:hAnsi="Tahoma" w:cs="Tahoma"/>
        </w:rPr>
      </w:pPr>
    </w:p>
    <w:p w:rsidR="0053692F" w:rsidRDefault="0053692F" w:rsidP="00DC707D">
      <w:pPr>
        <w:pStyle w:val="Odlomakpopisa"/>
        <w:numPr>
          <w:ilvl w:val="0"/>
          <w:numId w:val="28"/>
        </w:num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Unovčenje linije za profiliranje lima, procijenjene vrijednosti od 91.396,63 kn, za postignutu kupoprodajnu vrijednost od </w:t>
      </w:r>
      <w:r w:rsidRPr="008479E5">
        <w:rPr>
          <w:rFonts w:ascii="Tahoma" w:hAnsi="Tahoma" w:cs="Tahoma"/>
          <w:b/>
        </w:rPr>
        <w:t>10.600,00 kn</w:t>
      </w:r>
      <w:r>
        <w:rPr>
          <w:rFonts w:ascii="Tahoma" w:hAnsi="Tahoma" w:cs="Tahoma"/>
        </w:rPr>
        <w:t>,</w:t>
      </w:r>
    </w:p>
    <w:p w:rsidR="0053692F" w:rsidRPr="00DC707D" w:rsidRDefault="0053692F" w:rsidP="00DC707D">
      <w:pPr>
        <w:pStyle w:val="Odlomakpopisa"/>
        <w:numPr>
          <w:ilvl w:val="0"/>
          <w:numId w:val="28"/>
        </w:num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Unovčenje drobilica za usitnjavanje poliuretana s mlinom, procijenjene vrijednosti od 91.396,63 kn, uz postignutu kupoprodajnu vrijednost od </w:t>
      </w:r>
      <w:r w:rsidRPr="008479E5">
        <w:rPr>
          <w:rFonts w:ascii="Tahoma" w:hAnsi="Tahoma" w:cs="Tahoma"/>
          <w:b/>
        </w:rPr>
        <w:t>10.600,00 kn,</w:t>
      </w:r>
    </w:p>
    <w:p w:rsidR="0053692F" w:rsidRPr="00062F66" w:rsidRDefault="0053692F" w:rsidP="00062F66">
      <w:pPr>
        <w:spacing w:after="0" w:line="288" w:lineRule="auto"/>
        <w:ind w:left="1070"/>
        <w:jc w:val="both"/>
        <w:rPr>
          <w:rFonts w:ascii="Tahoma" w:hAnsi="Tahoma" w:cs="Tahoma"/>
          <w:u w:val="single"/>
        </w:rPr>
      </w:pPr>
      <w:r w:rsidRPr="00062F66">
        <w:rPr>
          <w:rFonts w:ascii="Tahoma" w:hAnsi="Tahoma" w:cs="Tahoma"/>
          <w:b/>
        </w:rPr>
        <w:t xml:space="preserve">Napomena: </w:t>
      </w:r>
      <w:r w:rsidRPr="00062F66">
        <w:rPr>
          <w:rFonts w:ascii="Tahoma" w:hAnsi="Tahoma" w:cs="Tahoma"/>
        </w:rPr>
        <w:t xml:space="preserve">iz ostvarene kupoprodajne cijene pokretnina navedenih pod točkama 9-10 namiren je </w:t>
      </w:r>
      <w:proofErr w:type="spellStart"/>
      <w:r w:rsidRPr="00062F66">
        <w:rPr>
          <w:rFonts w:ascii="Tahoma" w:hAnsi="Tahoma" w:cs="Tahoma"/>
          <w:u w:val="single"/>
        </w:rPr>
        <w:t>razlučni</w:t>
      </w:r>
      <w:proofErr w:type="spellEnd"/>
      <w:r w:rsidRPr="00062F66">
        <w:rPr>
          <w:rFonts w:ascii="Tahoma" w:hAnsi="Tahoma" w:cs="Tahoma"/>
          <w:u w:val="single"/>
        </w:rPr>
        <w:t xml:space="preserve"> vjerovnik </w:t>
      </w:r>
      <w:r w:rsidR="008479E5" w:rsidRPr="00062F66">
        <w:rPr>
          <w:rFonts w:ascii="Tahoma" w:hAnsi="Tahoma" w:cs="Tahoma"/>
          <w:u w:val="single"/>
        </w:rPr>
        <w:t>Erste&amp;</w:t>
      </w:r>
      <w:proofErr w:type="spellStart"/>
      <w:r w:rsidR="008479E5" w:rsidRPr="00062F66">
        <w:rPr>
          <w:rFonts w:ascii="Tahoma" w:hAnsi="Tahoma" w:cs="Tahoma"/>
          <w:u w:val="single"/>
        </w:rPr>
        <w:t>Steiermarkische</w:t>
      </w:r>
      <w:proofErr w:type="spellEnd"/>
      <w:r w:rsidR="008479E5" w:rsidRPr="00062F66">
        <w:rPr>
          <w:rFonts w:ascii="Tahoma" w:hAnsi="Tahoma" w:cs="Tahoma"/>
          <w:u w:val="single"/>
        </w:rPr>
        <w:t xml:space="preserve"> banka d.d.</w:t>
      </w:r>
      <w:r w:rsidRPr="00062F66">
        <w:rPr>
          <w:rFonts w:ascii="Tahoma" w:hAnsi="Tahoma" w:cs="Tahoma"/>
          <w:u w:val="single"/>
        </w:rPr>
        <w:t>,  u iznosu od 19.080,00 kn.</w:t>
      </w:r>
    </w:p>
    <w:p w:rsidR="0053692F" w:rsidRDefault="0053692F" w:rsidP="0053692F">
      <w:pPr>
        <w:pStyle w:val="Odlomakpopisa"/>
        <w:spacing w:after="0" w:line="288" w:lineRule="auto"/>
        <w:ind w:left="1430"/>
        <w:jc w:val="both"/>
        <w:rPr>
          <w:rFonts w:ascii="Tahoma" w:hAnsi="Tahoma" w:cs="Tahoma"/>
        </w:rPr>
      </w:pPr>
    </w:p>
    <w:p w:rsidR="0053692F" w:rsidRDefault="0053692F" w:rsidP="0053692F">
      <w:pPr>
        <w:pStyle w:val="Odlomakpopisa"/>
        <w:numPr>
          <w:ilvl w:val="0"/>
          <w:numId w:val="28"/>
        </w:num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Unovčenje linij</w:t>
      </w:r>
      <w:r w:rsidR="008479E5">
        <w:rPr>
          <w:rFonts w:ascii="Tahoma" w:hAnsi="Tahoma" w:cs="Tahoma"/>
        </w:rPr>
        <w:t xml:space="preserve">e za izradu panela </w:t>
      </w:r>
      <w:proofErr w:type="spellStart"/>
      <w:r w:rsidR="008479E5">
        <w:rPr>
          <w:rFonts w:ascii="Tahoma" w:hAnsi="Tahoma" w:cs="Tahoma"/>
        </w:rPr>
        <w:t>C</w:t>
      </w:r>
      <w:r>
        <w:rPr>
          <w:rFonts w:ascii="Tahoma" w:hAnsi="Tahoma" w:cs="Tahoma"/>
        </w:rPr>
        <w:t>annon</w:t>
      </w:r>
      <w:proofErr w:type="spellEnd"/>
      <w:r>
        <w:rPr>
          <w:rFonts w:ascii="Tahoma" w:hAnsi="Tahoma" w:cs="Tahoma"/>
        </w:rPr>
        <w:t xml:space="preserve">, procijenjene vrijednosti od 160.338,80 kn, uz postignutu kupoprodajnu vrijednost od </w:t>
      </w:r>
      <w:r w:rsidRPr="008479E5">
        <w:rPr>
          <w:rFonts w:ascii="Tahoma" w:hAnsi="Tahoma" w:cs="Tahoma"/>
          <w:b/>
        </w:rPr>
        <w:t>16.033,88 kn</w:t>
      </w:r>
      <w:r>
        <w:rPr>
          <w:rFonts w:ascii="Tahoma" w:hAnsi="Tahoma" w:cs="Tahoma"/>
        </w:rPr>
        <w:t>,</w:t>
      </w:r>
    </w:p>
    <w:p w:rsidR="0053692F" w:rsidRPr="00DC707D" w:rsidRDefault="0053692F" w:rsidP="0053692F">
      <w:pPr>
        <w:pStyle w:val="Odlomakpopisa"/>
        <w:numPr>
          <w:ilvl w:val="0"/>
          <w:numId w:val="28"/>
        </w:num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Unovčenje stroj za izradu vrata, procijenjene vrijednosti od 278.714,99 kn, uz postignutu kupoprodajnu vrijednost od </w:t>
      </w:r>
      <w:r w:rsidRPr="008479E5">
        <w:rPr>
          <w:rFonts w:ascii="Tahoma" w:hAnsi="Tahoma" w:cs="Tahoma"/>
          <w:b/>
        </w:rPr>
        <w:t>22.000,00 kn</w:t>
      </w:r>
      <w:r>
        <w:rPr>
          <w:rFonts w:ascii="Tahoma" w:hAnsi="Tahoma" w:cs="Tahoma"/>
        </w:rPr>
        <w:t>,</w:t>
      </w:r>
    </w:p>
    <w:p w:rsidR="0053692F" w:rsidRPr="00062F66" w:rsidRDefault="0053692F" w:rsidP="00062F66">
      <w:pPr>
        <w:spacing w:after="0" w:line="288" w:lineRule="auto"/>
        <w:ind w:left="1070"/>
        <w:jc w:val="both"/>
        <w:rPr>
          <w:rFonts w:ascii="Tahoma" w:hAnsi="Tahoma" w:cs="Tahoma"/>
        </w:rPr>
      </w:pPr>
      <w:r w:rsidRPr="00062F66">
        <w:rPr>
          <w:rFonts w:ascii="Tahoma" w:hAnsi="Tahoma" w:cs="Tahoma"/>
          <w:b/>
        </w:rPr>
        <w:t xml:space="preserve">Napomena: </w:t>
      </w:r>
      <w:r w:rsidRPr="00062F66">
        <w:rPr>
          <w:rFonts w:ascii="Tahoma" w:hAnsi="Tahoma" w:cs="Tahoma"/>
        </w:rPr>
        <w:t xml:space="preserve">iz ostvarene kupoprodajne cijene pokretnina navedenih pod točkama 11-12 namiren je </w:t>
      </w:r>
      <w:proofErr w:type="spellStart"/>
      <w:r w:rsidRPr="00062F66">
        <w:rPr>
          <w:rFonts w:ascii="Tahoma" w:hAnsi="Tahoma" w:cs="Tahoma"/>
          <w:u w:val="single"/>
        </w:rPr>
        <w:t>razlučni</w:t>
      </w:r>
      <w:proofErr w:type="spellEnd"/>
      <w:r w:rsidRPr="00062F66">
        <w:rPr>
          <w:rFonts w:ascii="Tahoma" w:hAnsi="Tahoma" w:cs="Tahoma"/>
          <w:u w:val="single"/>
        </w:rPr>
        <w:t xml:space="preserve"> vjerovnik RH, Ministarstvo financija, Porezna uprava,  u iznosu od 34.230,50 kn</w:t>
      </w:r>
    </w:p>
    <w:p w:rsidR="0053692F" w:rsidRDefault="0053692F" w:rsidP="008479E5">
      <w:pPr>
        <w:pStyle w:val="Odlomakpopisa"/>
        <w:spacing w:after="0" w:line="288" w:lineRule="auto"/>
        <w:ind w:left="1430"/>
        <w:jc w:val="both"/>
        <w:rPr>
          <w:rFonts w:ascii="Tahoma" w:hAnsi="Tahoma" w:cs="Tahoma"/>
        </w:rPr>
      </w:pPr>
    </w:p>
    <w:p w:rsidR="00062F66" w:rsidRPr="00DC707D" w:rsidRDefault="00062F66" w:rsidP="008479E5">
      <w:pPr>
        <w:pStyle w:val="Odlomakpopisa"/>
        <w:spacing w:after="0" w:line="288" w:lineRule="auto"/>
        <w:ind w:left="1430"/>
        <w:jc w:val="both"/>
        <w:rPr>
          <w:rFonts w:ascii="Tahoma" w:hAnsi="Tahoma" w:cs="Tahoma"/>
        </w:rPr>
      </w:pPr>
    </w:p>
    <w:p w:rsidR="00233F76" w:rsidRPr="00062F66" w:rsidRDefault="00DA4009" w:rsidP="00233F76">
      <w:pPr>
        <w:spacing w:after="0" w:line="288" w:lineRule="auto"/>
        <w:jc w:val="both"/>
        <w:rPr>
          <w:rFonts w:ascii="Tahoma" w:hAnsi="Tahoma" w:cs="Tahoma"/>
          <w:b/>
          <w:u w:val="single"/>
        </w:rPr>
      </w:pPr>
      <w:r w:rsidRPr="00062F66">
        <w:rPr>
          <w:rFonts w:ascii="Tahoma" w:hAnsi="Tahoma" w:cs="Tahoma"/>
          <w:b/>
          <w:u w:val="single"/>
        </w:rPr>
        <w:t xml:space="preserve">Potraživanja </w:t>
      </w:r>
      <w:r w:rsidR="00233F76" w:rsidRPr="00062F66">
        <w:rPr>
          <w:rFonts w:ascii="Tahoma" w:hAnsi="Tahoma" w:cs="Tahoma"/>
          <w:b/>
          <w:u w:val="single"/>
        </w:rPr>
        <w:t>(dužnikovi dužnici)</w:t>
      </w:r>
    </w:p>
    <w:p w:rsidR="00DA4009" w:rsidRPr="00233F76" w:rsidRDefault="00233F76" w:rsidP="00233F76">
      <w:pPr>
        <w:spacing w:after="0" w:line="288" w:lineRule="auto"/>
        <w:jc w:val="both"/>
        <w:rPr>
          <w:rFonts w:ascii="Tahoma" w:hAnsi="Tahoma" w:cs="Tahoma"/>
        </w:rPr>
      </w:pPr>
      <w:r w:rsidRPr="00233F76">
        <w:rPr>
          <w:rFonts w:ascii="Tahoma" w:hAnsi="Tahoma" w:cs="Tahoma"/>
        </w:rPr>
        <w:t>Potraživanja</w:t>
      </w:r>
      <w:r w:rsidRPr="00233F76">
        <w:rPr>
          <w:rFonts w:ascii="Tahoma" w:hAnsi="Tahoma" w:cs="Tahoma"/>
          <w:b/>
        </w:rPr>
        <w:t xml:space="preserve"> </w:t>
      </w:r>
      <w:r w:rsidRPr="00233F76">
        <w:rPr>
          <w:rFonts w:ascii="Tahoma" w:hAnsi="Tahoma" w:cs="Tahoma"/>
        </w:rPr>
        <w:t>otvorena</w:t>
      </w:r>
      <w:r w:rsidRPr="00233F76">
        <w:rPr>
          <w:rFonts w:ascii="Tahoma" w:hAnsi="Tahoma" w:cs="Tahoma"/>
          <w:b/>
        </w:rPr>
        <w:t xml:space="preserve"> </w:t>
      </w:r>
      <w:r w:rsidR="00A01041" w:rsidRPr="00233F76">
        <w:rPr>
          <w:rFonts w:ascii="Tahoma" w:hAnsi="Tahoma" w:cs="Tahoma"/>
        </w:rPr>
        <w:t xml:space="preserve">prije otvaranja stečajnog postupka </w:t>
      </w:r>
      <w:r>
        <w:rPr>
          <w:rFonts w:ascii="Tahoma" w:hAnsi="Tahoma" w:cs="Tahoma"/>
        </w:rPr>
        <w:t xml:space="preserve">u iznosu od 1.114.086,28 kn djelomično su </w:t>
      </w:r>
      <w:r w:rsidR="00A01041" w:rsidRPr="00233F76">
        <w:rPr>
          <w:rFonts w:ascii="Tahoma" w:hAnsi="Tahoma" w:cs="Tahoma"/>
        </w:rPr>
        <w:t>temeljem otposlanih opomena i pokrenutih sporova</w:t>
      </w:r>
      <w:r w:rsidR="00DA4009" w:rsidRPr="00233F76">
        <w:rPr>
          <w:rFonts w:ascii="Tahoma" w:hAnsi="Tahoma" w:cs="Tahoma"/>
        </w:rPr>
        <w:t>:</w:t>
      </w:r>
    </w:p>
    <w:p w:rsidR="00A01041" w:rsidRPr="00DA4009" w:rsidRDefault="00DA4009" w:rsidP="00DA4009">
      <w:pPr>
        <w:pStyle w:val="Odlomakpopisa"/>
        <w:numPr>
          <w:ilvl w:val="0"/>
          <w:numId w:val="31"/>
        </w:numPr>
        <w:spacing w:line="288" w:lineRule="auto"/>
        <w:jc w:val="both"/>
        <w:rPr>
          <w:rFonts w:ascii="Tahoma" w:hAnsi="Tahoma" w:cs="Tahoma"/>
        </w:rPr>
      </w:pPr>
      <w:r w:rsidRPr="00DA4009">
        <w:rPr>
          <w:rFonts w:ascii="Tahoma" w:hAnsi="Tahoma" w:cs="Tahoma"/>
        </w:rPr>
        <w:t xml:space="preserve">naplaćena </w:t>
      </w:r>
      <w:r w:rsidR="00233F76">
        <w:rPr>
          <w:rFonts w:ascii="Tahoma" w:hAnsi="Tahoma" w:cs="Tahoma"/>
        </w:rPr>
        <w:t xml:space="preserve">na račun stečajnog dužnika </w:t>
      </w:r>
      <w:r w:rsidR="00A01041" w:rsidRPr="00DA4009">
        <w:rPr>
          <w:rFonts w:ascii="Tahoma" w:hAnsi="Tahoma" w:cs="Tahoma"/>
        </w:rPr>
        <w:t>u iznosu od 24.451,02 kn,</w:t>
      </w:r>
    </w:p>
    <w:p w:rsidR="00A01041" w:rsidRPr="00DA4009" w:rsidRDefault="00233F76" w:rsidP="00DA4009">
      <w:pPr>
        <w:pStyle w:val="Odlomakpopisa"/>
        <w:numPr>
          <w:ilvl w:val="0"/>
          <w:numId w:val="31"/>
        </w:numPr>
        <w:spacing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izvršeno usklađenje </w:t>
      </w:r>
      <w:r w:rsidR="00DA4009" w:rsidRPr="00DA4009">
        <w:rPr>
          <w:rFonts w:ascii="Tahoma" w:hAnsi="Tahoma" w:cs="Tahoma"/>
        </w:rPr>
        <w:t xml:space="preserve">u </w:t>
      </w:r>
      <w:r w:rsidR="00A01041" w:rsidRPr="00DA4009">
        <w:rPr>
          <w:rFonts w:ascii="Tahoma" w:hAnsi="Tahoma" w:cs="Tahoma"/>
        </w:rPr>
        <w:t xml:space="preserve">poslovnim evidencijama </w:t>
      </w:r>
      <w:r>
        <w:rPr>
          <w:rFonts w:ascii="Tahoma" w:hAnsi="Tahoma" w:cs="Tahoma"/>
        </w:rPr>
        <w:t xml:space="preserve">stečajnog dužnika </w:t>
      </w:r>
      <w:r w:rsidR="00A01041" w:rsidRPr="00DA4009">
        <w:rPr>
          <w:rFonts w:ascii="Tahoma" w:hAnsi="Tahoma" w:cs="Tahoma"/>
        </w:rPr>
        <w:t>temeljem pisanih obavijesti dužnikovih dužnika i nem</w:t>
      </w:r>
      <w:r w:rsidR="00DA4009">
        <w:rPr>
          <w:rFonts w:ascii="Tahoma" w:hAnsi="Tahoma" w:cs="Tahoma"/>
        </w:rPr>
        <w:t>ogućnosti naplate.</w:t>
      </w:r>
    </w:p>
    <w:p w:rsidR="00E62AE8" w:rsidRDefault="00E62AE8" w:rsidP="00E62AE8">
      <w:p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</w:p>
    <w:p w:rsidR="00062F66" w:rsidRPr="00062F66" w:rsidRDefault="00233F76" w:rsidP="00062F66">
      <w:pPr>
        <w:spacing w:after="0" w:line="288" w:lineRule="auto"/>
        <w:jc w:val="both"/>
        <w:rPr>
          <w:rFonts w:ascii="Tahoma" w:hAnsi="Tahoma" w:cs="Tahoma"/>
          <w:b/>
          <w:u w:val="single"/>
        </w:rPr>
      </w:pPr>
      <w:r w:rsidRPr="00062F66">
        <w:rPr>
          <w:rFonts w:ascii="Tahoma" w:hAnsi="Tahoma" w:cs="Tahoma"/>
          <w:b/>
          <w:u w:val="single"/>
        </w:rPr>
        <w:t xml:space="preserve">Potraživanja od kupaca u stečajnom postupku </w:t>
      </w:r>
    </w:p>
    <w:p w:rsidR="00062F66" w:rsidRDefault="00062F66" w:rsidP="00062F66">
      <w:p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Otvorena na dan 15.01.2017. godine </w:t>
      </w:r>
      <w:r w:rsidR="00233F76" w:rsidRPr="00233F76">
        <w:rPr>
          <w:rFonts w:ascii="Tahoma" w:hAnsi="Tahoma" w:cs="Tahoma"/>
        </w:rPr>
        <w:t xml:space="preserve">u iznosu od 43.296,98 kn odnose se na potraživanja za najam prostora i </w:t>
      </w:r>
      <w:r>
        <w:rPr>
          <w:rFonts w:ascii="Tahoma" w:hAnsi="Tahoma" w:cs="Tahoma"/>
        </w:rPr>
        <w:t xml:space="preserve">djelomično po računu za </w:t>
      </w:r>
      <w:r w:rsidR="00233F76" w:rsidRPr="00233F76">
        <w:rPr>
          <w:rFonts w:ascii="Tahoma" w:hAnsi="Tahoma" w:cs="Tahoma"/>
        </w:rPr>
        <w:t>prodanu pokretninu</w:t>
      </w:r>
      <w:r>
        <w:rPr>
          <w:rFonts w:ascii="Tahoma" w:hAnsi="Tahoma" w:cs="Tahoma"/>
        </w:rPr>
        <w:t>,</w:t>
      </w:r>
      <w:r w:rsidR="00233F76" w:rsidRPr="00233F76">
        <w:rPr>
          <w:rFonts w:ascii="Tahoma" w:hAnsi="Tahoma" w:cs="Tahoma"/>
        </w:rPr>
        <w:t xml:space="preserve"> koja će se potraživanja u naredn</w:t>
      </w:r>
      <w:r w:rsidR="008D47F9">
        <w:rPr>
          <w:rFonts w:ascii="Tahoma" w:hAnsi="Tahoma" w:cs="Tahoma"/>
        </w:rPr>
        <w:t>i</w:t>
      </w:r>
      <w:r w:rsidR="00233F76" w:rsidRPr="00233F76">
        <w:rPr>
          <w:rFonts w:ascii="Tahoma" w:hAnsi="Tahoma" w:cs="Tahoma"/>
        </w:rPr>
        <w:t>m raz</w:t>
      </w:r>
      <w:r>
        <w:rPr>
          <w:rFonts w:ascii="Tahoma" w:hAnsi="Tahoma" w:cs="Tahoma"/>
        </w:rPr>
        <w:t>doblj</w:t>
      </w:r>
      <w:r w:rsidR="008D47F9">
        <w:rPr>
          <w:rFonts w:ascii="Tahoma" w:hAnsi="Tahoma" w:cs="Tahoma"/>
        </w:rPr>
        <w:t>ima</w:t>
      </w:r>
      <w:r>
        <w:rPr>
          <w:rFonts w:ascii="Tahoma" w:hAnsi="Tahoma" w:cs="Tahoma"/>
        </w:rPr>
        <w:t xml:space="preserve"> stečajnog postupka naplatiti.</w:t>
      </w:r>
    </w:p>
    <w:p w:rsidR="00233F76" w:rsidRDefault="00233F76" w:rsidP="00062F66">
      <w:pPr>
        <w:pStyle w:val="Odlomakpopisa"/>
        <w:spacing w:after="0" w:line="288" w:lineRule="auto"/>
        <w:ind w:left="1430"/>
        <w:jc w:val="both"/>
        <w:rPr>
          <w:rFonts w:ascii="Tahoma" w:hAnsi="Tahoma" w:cs="Tahoma"/>
        </w:rPr>
      </w:pPr>
    </w:p>
    <w:p w:rsidR="00062F66" w:rsidRPr="00DC707D" w:rsidRDefault="00062F66" w:rsidP="00062F66">
      <w:pPr>
        <w:pStyle w:val="Odlomakpopisa"/>
        <w:spacing w:after="0" w:line="288" w:lineRule="auto"/>
        <w:ind w:left="1430"/>
        <w:jc w:val="both"/>
        <w:rPr>
          <w:rFonts w:ascii="Tahoma" w:hAnsi="Tahoma" w:cs="Tahoma"/>
        </w:rPr>
      </w:pPr>
    </w:p>
    <w:p w:rsidR="00062F66" w:rsidRPr="00062F66" w:rsidRDefault="00062F66" w:rsidP="00062F66">
      <w:pPr>
        <w:spacing w:after="0" w:line="288" w:lineRule="auto"/>
        <w:jc w:val="both"/>
        <w:rPr>
          <w:rFonts w:ascii="Tahoma" w:hAnsi="Tahoma" w:cs="Tahoma"/>
          <w:b/>
          <w:u w:val="single"/>
        </w:rPr>
      </w:pPr>
      <w:r w:rsidRPr="00062F66">
        <w:rPr>
          <w:rFonts w:ascii="Tahoma" w:hAnsi="Tahoma" w:cs="Tahoma"/>
          <w:b/>
          <w:u w:val="single"/>
        </w:rPr>
        <w:t>Stanje na računu</w:t>
      </w:r>
    </w:p>
    <w:p w:rsidR="00062F66" w:rsidRPr="00062F66" w:rsidRDefault="00062F66" w:rsidP="00062F66">
      <w:pPr>
        <w:spacing w:after="0" w:line="288" w:lineRule="auto"/>
        <w:jc w:val="both"/>
        <w:rPr>
          <w:rFonts w:ascii="Tahoma" w:hAnsi="Tahoma" w:cs="Tahoma"/>
        </w:rPr>
      </w:pPr>
      <w:r w:rsidRPr="00062F66">
        <w:rPr>
          <w:rFonts w:ascii="Tahoma" w:hAnsi="Tahoma" w:cs="Tahoma"/>
        </w:rPr>
        <w:t>Stanje novčanih sredstava na računu stečajnog dužnika na dan 15.01.2017. godine iznosi 82.460,78 kn.</w:t>
      </w:r>
    </w:p>
    <w:p w:rsidR="00A77518" w:rsidRPr="00062F66" w:rsidRDefault="00A77518" w:rsidP="00062F66">
      <w:p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</w:p>
    <w:p w:rsidR="00A77518" w:rsidRPr="00E62AE8" w:rsidRDefault="00A77518" w:rsidP="00E62AE8">
      <w:p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</w:p>
    <w:p w:rsidR="00E62AE8" w:rsidRPr="00062F66" w:rsidRDefault="00E62AE8" w:rsidP="00E62AE8">
      <w:pPr>
        <w:spacing w:after="0" w:line="288" w:lineRule="auto"/>
        <w:jc w:val="both"/>
        <w:rPr>
          <w:rFonts w:ascii="Tahoma" w:eastAsia="Times New Roman" w:hAnsi="Tahoma" w:cs="Tahoma"/>
          <w:b/>
          <w:lang w:val="pl-PL" w:eastAsia="hr-HR"/>
        </w:rPr>
      </w:pPr>
      <w:r w:rsidRPr="00062F66">
        <w:rPr>
          <w:rFonts w:ascii="Tahoma" w:eastAsia="Times New Roman" w:hAnsi="Tahoma" w:cs="Tahoma"/>
          <w:b/>
          <w:lang w:val="pl-PL" w:eastAsia="hr-HR"/>
        </w:rPr>
        <w:t xml:space="preserve">III. </w:t>
      </w:r>
      <w:r w:rsidR="00062F66" w:rsidRPr="00062F66">
        <w:rPr>
          <w:rFonts w:ascii="Tahoma" w:eastAsia="Times New Roman" w:hAnsi="Tahoma" w:cs="Tahoma"/>
          <w:b/>
          <w:lang w:val="pl-PL" w:eastAsia="hr-HR"/>
        </w:rPr>
        <w:t>Radnje koje će se poduzeti u narednom razdoblju</w:t>
      </w:r>
    </w:p>
    <w:p w:rsidR="00E62AE8" w:rsidRPr="00062F66" w:rsidRDefault="00E62AE8" w:rsidP="00E62AE8">
      <w:pPr>
        <w:spacing w:after="0" w:line="288" w:lineRule="auto"/>
        <w:jc w:val="both"/>
        <w:rPr>
          <w:rFonts w:ascii="Tahoma" w:eastAsia="Times New Roman" w:hAnsi="Tahoma" w:cs="Tahoma"/>
          <w:b/>
          <w:i/>
          <w:lang w:val="pl-PL" w:eastAsia="hr-HR"/>
        </w:rPr>
      </w:pPr>
    </w:p>
    <w:p w:rsidR="00B13021" w:rsidRDefault="00B84C68" w:rsidP="002524D7">
      <w:pPr>
        <w:numPr>
          <w:ilvl w:val="0"/>
          <w:numId w:val="5"/>
        </w:num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  <w:r w:rsidRPr="00B84C68">
        <w:rPr>
          <w:rFonts w:ascii="Tahoma" w:eastAsia="Times New Roman" w:hAnsi="Tahoma" w:cs="Tahoma"/>
          <w:lang w:eastAsia="hr-HR"/>
        </w:rPr>
        <w:t xml:space="preserve">Nastavit će se </w:t>
      </w:r>
      <w:r>
        <w:rPr>
          <w:rFonts w:ascii="Tahoma" w:eastAsia="Times New Roman" w:hAnsi="Tahoma" w:cs="Tahoma"/>
          <w:lang w:eastAsia="hr-HR"/>
        </w:rPr>
        <w:t>unovčenje</w:t>
      </w:r>
      <w:r w:rsidRPr="00B84C68">
        <w:rPr>
          <w:rFonts w:ascii="Tahoma" w:eastAsia="Times New Roman" w:hAnsi="Tahoma" w:cs="Tahoma"/>
          <w:lang w:eastAsia="hr-HR"/>
        </w:rPr>
        <w:t xml:space="preserve"> </w:t>
      </w:r>
      <w:r w:rsidR="00C55D31">
        <w:rPr>
          <w:rFonts w:ascii="Tahoma" w:eastAsia="Times New Roman" w:hAnsi="Tahoma" w:cs="Tahoma"/>
          <w:lang w:eastAsia="hr-HR"/>
        </w:rPr>
        <w:t xml:space="preserve">pokretnina prikupljanjem ponuda, </w:t>
      </w:r>
    </w:p>
    <w:p w:rsidR="00062F66" w:rsidRDefault="00062F66" w:rsidP="002524D7">
      <w:pPr>
        <w:numPr>
          <w:ilvl w:val="0"/>
          <w:numId w:val="5"/>
        </w:num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  <w:r>
        <w:rPr>
          <w:rFonts w:ascii="Tahoma" w:eastAsia="Times New Roman" w:hAnsi="Tahoma" w:cs="Tahoma"/>
          <w:lang w:eastAsia="hr-HR"/>
        </w:rPr>
        <w:t>Ponovno će se poslati opomene za naplatu za potraživanja otvorena prije otvaranja stečajnog postupka i izvršiti odgovarajuća knjiženja u poslovnim evidencijama stečajnog dužnika,</w:t>
      </w:r>
    </w:p>
    <w:p w:rsidR="00062F66" w:rsidRDefault="00062F66" w:rsidP="00062F66">
      <w:pPr>
        <w:widowControl w:val="0"/>
        <w:numPr>
          <w:ilvl w:val="0"/>
          <w:numId w:val="5"/>
        </w:numPr>
        <w:suppressAutoHyphens/>
        <w:autoSpaceDN w:val="0"/>
        <w:spacing w:after="0" w:line="288" w:lineRule="auto"/>
        <w:jc w:val="both"/>
        <w:textAlignment w:val="baseline"/>
        <w:rPr>
          <w:rFonts w:ascii="Tahoma" w:hAnsi="Tahoma" w:cs="Tahoma"/>
        </w:rPr>
      </w:pPr>
      <w:r w:rsidRPr="00062F66">
        <w:rPr>
          <w:rFonts w:ascii="Tahoma" w:eastAsia="Times New Roman" w:hAnsi="Tahoma" w:cs="Tahoma"/>
          <w:lang w:eastAsia="hr-HR"/>
        </w:rPr>
        <w:t>Pr</w:t>
      </w:r>
      <w:r>
        <w:rPr>
          <w:rFonts w:ascii="Tahoma" w:eastAsia="Times New Roman" w:hAnsi="Tahoma" w:cs="Tahoma"/>
          <w:lang w:eastAsia="hr-HR"/>
        </w:rPr>
        <w:t>ed</w:t>
      </w:r>
      <w:r w:rsidRPr="00062F66">
        <w:rPr>
          <w:rFonts w:ascii="Tahoma" w:hAnsi="Tahoma" w:cs="Tahoma"/>
        </w:rPr>
        <w:t xml:space="preserve">laže se </w:t>
      </w:r>
      <w:r>
        <w:rPr>
          <w:rFonts w:ascii="Tahoma" w:hAnsi="Tahoma" w:cs="Tahoma"/>
        </w:rPr>
        <w:t xml:space="preserve">sazivanje </w:t>
      </w:r>
      <w:r w:rsidRPr="00062F66">
        <w:rPr>
          <w:rFonts w:ascii="Tahoma" w:hAnsi="Tahoma" w:cs="Tahoma"/>
        </w:rPr>
        <w:t>Skupštin</w:t>
      </w:r>
      <w:r>
        <w:rPr>
          <w:rFonts w:ascii="Tahoma" w:hAnsi="Tahoma" w:cs="Tahoma"/>
        </w:rPr>
        <w:t>e</w:t>
      </w:r>
      <w:r w:rsidRPr="00062F66">
        <w:rPr>
          <w:rFonts w:ascii="Tahoma" w:hAnsi="Tahoma" w:cs="Tahoma"/>
        </w:rPr>
        <w:t xml:space="preserve"> vjerovnika </w:t>
      </w:r>
      <w:r w:rsidR="00385118">
        <w:rPr>
          <w:rFonts w:ascii="Tahoma" w:hAnsi="Tahoma" w:cs="Tahoma"/>
        </w:rPr>
        <w:t xml:space="preserve">sa dnevnim redom – Izvješće o tijeku </w:t>
      </w:r>
      <w:r w:rsidR="00385118">
        <w:rPr>
          <w:rFonts w:ascii="Tahoma" w:hAnsi="Tahoma" w:cs="Tahoma"/>
        </w:rPr>
        <w:lastRenderedPageBreak/>
        <w:t>stečajnog postupka.</w:t>
      </w:r>
    </w:p>
    <w:p w:rsidR="00FC4997" w:rsidRPr="00457795" w:rsidRDefault="00062F66" w:rsidP="002524D7">
      <w:pPr>
        <w:pStyle w:val="Odlomakpopisa"/>
        <w:widowControl w:val="0"/>
        <w:numPr>
          <w:ilvl w:val="0"/>
          <w:numId w:val="5"/>
        </w:numPr>
        <w:suppressAutoHyphens/>
        <w:autoSpaceDN w:val="0"/>
        <w:spacing w:after="0" w:line="288" w:lineRule="auto"/>
        <w:jc w:val="both"/>
        <w:textAlignment w:val="baseline"/>
        <w:rPr>
          <w:rFonts w:ascii="Tahoma" w:eastAsia="Times New Roman" w:hAnsi="Tahoma" w:cs="Tahoma"/>
          <w:lang w:eastAsia="hr-HR"/>
        </w:rPr>
      </w:pPr>
      <w:r>
        <w:rPr>
          <w:rFonts w:ascii="Tahoma" w:eastAsia="Times New Roman" w:hAnsi="Tahoma" w:cs="Tahoma"/>
          <w:lang w:eastAsia="hr-HR"/>
        </w:rPr>
        <w:t>Predlaže se z</w:t>
      </w:r>
      <w:r w:rsidR="00FC4997" w:rsidRPr="00457795">
        <w:rPr>
          <w:rFonts w:ascii="Tahoma" w:eastAsia="Times New Roman" w:hAnsi="Tahoma" w:cs="Tahoma"/>
          <w:lang w:eastAsia="hr-HR"/>
        </w:rPr>
        <w:t>akazivanje posebnog ispitnog ročišta za ispitivanje naknadno prijavljenih tražbina vjerovnika</w:t>
      </w:r>
      <w:r w:rsidR="008603D9" w:rsidRPr="00457795">
        <w:rPr>
          <w:rFonts w:ascii="Tahoma" w:eastAsia="Times New Roman" w:hAnsi="Tahoma" w:cs="Tahoma"/>
          <w:lang w:eastAsia="hr-HR"/>
        </w:rPr>
        <w:t xml:space="preserve"> stečajnog dužnika</w:t>
      </w:r>
      <w:r w:rsidR="00A77518">
        <w:rPr>
          <w:rFonts w:ascii="Tahoma" w:eastAsia="Times New Roman" w:hAnsi="Tahoma" w:cs="Tahoma"/>
          <w:lang w:eastAsia="hr-HR"/>
        </w:rPr>
        <w:t xml:space="preserve"> po tablici naknadno prijavljenih tražbina od 08.09.2016. godine</w:t>
      </w:r>
      <w:r w:rsidR="00233F76">
        <w:rPr>
          <w:rFonts w:ascii="Tahoma" w:eastAsia="Times New Roman" w:hAnsi="Tahoma" w:cs="Tahoma"/>
          <w:lang w:eastAsia="hr-HR"/>
        </w:rPr>
        <w:t xml:space="preserve"> i odlučivanje o tražbini </w:t>
      </w:r>
      <w:r>
        <w:rPr>
          <w:rFonts w:ascii="Tahoma" w:eastAsia="Times New Roman" w:hAnsi="Tahoma" w:cs="Tahoma"/>
          <w:lang w:eastAsia="hr-HR"/>
        </w:rPr>
        <w:t xml:space="preserve">vjerovnika </w:t>
      </w:r>
      <w:r w:rsidRPr="00062F66">
        <w:rPr>
          <w:rFonts w:ascii="Tahoma" w:eastAsia="Times New Roman" w:hAnsi="Tahoma" w:cs="Tahoma"/>
          <w:lang w:eastAsia="hr-HR"/>
        </w:rPr>
        <w:t xml:space="preserve">Poslovno-inovacijski centar Hrvatske </w:t>
      </w:r>
      <w:proofErr w:type="spellStart"/>
      <w:r w:rsidRPr="00062F66">
        <w:rPr>
          <w:rFonts w:ascii="Tahoma" w:eastAsia="Times New Roman" w:hAnsi="Tahoma" w:cs="Tahoma"/>
          <w:lang w:eastAsia="hr-HR"/>
        </w:rPr>
        <w:t>Bicro</w:t>
      </w:r>
      <w:proofErr w:type="spellEnd"/>
      <w:r w:rsidRPr="00062F66">
        <w:rPr>
          <w:rFonts w:ascii="Tahoma" w:eastAsia="Times New Roman" w:hAnsi="Tahoma" w:cs="Tahoma"/>
          <w:lang w:eastAsia="hr-HR"/>
        </w:rPr>
        <w:t xml:space="preserve"> d.o.o. </w:t>
      </w:r>
      <w:r w:rsidR="00233F76">
        <w:rPr>
          <w:rFonts w:ascii="Tahoma" w:eastAsia="Times New Roman" w:hAnsi="Tahoma" w:cs="Tahoma"/>
          <w:lang w:eastAsia="hr-HR"/>
        </w:rPr>
        <w:t xml:space="preserve">pristigloj </w:t>
      </w:r>
      <w:r>
        <w:rPr>
          <w:rFonts w:ascii="Tahoma" w:eastAsia="Times New Roman" w:hAnsi="Tahoma" w:cs="Tahoma"/>
          <w:lang w:eastAsia="hr-HR"/>
        </w:rPr>
        <w:t xml:space="preserve">izvan </w:t>
      </w:r>
      <w:r w:rsidR="00233F76">
        <w:rPr>
          <w:rFonts w:ascii="Tahoma" w:eastAsia="Times New Roman" w:hAnsi="Tahoma" w:cs="Tahoma"/>
          <w:lang w:eastAsia="hr-HR"/>
        </w:rPr>
        <w:t>roka</w:t>
      </w:r>
      <w:r w:rsidR="00E67A94" w:rsidRPr="00457795">
        <w:rPr>
          <w:rFonts w:ascii="Tahoma" w:eastAsia="Times New Roman" w:hAnsi="Tahoma" w:cs="Tahoma"/>
          <w:lang w:eastAsia="hr-HR"/>
        </w:rPr>
        <w:t>.</w:t>
      </w:r>
    </w:p>
    <w:p w:rsidR="00A77518" w:rsidRDefault="00A77518" w:rsidP="001A7E38">
      <w:pPr>
        <w:spacing w:after="0" w:line="288" w:lineRule="auto"/>
        <w:ind w:left="4956"/>
        <w:jc w:val="both"/>
        <w:rPr>
          <w:rFonts w:ascii="Tahoma" w:eastAsia="Times New Roman" w:hAnsi="Tahoma" w:cs="Tahoma"/>
          <w:lang w:val="pl-PL" w:eastAsia="hr-HR"/>
        </w:rPr>
      </w:pPr>
    </w:p>
    <w:p w:rsidR="00A77518" w:rsidRDefault="00A77518" w:rsidP="001A7E38">
      <w:pPr>
        <w:spacing w:after="0" w:line="288" w:lineRule="auto"/>
        <w:ind w:left="4956"/>
        <w:jc w:val="both"/>
        <w:rPr>
          <w:rFonts w:ascii="Tahoma" w:eastAsia="Times New Roman" w:hAnsi="Tahoma" w:cs="Tahoma"/>
          <w:lang w:val="pl-PL" w:eastAsia="hr-HR"/>
        </w:rPr>
      </w:pPr>
    </w:p>
    <w:p w:rsidR="00C61F72" w:rsidRPr="000E1F39" w:rsidRDefault="00B84C68" w:rsidP="001A7E38">
      <w:pPr>
        <w:spacing w:after="0" w:line="288" w:lineRule="auto"/>
        <w:ind w:left="4956"/>
        <w:jc w:val="both"/>
        <w:rPr>
          <w:lang w:val="pl-PL"/>
        </w:rPr>
      </w:pPr>
      <w:r>
        <w:rPr>
          <w:rFonts w:ascii="Tahoma" w:eastAsia="Times New Roman" w:hAnsi="Tahoma" w:cs="Tahoma"/>
          <w:lang w:val="pl-PL" w:eastAsia="hr-HR"/>
        </w:rPr>
        <w:t>Stečajni upravitelj Stanko Makar</w:t>
      </w:r>
    </w:p>
    <w:sectPr w:rsidR="00C61F72" w:rsidRPr="000E1F39" w:rsidSect="002647EC"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721E" w:rsidRDefault="00F0721E" w:rsidP="0006486C">
      <w:pPr>
        <w:spacing w:after="0"/>
      </w:pPr>
      <w:r>
        <w:separator/>
      </w:r>
    </w:p>
  </w:endnote>
  <w:endnote w:type="continuationSeparator" w:id="0">
    <w:p w:rsidR="00F0721E" w:rsidRDefault="00F0721E" w:rsidP="0006486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131998964"/>
      <w:docPartObj>
        <w:docPartGallery w:val="Page Numbers (Bottom of Page)"/>
        <w:docPartUnique/>
      </w:docPartObj>
    </w:sdtPr>
    <w:sdtEndPr>
      <w:rPr>
        <w:rFonts w:ascii="Tahoma" w:hAnsi="Tahoma" w:cs="Tahoma"/>
        <w:i/>
      </w:rPr>
    </w:sdtEndPr>
    <w:sdtContent>
      <w:p w:rsidR="00A01041" w:rsidRDefault="00A01041" w:rsidP="002647EC">
        <w:pPr>
          <w:pStyle w:val="Podnoje"/>
          <w:jc w:val="center"/>
          <w:rPr>
            <w:sz w:val="20"/>
            <w:szCs w:val="20"/>
          </w:rPr>
        </w:pPr>
      </w:p>
      <w:p w:rsidR="00A01041" w:rsidRPr="00B84C68" w:rsidRDefault="00FC276E" w:rsidP="002647EC">
        <w:pPr>
          <w:pStyle w:val="Podnoje"/>
          <w:pBdr>
            <w:top w:val="single" w:sz="4" w:space="1" w:color="auto"/>
          </w:pBdr>
          <w:jc w:val="center"/>
          <w:rPr>
            <w:rFonts w:ascii="Tahoma" w:hAnsi="Tahoma" w:cs="Tahoma"/>
            <w:b/>
            <w:sz w:val="20"/>
            <w:szCs w:val="20"/>
          </w:rPr>
        </w:pPr>
        <w:r w:rsidRPr="00B84C68">
          <w:rPr>
            <w:rFonts w:ascii="Tahoma" w:hAnsi="Tahoma" w:cs="Tahoma"/>
            <w:b/>
            <w:sz w:val="20"/>
            <w:szCs w:val="20"/>
          </w:rPr>
          <w:fldChar w:fldCharType="begin"/>
        </w:r>
        <w:r w:rsidR="00A01041" w:rsidRPr="00B84C68">
          <w:rPr>
            <w:rFonts w:ascii="Tahoma" w:hAnsi="Tahoma" w:cs="Tahoma"/>
            <w:b/>
            <w:sz w:val="20"/>
            <w:szCs w:val="20"/>
          </w:rPr>
          <w:instrText>PAGE   \* MERGEFORMAT</w:instrText>
        </w:r>
        <w:r w:rsidRPr="00B84C68">
          <w:rPr>
            <w:rFonts w:ascii="Tahoma" w:hAnsi="Tahoma" w:cs="Tahoma"/>
            <w:b/>
            <w:sz w:val="20"/>
            <w:szCs w:val="20"/>
          </w:rPr>
          <w:fldChar w:fldCharType="separate"/>
        </w:r>
        <w:r w:rsidR="00385118">
          <w:rPr>
            <w:rFonts w:ascii="Tahoma" w:hAnsi="Tahoma" w:cs="Tahoma"/>
            <w:b/>
            <w:noProof/>
            <w:sz w:val="20"/>
            <w:szCs w:val="20"/>
          </w:rPr>
          <w:t>6</w:t>
        </w:r>
        <w:r w:rsidRPr="00B84C68">
          <w:rPr>
            <w:rFonts w:ascii="Tahoma" w:hAnsi="Tahoma" w:cs="Tahoma"/>
            <w:b/>
            <w:sz w:val="20"/>
            <w:szCs w:val="20"/>
          </w:rPr>
          <w:fldChar w:fldCharType="end"/>
        </w:r>
        <w:r w:rsidR="00A01041" w:rsidRPr="00B84C68">
          <w:rPr>
            <w:rFonts w:ascii="Tahoma" w:hAnsi="Tahoma" w:cs="Tahoma"/>
            <w:b/>
            <w:sz w:val="20"/>
            <w:szCs w:val="20"/>
          </w:rPr>
          <w:t>.</w:t>
        </w:r>
      </w:p>
      <w:p w:rsidR="00A01041" w:rsidRPr="00B84C68" w:rsidRDefault="00A01041" w:rsidP="002647EC">
        <w:pPr>
          <w:pStyle w:val="Podnoje"/>
          <w:rPr>
            <w:rFonts w:ascii="Tahoma" w:hAnsi="Tahoma" w:cs="Tahoma"/>
            <w:i/>
            <w:sz w:val="20"/>
            <w:szCs w:val="20"/>
          </w:rPr>
        </w:pPr>
        <w:r w:rsidRPr="00B84C68">
          <w:rPr>
            <w:rFonts w:ascii="Tahoma" w:hAnsi="Tahoma" w:cs="Tahoma"/>
            <w:i/>
            <w:sz w:val="20"/>
            <w:szCs w:val="20"/>
          </w:rPr>
          <w:t xml:space="preserve">Ludbreg, </w:t>
        </w:r>
        <w:r>
          <w:rPr>
            <w:rFonts w:ascii="Tahoma" w:hAnsi="Tahoma" w:cs="Tahoma"/>
            <w:i/>
            <w:sz w:val="20"/>
            <w:szCs w:val="20"/>
          </w:rPr>
          <w:t>25.01.2017.</w:t>
        </w:r>
      </w:p>
    </w:sdtContent>
  </w:sdt>
  <w:p w:rsidR="00A01041" w:rsidRPr="0006486C" w:rsidRDefault="00A01041">
    <w:pPr>
      <w:pStyle w:val="Podnoje"/>
      <w:rPr>
        <w:i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721E" w:rsidRDefault="00F0721E" w:rsidP="0006486C">
      <w:pPr>
        <w:spacing w:after="0"/>
      </w:pPr>
      <w:r>
        <w:separator/>
      </w:r>
    </w:p>
  </w:footnote>
  <w:footnote w:type="continuationSeparator" w:id="0">
    <w:p w:rsidR="00F0721E" w:rsidRDefault="00F0721E" w:rsidP="0006486C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302079E"/>
    <w:lvl w:ilvl="0">
      <w:numFmt w:val="bullet"/>
      <w:lvlText w:val="*"/>
      <w:lvlJc w:val="left"/>
    </w:lvl>
  </w:abstractNum>
  <w:abstractNum w:abstractNumId="1">
    <w:nsid w:val="00555A6E"/>
    <w:multiLevelType w:val="hybridMultilevel"/>
    <w:tmpl w:val="09D0E294"/>
    <w:lvl w:ilvl="0" w:tplc="1E84F856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">
    <w:nsid w:val="08026DAF"/>
    <w:multiLevelType w:val="hybridMultilevel"/>
    <w:tmpl w:val="664A8C58"/>
    <w:lvl w:ilvl="0" w:tplc="AB4882FC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EF6D7E"/>
    <w:multiLevelType w:val="hybridMultilevel"/>
    <w:tmpl w:val="9D2C3722"/>
    <w:lvl w:ilvl="0" w:tplc="601ED616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081566"/>
    <w:multiLevelType w:val="hybridMultilevel"/>
    <w:tmpl w:val="C0480C44"/>
    <w:lvl w:ilvl="0" w:tplc="041A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>
    <w:nsid w:val="11F519D7"/>
    <w:multiLevelType w:val="hybridMultilevel"/>
    <w:tmpl w:val="D6007130"/>
    <w:lvl w:ilvl="0" w:tplc="041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1384754C"/>
    <w:multiLevelType w:val="hybridMultilevel"/>
    <w:tmpl w:val="C2B06E14"/>
    <w:lvl w:ilvl="0" w:tplc="E56624FE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1790" w:hanging="360"/>
      </w:pPr>
    </w:lvl>
    <w:lvl w:ilvl="2" w:tplc="041A001B" w:tentative="1">
      <w:start w:val="1"/>
      <w:numFmt w:val="lowerRoman"/>
      <w:lvlText w:val="%3."/>
      <w:lvlJc w:val="right"/>
      <w:pPr>
        <w:ind w:left="2510" w:hanging="180"/>
      </w:pPr>
    </w:lvl>
    <w:lvl w:ilvl="3" w:tplc="041A000F" w:tentative="1">
      <w:start w:val="1"/>
      <w:numFmt w:val="decimal"/>
      <w:lvlText w:val="%4."/>
      <w:lvlJc w:val="left"/>
      <w:pPr>
        <w:ind w:left="3230" w:hanging="360"/>
      </w:pPr>
    </w:lvl>
    <w:lvl w:ilvl="4" w:tplc="041A0019" w:tentative="1">
      <w:start w:val="1"/>
      <w:numFmt w:val="lowerLetter"/>
      <w:lvlText w:val="%5."/>
      <w:lvlJc w:val="left"/>
      <w:pPr>
        <w:ind w:left="3950" w:hanging="360"/>
      </w:pPr>
    </w:lvl>
    <w:lvl w:ilvl="5" w:tplc="041A001B" w:tentative="1">
      <w:start w:val="1"/>
      <w:numFmt w:val="lowerRoman"/>
      <w:lvlText w:val="%6."/>
      <w:lvlJc w:val="right"/>
      <w:pPr>
        <w:ind w:left="4670" w:hanging="180"/>
      </w:pPr>
    </w:lvl>
    <w:lvl w:ilvl="6" w:tplc="041A000F" w:tentative="1">
      <w:start w:val="1"/>
      <w:numFmt w:val="decimal"/>
      <w:lvlText w:val="%7."/>
      <w:lvlJc w:val="left"/>
      <w:pPr>
        <w:ind w:left="5390" w:hanging="360"/>
      </w:pPr>
    </w:lvl>
    <w:lvl w:ilvl="7" w:tplc="041A0019" w:tentative="1">
      <w:start w:val="1"/>
      <w:numFmt w:val="lowerLetter"/>
      <w:lvlText w:val="%8."/>
      <w:lvlJc w:val="left"/>
      <w:pPr>
        <w:ind w:left="6110" w:hanging="360"/>
      </w:pPr>
    </w:lvl>
    <w:lvl w:ilvl="8" w:tplc="041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833186E"/>
    <w:multiLevelType w:val="hybridMultilevel"/>
    <w:tmpl w:val="BCF0D8C2"/>
    <w:lvl w:ilvl="0" w:tplc="97FADD2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18D06D4C">
      <w:numFmt w:val="bullet"/>
      <w:lvlText w:val="-"/>
      <w:lvlJc w:val="left"/>
      <w:pPr>
        <w:ind w:left="1440" w:hanging="360"/>
      </w:pPr>
      <w:rPr>
        <w:rFonts w:ascii="Tahoma" w:eastAsia="Calibri" w:hAnsi="Tahoma" w:cs="Tahoma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91063B"/>
    <w:multiLevelType w:val="hybridMultilevel"/>
    <w:tmpl w:val="1E306A4C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47671F1"/>
    <w:multiLevelType w:val="hybridMultilevel"/>
    <w:tmpl w:val="10A00C76"/>
    <w:lvl w:ilvl="0" w:tplc="1E84F856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0">
    <w:nsid w:val="26816D4E"/>
    <w:multiLevelType w:val="hybridMultilevel"/>
    <w:tmpl w:val="28C20CC6"/>
    <w:lvl w:ilvl="0" w:tplc="FDF89DC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A3664F"/>
    <w:multiLevelType w:val="hybridMultilevel"/>
    <w:tmpl w:val="60C87118"/>
    <w:lvl w:ilvl="0" w:tplc="041A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2">
    <w:nsid w:val="3AAF004D"/>
    <w:multiLevelType w:val="hybridMultilevel"/>
    <w:tmpl w:val="96744A2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F81F57"/>
    <w:multiLevelType w:val="hybridMultilevel"/>
    <w:tmpl w:val="0D22307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52366F"/>
    <w:multiLevelType w:val="hybridMultilevel"/>
    <w:tmpl w:val="185010EC"/>
    <w:lvl w:ilvl="0" w:tplc="1E84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4D4FDC"/>
    <w:multiLevelType w:val="hybridMultilevel"/>
    <w:tmpl w:val="516C273C"/>
    <w:lvl w:ilvl="0" w:tplc="F760E896">
      <w:start w:val="5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EB36C14"/>
    <w:multiLevelType w:val="hybridMultilevel"/>
    <w:tmpl w:val="1B40ED76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14D2EC7"/>
    <w:multiLevelType w:val="hybridMultilevel"/>
    <w:tmpl w:val="AA04F7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5E914EA"/>
    <w:multiLevelType w:val="hybridMultilevel"/>
    <w:tmpl w:val="B9DCA69C"/>
    <w:lvl w:ilvl="0" w:tplc="878C7526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A06AE6"/>
    <w:multiLevelType w:val="hybridMultilevel"/>
    <w:tmpl w:val="20A4BBF0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554AAE2">
      <w:numFmt w:val="bullet"/>
      <w:lvlText w:val="-"/>
      <w:lvlJc w:val="left"/>
      <w:pPr>
        <w:ind w:left="1440" w:hanging="360"/>
      </w:pPr>
      <w:rPr>
        <w:rFonts w:ascii="Tahoma" w:eastAsia="Calibri" w:hAnsi="Tahoma" w:cs="Tahoma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531BF5"/>
    <w:multiLevelType w:val="hybridMultilevel"/>
    <w:tmpl w:val="E3DCFC9E"/>
    <w:lvl w:ilvl="0" w:tplc="041A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>
    <w:nsid w:val="5B2A1370"/>
    <w:multiLevelType w:val="hybridMultilevel"/>
    <w:tmpl w:val="72C803F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DEC6176"/>
    <w:multiLevelType w:val="hybridMultilevel"/>
    <w:tmpl w:val="8CFE54BA"/>
    <w:lvl w:ilvl="0" w:tplc="041A0017">
      <w:start w:val="1"/>
      <w:numFmt w:val="lowerLetter"/>
      <w:lvlText w:val="%1)"/>
      <w:lvlJc w:val="left"/>
      <w:pPr>
        <w:ind w:left="1069" w:hanging="360"/>
      </w:p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4E73024"/>
    <w:multiLevelType w:val="hybridMultilevel"/>
    <w:tmpl w:val="7A42DB2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46400D"/>
    <w:multiLevelType w:val="hybridMultilevel"/>
    <w:tmpl w:val="C6E4AFF4"/>
    <w:lvl w:ilvl="0" w:tplc="041A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5">
    <w:nsid w:val="6B8F2E1B"/>
    <w:multiLevelType w:val="hybridMultilevel"/>
    <w:tmpl w:val="779ABCC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DD6824"/>
    <w:multiLevelType w:val="hybridMultilevel"/>
    <w:tmpl w:val="026408F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19D623E"/>
    <w:multiLevelType w:val="hybridMultilevel"/>
    <w:tmpl w:val="43EAF8BE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72834AD6"/>
    <w:multiLevelType w:val="hybridMultilevel"/>
    <w:tmpl w:val="FABEE346"/>
    <w:lvl w:ilvl="0" w:tplc="E6EC6CF2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B3869328">
      <w:numFmt w:val="bullet"/>
      <w:lvlText w:val="-"/>
      <w:lvlJc w:val="left"/>
      <w:pPr>
        <w:ind w:left="1364" w:hanging="360"/>
      </w:pPr>
      <w:rPr>
        <w:rFonts w:ascii="Tahoma" w:eastAsia="Calibri" w:hAnsi="Tahoma" w:cs="Tahoma" w:hint="default"/>
      </w:rPr>
    </w:lvl>
    <w:lvl w:ilvl="2" w:tplc="04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72A03A1E"/>
    <w:multiLevelType w:val="hybridMultilevel"/>
    <w:tmpl w:val="B4EC3F8E"/>
    <w:lvl w:ilvl="0" w:tplc="041A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0">
    <w:nsid w:val="733A5B5D"/>
    <w:multiLevelType w:val="hybridMultilevel"/>
    <w:tmpl w:val="D7A42876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u w:val="none"/>
      </w:rPr>
    </w:lvl>
    <w:lvl w:ilvl="1" w:tplc="71926816">
      <w:numFmt w:val="bullet"/>
      <w:lvlText w:val="-"/>
      <w:lvlJc w:val="left"/>
      <w:pPr>
        <w:ind w:left="360" w:hanging="360"/>
      </w:pPr>
      <w:rPr>
        <w:rFonts w:ascii="Century Gothic" w:eastAsia="SimSun" w:hAnsi="Century Gothic" w:cs="Tahoma" w:hint="default"/>
        <w:i/>
      </w:rPr>
    </w:lvl>
    <w:lvl w:ilvl="2" w:tplc="4F86611C">
      <w:numFmt w:val="bullet"/>
      <w:lvlText w:val="•"/>
      <w:lvlJc w:val="left"/>
      <w:pPr>
        <w:ind w:left="2685" w:hanging="705"/>
      </w:pPr>
      <w:rPr>
        <w:rFonts w:ascii="Tahoma" w:eastAsia="SimSun" w:hAnsi="Tahoma" w:cs="Tahoma"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4F56D1"/>
    <w:multiLevelType w:val="hybridMultilevel"/>
    <w:tmpl w:val="BA3AF246"/>
    <w:lvl w:ilvl="0" w:tplc="D2B8968C">
      <w:start w:val="1"/>
      <w:numFmt w:val="ordinal"/>
      <w:lvlText w:val="%1."/>
      <w:lvlJc w:val="right"/>
      <w:pPr>
        <w:ind w:left="143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50" w:hanging="360"/>
      </w:pPr>
    </w:lvl>
    <w:lvl w:ilvl="2" w:tplc="041A001B" w:tentative="1">
      <w:start w:val="1"/>
      <w:numFmt w:val="lowerRoman"/>
      <w:lvlText w:val="%3."/>
      <w:lvlJc w:val="right"/>
      <w:pPr>
        <w:ind w:left="2870" w:hanging="180"/>
      </w:pPr>
    </w:lvl>
    <w:lvl w:ilvl="3" w:tplc="041A000F" w:tentative="1">
      <w:start w:val="1"/>
      <w:numFmt w:val="decimal"/>
      <w:lvlText w:val="%4."/>
      <w:lvlJc w:val="left"/>
      <w:pPr>
        <w:ind w:left="3590" w:hanging="360"/>
      </w:pPr>
    </w:lvl>
    <w:lvl w:ilvl="4" w:tplc="041A0019" w:tentative="1">
      <w:start w:val="1"/>
      <w:numFmt w:val="lowerLetter"/>
      <w:lvlText w:val="%5."/>
      <w:lvlJc w:val="left"/>
      <w:pPr>
        <w:ind w:left="4310" w:hanging="360"/>
      </w:pPr>
    </w:lvl>
    <w:lvl w:ilvl="5" w:tplc="041A001B" w:tentative="1">
      <w:start w:val="1"/>
      <w:numFmt w:val="lowerRoman"/>
      <w:lvlText w:val="%6."/>
      <w:lvlJc w:val="right"/>
      <w:pPr>
        <w:ind w:left="5030" w:hanging="180"/>
      </w:pPr>
    </w:lvl>
    <w:lvl w:ilvl="6" w:tplc="041A000F" w:tentative="1">
      <w:start w:val="1"/>
      <w:numFmt w:val="decimal"/>
      <w:lvlText w:val="%7."/>
      <w:lvlJc w:val="left"/>
      <w:pPr>
        <w:ind w:left="5750" w:hanging="360"/>
      </w:pPr>
    </w:lvl>
    <w:lvl w:ilvl="7" w:tplc="041A0019" w:tentative="1">
      <w:start w:val="1"/>
      <w:numFmt w:val="lowerLetter"/>
      <w:lvlText w:val="%8."/>
      <w:lvlJc w:val="left"/>
      <w:pPr>
        <w:ind w:left="6470" w:hanging="360"/>
      </w:pPr>
    </w:lvl>
    <w:lvl w:ilvl="8" w:tplc="041A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2">
    <w:nsid w:val="756B6BCD"/>
    <w:multiLevelType w:val="hybridMultilevel"/>
    <w:tmpl w:val="2BA60262"/>
    <w:lvl w:ilvl="0" w:tplc="041A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0"/>
  </w:num>
  <w:num w:numId="3">
    <w:abstractNumId w:val="2"/>
  </w:num>
  <w:num w:numId="4">
    <w:abstractNumId w:val="3"/>
  </w:num>
  <w:num w:numId="5">
    <w:abstractNumId w:val="19"/>
  </w:num>
  <w:num w:numId="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7">
    <w:abstractNumId w:val="5"/>
  </w:num>
  <w:num w:numId="8">
    <w:abstractNumId w:val="22"/>
  </w:num>
  <w:num w:numId="9">
    <w:abstractNumId w:val="9"/>
  </w:num>
  <w:num w:numId="10">
    <w:abstractNumId w:val="1"/>
  </w:num>
  <w:num w:numId="11">
    <w:abstractNumId w:val="26"/>
  </w:num>
  <w:num w:numId="12">
    <w:abstractNumId w:val="28"/>
  </w:num>
  <w:num w:numId="13">
    <w:abstractNumId w:val="13"/>
  </w:num>
  <w:num w:numId="14">
    <w:abstractNumId w:val="23"/>
  </w:num>
  <w:num w:numId="15">
    <w:abstractNumId w:val="12"/>
  </w:num>
  <w:num w:numId="16">
    <w:abstractNumId w:val="18"/>
  </w:num>
  <w:num w:numId="17">
    <w:abstractNumId w:val="27"/>
  </w:num>
  <w:num w:numId="18">
    <w:abstractNumId w:val="10"/>
  </w:num>
  <w:num w:numId="19">
    <w:abstractNumId w:val="25"/>
  </w:num>
  <w:num w:numId="20">
    <w:abstractNumId w:val="29"/>
  </w:num>
  <w:num w:numId="21">
    <w:abstractNumId w:val="30"/>
  </w:num>
  <w:num w:numId="22">
    <w:abstractNumId w:val="15"/>
  </w:num>
  <w:num w:numId="23">
    <w:abstractNumId w:val="32"/>
  </w:num>
  <w:num w:numId="24">
    <w:abstractNumId w:val="4"/>
  </w:num>
  <w:num w:numId="25">
    <w:abstractNumId w:val="7"/>
  </w:num>
  <w:num w:numId="26">
    <w:abstractNumId w:val="11"/>
  </w:num>
  <w:num w:numId="27">
    <w:abstractNumId w:val="31"/>
  </w:num>
  <w:num w:numId="28">
    <w:abstractNumId w:val="6"/>
  </w:num>
  <w:num w:numId="29">
    <w:abstractNumId w:val="16"/>
  </w:num>
  <w:num w:numId="30">
    <w:abstractNumId w:val="17"/>
  </w:num>
  <w:num w:numId="31">
    <w:abstractNumId w:val="24"/>
  </w:num>
  <w:num w:numId="32">
    <w:abstractNumId w:val="21"/>
  </w:num>
  <w:num w:numId="33">
    <w:abstractNumId w:val="8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E1F39"/>
    <w:rsid w:val="00020841"/>
    <w:rsid w:val="00032982"/>
    <w:rsid w:val="00046F1F"/>
    <w:rsid w:val="00047DE1"/>
    <w:rsid w:val="00055C2A"/>
    <w:rsid w:val="00062F66"/>
    <w:rsid w:val="0006486C"/>
    <w:rsid w:val="0007498E"/>
    <w:rsid w:val="000E1F39"/>
    <w:rsid w:val="001014BB"/>
    <w:rsid w:val="0015716D"/>
    <w:rsid w:val="001621A7"/>
    <w:rsid w:val="0016383D"/>
    <w:rsid w:val="0017104C"/>
    <w:rsid w:val="001758E2"/>
    <w:rsid w:val="00193C39"/>
    <w:rsid w:val="001A7E38"/>
    <w:rsid w:val="001B3D1C"/>
    <w:rsid w:val="001E2321"/>
    <w:rsid w:val="001F5F55"/>
    <w:rsid w:val="00226ACF"/>
    <w:rsid w:val="00233F76"/>
    <w:rsid w:val="00244B7A"/>
    <w:rsid w:val="002524D7"/>
    <w:rsid w:val="002647EC"/>
    <w:rsid w:val="002873B2"/>
    <w:rsid w:val="002C3641"/>
    <w:rsid w:val="002E1621"/>
    <w:rsid w:val="00317A86"/>
    <w:rsid w:val="0037302E"/>
    <w:rsid w:val="00385118"/>
    <w:rsid w:val="003D0A2C"/>
    <w:rsid w:val="003F5BCF"/>
    <w:rsid w:val="004546DD"/>
    <w:rsid w:val="00457795"/>
    <w:rsid w:val="0046259A"/>
    <w:rsid w:val="004767B8"/>
    <w:rsid w:val="00495D7F"/>
    <w:rsid w:val="004D1754"/>
    <w:rsid w:val="0053692F"/>
    <w:rsid w:val="005428A1"/>
    <w:rsid w:val="00560E09"/>
    <w:rsid w:val="00561AB4"/>
    <w:rsid w:val="005924EF"/>
    <w:rsid w:val="00597624"/>
    <w:rsid w:val="005B177D"/>
    <w:rsid w:val="005B79E4"/>
    <w:rsid w:val="00600E2B"/>
    <w:rsid w:val="00616DB1"/>
    <w:rsid w:val="0063386D"/>
    <w:rsid w:val="0063561D"/>
    <w:rsid w:val="00637802"/>
    <w:rsid w:val="00644015"/>
    <w:rsid w:val="00673C8C"/>
    <w:rsid w:val="006B19FE"/>
    <w:rsid w:val="006B2628"/>
    <w:rsid w:val="006E2F4A"/>
    <w:rsid w:val="006F2C63"/>
    <w:rsid w:val="006F41F8"/>
    <w:rsid w:val="0072170A"/>
    <w:rsid w:val="0074370F"/>
    <w:rsid w:val="00765383"/>
    <w:rsid w:val="0078715A"/>
    <w:rsid w:val="007E2FC9"/>
    <w:rsid w:val="00834210"/>
    <w:rsid w:val="008479E5"/>
    <w:rsid w:val="008512FB"/>
    <w:rsid w:val="008603D9"/>
    <w:rsid w:val="00870BF1"/>
    <w:rsid w:val="008865C1"/>
    <w:rsid w:val="00892202"/>
    <w:rsid w:val="008A64C7"/>
    <w:rsid w:val="008D47F9"/>
    <w:rsid w:val="00906CEB"/>
    <w:rsid w:val="00916E06"/>
    <w:rsid w:val="00943B10"/>
    <w:rsid w:val="00975130"/>
    <w:rsid w:val="00975E1B"/>
    <w:rsid w:val="00A01041"/>
    <w:rsid w:val="00A341BB"/>
    <w:rsid w:val="00A61E12"/>
    <w:rsid w:val="00A73762"/>
    <w:rsid w:val="00A75C38"/>
    <w:rsid w:val="00A76B6D"/>
    <w:rsid w:val="00A77518"/>
    <w:rsid w:val="00A91EFD"/>
    <w:rsid w:val="00AA7C63"/>
    <w:rsid w:val="00AF39F5"/>
    <w:rsid w:val="00B057F4"/>
    <w:rsid w:val="00B13021"/>
    <w:rsid w:val="00B42423"/>
    <w:rsid w:val="00B508BC"/>
    <w:rsid w:val="00B84C68"/>
    <w:rsid w:val="00BD4AAF"/>
    <w:rsid w:val="00C55D31"/>
    <w:rsid w:val="00C61F72"/>
    <w:rsid w:val="00C654C7"/>
    <w:rsid w:val="00C7151B"/>
    <w:rsid w:val="00C81D1D"/>
    <w:rsid w:val="00CB720C"/>
    <w:rsid w:val="00CE596B"/>
    <w:rsid w:val="00CF4776"/>
    <w:rsid w:val="00D07F96"/>
    <w:rsid w:val="00D475A9"/>
    <w:rsid w:val="00D94CA8"/>
    <w:rsid w:val="00D95BEE"/>
    <w:rsid w:val="00DA4009"/>
    <w:rsid w:val="00DC707D"/>
    <w:rsid w:val="00DE1192"/>
    <w:rsid w:val="00DE472D"/>
    <w:rsid w:val="00E01C11"/>
    <w:rsid w:val="00E43D41"/>
    <w:rsid w:val="00E47E69"/>
    <w:rsid w:val="00E62AE8"/>
    <w:rsid w:val="00E62FF5"/>
    <w:rsid w:val="00E67A94"/>
    <w:rsid w:val="00E917EC"/>
    <w:rsid w:val="00EB570E"/>
    <w:rsid w:val="00ED25AC"/>
    <w:rsid w:val="00F0721E"/>
    <w:rsid w:val="00FC276E"/>
    <w:rsid w:val="00FC4997"/>
    <w:rsid w:val="00FC7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754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6486C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06486C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06486C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06486C"/>
    <w:rPr>
      <w:rFonts w:ascii="Calibri" w:eastAsia="Calibri" w:hAnsi="Calibri" w:cs="Times New Roman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6486C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6486C"/>
    <w:rPr>
      <w:rFonts w:ascii="Tahoma" w:eastAsia="Calibri" w:hAnsi="Tahoma" w:cs="Tahoma"/>
      <w:sz w:val="16"/>
      <w:szCs w:val="16"/>
      <w:lang w:eastAsia="en-US"/>
    </w:rPr>
  </w:style>
  <w:style w:type="paragraph" w:styleId="Odlomakpopisa">
    <w:name w:val="List Paragraph"/>
    <w:basedOn w:val="Normal"/>
    <w:uiPriority w:val="34"/>
    <w:qFormat/>
    <w:rsid w:val="00597624"/>
    <w:pPr>
      <w:ind w:left="720"/>
      <w:contextualSpacing/>
    </w:pPr>
  </w:style>
  <w:style w:type="table" w:styleId="Reetkatablice">
    <w:name w:val="Table Grid"/>
    <w:basedOn w:val="Obinatablica"/>
    <w:uiPriority w:val="59"/>
    <w:rsid w:val="005924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Elegantnatablica">
    <w:name w:val="Table Elegant"/>
    <w:basedOn w:val="Obinatablica"/>
    <w:uiPriority w:val="99"/>
    <w:semiHidden/>
    <w:unhideWhenUsed/>
    <w:rsid w:val="00032982"/>
    <w:pPr>
      <w:spacing w:after="80" w:line="240" w:lineRule="auto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andard">
    <w:name w:val="Standard"/>
    <w:rsid w:val="00765383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754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6486C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06486C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06486C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06486C"/>
    <w:rPr>
      <w:rFonts w:ascii="Calibri" w:eastAsia="Calibri" w:hAnsi="Calibri" w:cs="Times New Roman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6486C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6486C"/>
    <w:rPr>
      <w:rFonts w:ascii="Tahoma" w:eastAsia="Calibri" w:hAnsi="Tahoma" w:cs="Tahoma"/>
      <w:sz w:val="16"/>
      <w:szCs w:val="16"/>
      <w:lang w:eastAsia="en-US"/>
    </w:rPr>
  </w:style>
  <w:style w:type="paragraph" w:styleId="Odlomakpopisa">
    <w:name w:val="List Paragraph"/>
    <w:basedOn w:val="Normal"/>
    <w:uiPriority w:val="34"/>
    <w:qFormat/>
    <w:rsid w:val="00597624"/>
    <w:pPr>
      <w:ind w:left="720"/>
      <w:contextualSpacing/>
    </w:pPr>
  </w:style>
  <w:style w:type="table" w:styleId="Reetkatablice">
    <w:name w:val="Table Grid"/>
    <w:basedOn w:val="Obinatablica"/>
    <w:uiPriority w:val="59"/>
    <w:rsid w:val="005924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legantnatablica">
    <w:name w:val="Table Elegant"/>
    <w:basedOn w:val="Obinatablica"/>
    <w:uiPriority w:val="99"/>
    <w:semiHidden/>
    <w:unhideWhenUsed/>
    <w:rsid w:val="00032982"/>
    <w:pPr>
      <w:spacing w:after="80" w:line="24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andard">
    <w:name w:val="Standard"/>
    <w:rsid w:val="00765383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0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1D796-37CD-4337-B426-1E78484E1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1584</Words>
  <Characters>9030</Characters>
  <Application>Microsoft Office Word</Application>
  <DocSecurity>0</DocSecurity>
  <Lines>75</Lines>
  <Paragraphs>21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10593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Toshiba1</cp:lastModifiedBy>
  <cp:revision>4</cp:revision>
  <cp:lastPrinted>2017-01-26T07:56:00Z</cp:lastPrinted>
  <dcterms:created xsi:type="dcterms:W3CDTF">2017-01-26T07:54:00Z</dcterms:created>
  <dcterms:modified xsi:type="dcterms:W3CDTF">2017-01-26T13:15:00Z</dcterms:modified>
</cp:coreProperties>
</file>