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6a86" w14:paraId="6776a86" w:rsidRDefault="007E5EE1" w:rsidR="00EE0A37" w:rsidRPr="00B4725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B47256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B47256">
      <w:pPr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B47256">
      <w:pPr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B47256">
      <w:pPr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 xml:space="preserve">STALNA SLUŽBA </w:t>
      </w:r>
      <w:r w:rsidR="00ED0495">
        <w:rPr>
          <w:rFonts w:hAnsi="Times New Roman" w:ascii="Times New Roman"/>
          <w:noProof w:val="false"/>
          <w:szCs w:val="24"/>
        </w:rPr>
        <w:t>U KARLOVCU</w:t>
      </w:r>
    </w:p>
    <w:p w:rsidRDefault="00CE1F4A" w:rsidP="00ED0495" w:rsidR="00CE1F4A" w:rsidRPr="00ED0495">
      <w:pPr>
        <w:tabs>
          <w:tab w:pos="6771" w:val="left"/>
        </w:tabs>
        <w:rPr>
          <w:rFonts w:hAnsi="Times New Roman" w:ascii="Times New Roman"/>
          <w:b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 xml:space="preserve">Karlovac, </w:t>
      </w:r>
      <w:r w:rsidR="006B00FD" w:rsidRPr="00B47256">
        <w:rPr>
          <w:rFonts w:hAnsi="Times New Roman" w:ascii="Times New Roman"/>
          <w:noProof w:val="false"/>
          <w:szCs w:val="24"/>
        </w:rPr>
        <w:t>Trg hrvatskih branitelja 1</w:t>
      </w:r>
      <w:r w:rsidR="00ED0495">
        <w:rPr>
          <w:rFonts w:hAnsi="Times New Roman" w:ascii="Times New Roman"/>
          <w:noProof w:val="false"/>
          <w:szCs w:val="24"/>
        </w:rPr>
        <w:tab/>
      </w:r>
      <w:r w:rsidR="00ED0495" w:rsidRPr="00A05187">
        <w:rPr>
          <w:rFonts w:hAnsi="Times New Roman" w:ascii="Times New Roman"/>
          <w:noProof w:val="false"/>
          <w:szCs w:val="24"/>
        </w:rPr>
        <w:t>4 St-4</w:t>
      </w:r>
      <w:r w:rsidR="00ED0495">
        <w:rPr>
          <w:rFonts w:hAnsi="Times New Roman" w:ascii="Times New Roman"/>
          <w:noProof w:val="false"/>
          <w:szCs w:val="24"/>
        </w:rPr>
        <w:t>060</w:t>
      </w:r>
      <w:r w:rsidR="00ED0495" w:rsidRPr="00A05187">
        <w:rPr>
          <w:rFonts w:hAnsi="Times New Roman" w:ascii="Times New Roman"/>
          <w:noProof w:val="false"/>
          <w:szCs w:val="24"/>
        </w:rPr>
        <w:t>/2016-</w:t>
      </w:r>
      <w:r w:rsidR="00ED0495">
        <w:rPr>
          <w:rFonts w:hAnsi="Times New Roman" w:ascii="Times New Roman"/>
          <w:noProof w:val="false"/>
          <w:szCs w:val="24"/>
        </w:rPr>
        <w:t>75</w:t>
      </w:r>
    </w:p>
    <w:p w:rsidRDefault="00C15E95" w:rsidR="00C15E95" w:rsidRPr="00B47256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B47256">
      <w:pPr>
        <w:jc w:val="center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B47256">
      <w:pPr>
        <w:jc w:val="center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B47256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B47256">
      <w:pPr>
        <w:jc w:val="both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ab/>
      </w:r>
      <w:r w:rsidR="001D5E44" w:rsidRPr="00B47256">
        <w:rPr>
          <w:rFonts w:hAnsi="Times New Roman" w:ascii="Times New Roman"/>
          <w:noProof w:val="false"/>
          <w:szCs w:val="24"/>
        </w:rPr>
        <w:t>Trgovački sud u Zagrebu, Stalna služba</w:t>
      </w:r>
      <w:r w:rsidR="00ED0495">
        <w:rPr>
          <w:rFonts w:hAnsi="Times New Roman" w:ascii="Times New Roman"/>
          <w:noProof w:val="false"/>
          <w:szCs w:val="24"/>
        </w:rPr>
        <w:t xml:space="preserve"> u Karlovcu</w:t>
      </w:r>
      <w:r w:rsidR="001D5E44" w:rsidRPr="00B47256">
        <w:rPr>
          <w:rFonts w:hAnsi="Times New Roman" w:ascii="Times New Roman"/>
          <w:noProof w:val="false"/>
          <w:szCs w:val="24"/>
        </w:rPr>
        <w:t>,</w:t>
      </w:r>
      <w:r w:rsidR="00C15E95" w:rsidRPr="00B47256">
        <w:rPr>
          <w:rFonts w:hAnsi="Times New Roman" w:ascii="Times New Roman"/>
          <w:noProof w:val="false"/>
          <w:szCs w:val="24"/>
        </w:rPr>
        <w:t xml:space="preserve"> </w:t>
      </w:r>
      <w:r w:rsidR="006D1224" w:rsidRPr="00B47256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B47256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B47256">
        <w:rPr>
          <w:rFonts w:hAnsi="Times New Roman" w:ascii="Times New Roman"/>
          <w:noProof w:val="false"/>
          <w:szCs w:val="24"/>
        </w:rPr>
        <w:t xml:space="preserve"> dužnikom </w:t>
      </w:r>
      <w:r w:rsidR="00ED0495" w:rsidRPr="00267A78">
        <w:rPr>
          <w:rFonts w:hAnsi="Times New Roman" w:ascii="Times New Roman"/>
        </w:rPr>
        <w:t>MRĐEN d.o.o. u stečaju, Zagreb, Brozova 30, OIB 98427121372</w:t>
      </w:r>
      <w:r w:rsidR="00ED0495" w:rsidRPr="00267A78">
        <w:rPr>
          <w:rFonts w:hAnsi="Times New Roman" w:ascii="Times New Roman"/>
          <w:szCs w:val="24"/>
        </w:rPr>
        <w:t xml:space="preserve">, dana </w:t>
      </w:r>
      <w:r w:rsidR="00ED0495">
        <w:rPr>
          <w:rFonts w:hAnsi="Times New Roman" w:ascii="Times New Roman"/>
          <w:szCs w:val="24"/>
        </w:rPr>
        <w:t>23. svibnja</w:t>
      </w:r>
      <w:r w:rsidR="00ED0495" w:rsidRPr="00267A78">
        <w:rPr>
          <w:rFonts w:hAnsi="Times New Roman" w:ascii="Times New Roman"/>
          <w:szCs w:val="24"/>
        </w:rPr>
        <w:t xml:space="preserve"> 2019</w:t>
      </w:r>
      <w:r w:rsidR="007E5EE1" w:rsidRPr="00B47256">
        <w:rPr>
          <w:rFonts w:hAnsi="Times New Roman" w:ascii="Times New Roman"/>
        </w:rPr>
        <w:t>,</w:t>
      </w:r>
      <w:r w:rsidR="00CE1F4A" w:rsidRPr="00B47256">
        <w:rPr>
          <w:rFonts w:hAnsi="Times New Roman" w:ascii="Times New Roman"/>
          <w:szCs w:val="24"/>
        </w:rPr>
        <w:t xml:space="preserve"> </w:t>
      </w:r>
      <w:r w:rsidR="00F84C05" w:rsidRPr="00B47256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B47256">
      <w:pPr>
        <w:jc w:val="both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B47256">
      <w:pPr>
        <w:jc w:val="center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B47256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B47256">
      <w:pPr>
        <w:jc w:val="both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ED0495">
        <w:rPr>
          <w:rFonts w:hAnsi="Times New Roman" w:ascii="Times New Roman"/>
          <w:noProof w:val="false"/>
          <w:szCs w:val="24"/>
        </w:rPr>
        <w:t>12. lipnja</w:t>
      </w:r>
      <w:r w:rsidR="006B00FD" w:rsidRPr="00B47256">
        <w:rPr>
          <w:rFonts w:hAnsi="Times New Roman" w:ascii="Times New Roman"/>
          <w:noProof w:val="false"/>
          <w:szCs w:val="24"/>
        </w:rPr>
        <w:t xml:space="preserve"> 201</w:t>
      </w:r>
      <w:r w:rsidR="00DD11B4" w:rsidRPr="00B47256">
        <w:rPr>
          <w:rFonts w:hAnsi="Times New Roman" w:ascii="Times New Roman"/>
          <w:noProof w:val="false"/>
          <w:szCs w:val="24"/>
        </w:rPr>
        <w:t>9</w:t>
      </w:r>
      <w:r w:rsidR="00F84C05" w:rsidRPr="00B47256">
        <w:rPr>
          <w:rFonts w:hAnsi="Times New Roman" w:ascii="Times New Roman"/>
          <w:noProof w:val="false"/>
          <w:szCs w:val="24"/>
        </w:rPr>
        <w:t xml:space="preserve">. u </w:t>
      </w:r>
      <w:r w:rsidR="00ED0495">
        <w:rPr>
          <w:rFonts w:hAnsi="Times New Roman" w:ascii="Times New Roman"/>
          <w:noProof w:val="false"/>
          <w:szCs w:val="24"/>
        </w:rPr>
        <w:t>9</w:t>
      </w:r>
      <w:r w:rsidR="006B00FD" w:rsidRPr="00B47256">
        <w:rPr>
          <w:rFonts w:hAnsi="Times New Roman" w:ascii="Times New Roman"/>
          <w:noProof w:val="false"/>
          <w:szCs w:val="24"/>
        </w:rPr>
        <w:t>,</w:t>
      </w:r>
      <w:r w:rsidR="00DD11B4" w:rsidRPr="00B47256">
        <w:rPr>
          <w:rFonts w:hAnsi="Times New Roman" w:ascii="Times New Roman"/>
          <w:noProof w:val="false"/>
          <w:szCs w:val="24"/>
        </w:rPr>
        <w:t>3</w:t>
      </w:r>
      <w:r w:rsidR="006B00FD" w:rsidRPr="00B47256">
        <w:rPr>
          <w:rFonts w:hAnsi="Times New Roman" w:ascii="Times New Roman"/>
          <w:noProof w:val="false"/>
          <w:szCs w:val="24"/>
        </w:rPr>
        <w:t>0</w:t>
      </w:r>
      <w:r w:rsidR="00F84C05" w:rsidRPr="00B47256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 w:rsidRPr="00B47256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B47256">
        <w:rPr>
          <w:rFonts w:hAnsi="Times New Roman" w:ascii="Times New Roman"/>
          <w:noProof w:val="false"/>
          <w:szCs w:val="24"/>
        </w:rPr>
        <w:t>Karlov</w:t>
      </w:r>
      <w:r w:rsidR="007E5EE1" w:rsidRPr="00B47256">
        <w:rPr>
          <w:rFonts w:hAnsi="Times New Roman" w:ascii="Times New Roman"/>
          <w:noProof w:val="false"/>
          <w:szCs w:val="24"/>
        </w:rPr>
        <w:t>ac</w:t>
      </w:r>
      <w:r w:rsidR="00F84C05" w:rsidRPr="00B47256">
        <w:rPr>
          <w:rFonts w:hAnsi="Times New Roman" w:ascii="Times New Roman"/>
          <w:noProof w:val="false"/>
          <w:szCs w:val="24"/>
        </w:rPr>
        <w:t xml:space="preserve">, </w:t>
      </w:r>
      <w:r w:rsidR="006B00FD" w:rsidRPr="00B47256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B47256">
        <w:rPr>
          <w:rFonts w:hAnsi="Times New Roman" w:ascii="Times New Roman"/>
          <w:noProof w:val="false"/>
          <w:szCs w:val="24"/>
        </w:rPr>
        <w:t>,</w:t>
      </w:r>
      <w:r w:rsidR="006B00FD" w:rsidRPr="00B47256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B47256">
        <w:rPr>
          <w:rFonts w:hAnsi="Times New Roman" w:ascii="Times New Roman"/>
          <w:noProof w:val="false"/>
          <w:szCs w:val="24"/>
        </w:rPr>
        <w:t xml:space="preserve">soba </w:t>
      </w:r>
      <w:r w:rsidR="006B00FD" w:rsidRPr="00B47256">
        <w:rPr>
          <w:rFonts w:hAnsi="Times New Roman" w:ascii="Times New Roman"/>
          <w:noProof w:val="false"/>
          <w:szCs w:val="24"/>
        </w:rPr>
        <w:t>204</w:t>
      </w:r>
      <w:r w:rsidR="00F84C05" w:rsidRPr="00B47256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B47256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B47256">
      <w:pPr>
        <w:jc w:val="both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B47256">
        <w:rPr>
          <w:rFonts w:hAnsi="Times New Roman" w:ascii="Times New Roman"/>
          <w:noProof w:val="false"/>
          <w:szCs w:val="24"/>
        </w:rPr>
        <w:t>s</w:t>
      </w:r>
      <w:r w:rsidRPr="00B47256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 w:rsidRPr="00B47256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B47256">
        <w:rPr>
          <w:rFonts w:hAnsi="Times New Roman" w:ascii="Times New Roman"/>
          <w:noProof w:val="false"/>
          <w:szCs w:val="24"/>
        </w:rPr>
        <w:t>svi</w:t>
      </w:r>
      <w:r w:rsidR="00654522" w:rsidRPr="00B47256">
        <w:rPr>
          <w:rFonts w:hAnsi="Times New Roman" w:ascii="Times New Roman"/>
          <w:noProof w:val="false"/>
          <w:szCs w:val="24"/>
        </w:rPr>
        <w:t xml:space="preserve"> stečajni</w:t>
      </w:r>
      <w:r w:rsidRPr="00B47256">
        <w:rPr>
          <w:rFonts w:hAnsi="Times New Roman" w:ascii="Times New Roman"/>
          <w:noProof w:val="false"/>
          <w:szCs w:val="24"/>
        </w:rPr>
        <w:t xml:space="preserve"> vjerovnici s pravom odvojenog namirenja i stečajn</w:t>
      </w:r>
      <w:r w:rsidR="00DD11B4" w:rsidRPr="00B47256">
        <w:rPr>
          <w:rFonts w:hAnsi="Times New Roman" w:ascii="Times New Roman"/>
          <w:noProof w:val="false"/>
          <w:szCs w:val="24"/>
        </w:rPr>
        <w:t>a</w:t>
      </w:r>
      <w:r w:rsidRPr="00B47256">
        <w:rPr>
          <w:rFonts w:hAnsi="Times New Roman" w:ascii="Times New Roman"/>
          <w:noProof w:val="false"/>
          <w:szCs w:val="24"/>
        </w:rPr>
        <w:t xml:space="preserve"> upravitelj</w:t>
      </w:r>
      <w:r w:rsidR="00DD11B4" w:rsidRPr="00B47256">
        <w:rPr>
          <w:rFonts w:hAnsi="Times New Roman" w:ascii="Times New Roman"/>
          <w:noProof w:val="false"/>
          <w:szCs w:val="24"/>
        </w:rPr>
        <w:t>ica</w:t>
      </w:r>
      <w:r w:rsidRPr="00B47256">
        <w:rPr>
          <w:rFonts w:hAnsi="Times New Roman" w:ascii="Times New Roman"/>
          <w:noProof w:val="false"/>
          <w:szCs w:val="24"/>
        </w:rPr>
        <w:t xml:space="preserve">. Ova skupština vjerovnika saziva se na prijedlog </w:t>
      </w:r>
      <w:r w:rsidR="00ED0495">
        <w:rPr>
          <w:rFonts w:hAnsi="Times New Roman" w:ascii="Times New Roman"/>
          <w:noProof w:val="false"/>
          <w:szCs w:val="24"/>
        </w:rPr>
        <w:t>stečajnog vjerovnika Republika Hrvatska</w:t>
      </w:r>
      <w:r w:rsidRPr="00B47256">
        <w:rPr>
          <w:rFonts w:hAnsi="Times New Roman" w:ascii="Times New Roman"/>
          <w:noProof w:val="false"/>
          <w:szCs w:val="24"/>
        </w:rPr>
        <w:t xml:space="preserve"> </w:t>
      </w:r>
      <w:r w:rsidR="009B2B2D" w:rsidRPr="00B47256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B47256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B47256">
      <w:pPr>
        <w:jc w:val="center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B47256">
      <w:pPr>
        <w:jc w:val="center"/>
        <w:rPr>
          <w:rFonts w:hAnsi="Times New Roman" w:ascii="Times New Roman"/>
          <w:noProof w:val="false"/>
          <w:szCs w:val="24"/>
        </w:rPr>
      </w:pPr>
    </w:p>
    <w:p w:rsidRDefault="00ED0495" w:rsidP="004D6C0F" w:rsidR="006B00FD" w:rsidRPr="00B47256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Donošenje odluke o povlačenju tužbe i protutužbe u parničnom postupku koji se vodi između stečajnog dužnika i stečajnog vjerovnika Republika Hrvatska kod Općinskog građanskog suda u Zagrebu pod brojem P-617/2019, ranije P-7232/2014, s time da svaka stranka snosi svoje parnične troškove</w:t>
      </w:r>
      <w:r w:rsidR="0093432C" w:rsidRPr="00B47256">
        <w:rPr>
          <w:rFonts w:hAnsi="Times New Roman" w:ascii="Times New Roman"/>
          <w:noProof w:val="false"/>
          <w:szCs w:val="24"/>
        </w:rPr>
        <w:t>.</w:t>
      </w:r>
    </w:p>
    <w:p w:rsidRDefault="00ED0495" w:rsidP="009C4F5D" w:rsidR="00ED0495">
      <w:pPr>
        <w:jc w:val="both"/>
        <w:rPr>
          <w:rFonts w:hAnsi="Times New Roman" w:ascii="Times New Roman"/>
          <w:noProof w:val="false"/>
          <w:szCs w:val="24"/>
        </w:rPr>
      </w:pPr>
    </w:p>
    <w:p w:rsidRDefault="00751500" w:rsidP="009C4F5D" w:rsidR="00E855C5" w:rsidRPr="00B47256">
      <w:pPr>
        <w:jc w:val="both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 xml:space="preserve">  </w:t>
      </w:r>
    </w:p>
    <w:p w:rsidRDefault="00737A4B" w:rsidP="00737A4B" w:rsidR="00737A4B" w:rsidRPr="00B47256">
      <w:pPr>
        <w:pStyle w:val="Tijeloteksta"/>
        <w:jc w:val="center"/>
        <w:rPr>
          <w:rFonts w:hAnsi="Times New Roman" w:ascii="Times New Roman"/>
          <w:szCs w:val="24"/>
        </w:rPr>
      </w:pPr>
      <w:r w:rsidRPr="00B47256">
        <w:rPr>
          <w:rFonts w:hAnsi="Times New Roman" w:ascii="Times New Roman"/>
          <w:szCs w:val="24"/>
        </w:rPr>
        <w:t>U Karlovcu</w:t>
      </w:r>
      <w:r w:rsidR="00FA55FC" w:rsidRPr="00B47256">
        <w:rPr>
          <w:rFonts w:hAnsi="Times New Roman" w:ascii="Times New Roman"/>
          <w:szCs w:val="24"/>
        </w:rPr>
        <w:t xml:space="preserve"> </w:t>
      </w:r>
      <w:r w:rsidR="0093432C" w:rsidRPr="00B47256">
        <w:rPr>
          <w:rFonts w:hAnsi="Times New Roman" w:ascii="Times New Roman"/>
          <w:szCs w:val="24"/>
        </w:rPr>
        <w:t>2</w:t>
      </w:r>
      <w:r w:rsidR="00ED0495">
        <w:rPr>
          <w:rFonts w:hAnsi="Times New Roman" w:ascii="Times New Roman"/>
          <w:szCs w:val="24"/>
        </w:rPr>
        <w:t>3. svibnja</w:t>
      </w:r>
      <w:r w:rsidR="0093432C" w:rsidRPr="00B47256">
        <w:rPr>
          <w:rFonts w:hAnsi="Times New Roman" w:ascii="Times New Roman"/>
          <w:szCs w:val="24"/>
        </w:rPr>
        <w:t xml:space="preserve"> 201</w:t>
      </w:r>
      <w:r w:rsidR="00DD11B4" w:rsidRPr="00B47256">
        <w:rPr>
          <w:rFonts w:hAnsi="Times New Roman" w:ascii="Times New Roman"/>
          <w:szCs w:val="24"/>
        </w:rPr>
        <w:t>9</w:t>
      </w:r>
      <w:r w:rsidRPr="00B47256">
        <w:rPr>
          <w:rFonts w:hAnsi="Times New Roman" w:ascii="Times New Roman"/>
          <w:szCs w:val="24"/>
        </w:rPr>
        <w:t xml:space="preserve">. </w:t>
      </w:r>
    </w:p>
    <w:p w:rsidRDefault="00737A4B" w:rsidP="001D5E44" w:rsidR="001D5E44" w:rsidRPr="00B47256">
      <w:pPr>
        <w:pStyle w:val="Tijeloteksta"/>
        <w:ind w:left="7080"/>
        <w:rPr>
          <w:rFonts w:hAnsi="Times New Roman" w:ascii="Times New Roman"/>
          <w:szCs w:val="24"/>
        </w:rPr>
      </w:pP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</w:r>
      <w:r w:rsidR="00C15E95" w:rsidRPr="00B47256">
        <w:rPr>
          <w:rFonts w:hAnsi="Times New Roman" w:ascii="Times New Roman"/>
          <w:szCs w:val="24"/>
        </w:rPr>
        <w:t xml:space="preserve">     </w:t>
      </w:r>
      <w:r w:rsidRPr="00B47256">
        <w:rPr>
          <w:rFonts w:hAnsi="Times New Roman" w:ascii="Times New Roman"/>
          <w:szCs w:val="24"/>
        </w:rPr>
        <w:tab/>
      </w:r>
      <w:r w:rsidR="00C15E95" w:rsidRPr="00B47256">
        <w:rPr>
          <w:rFonts w:hAnsi="Times New Roman" w:ascii="Times New Roman"/>
          <w:szCs w:val="24"/>
        </w:rPr>
        <w:t xml:space="preserve">        </w:t>
      </w:r>
      <w:r w:rsidR="001D5E44" w:rsidRPr="00B47256">
        <w:rPr>
          <w:rFonts w:hAnsi="Times New Roman" w:ascii="Times New Roman"/>
          <w:szCs w:val="24"/>
        </w:rPr>
        <w:t xml:space="preserve">         </w:t>
      </w:r>
      <w:r w:rsidR="000E5111" w:rsidRPr="00B47256">
        <w:rPr>
          <w:rFonts w:hAnsi="Times New Roman" w:ascii="Times New Roman"/>
          <w:szCs w:val="24"/>
        </w:rPr>
        <w:t xml:space="preserve">          </w:t>
      </w:r>
      <w:r w:rsidR="001D5E44" w:rsidRPr="00B47256">
        <w:rPr>
          <w:rFonts w:hAnsi="Times New Roman" w:ascii="Times New Roman"/>
          <w:szCs w:val="24"/>
        </w:rPr>
        <w:t>Sudac:</w:t>
      </w:r>
    </w:p>
    <w:p w:rsidRDefault="001D5E44" w:rsidP="001D5E44" w:rsidR="001D5E44" w:rsidRPr="00B47256">
      <w:pPr>
        <w:pStyle w:val="Tijeloteksta"/>
        <w:rPr>
          <w:rFonts w:hAnsi="Times New Roman" w:ascii="Times New Roman"/>
          <w:szCs w:val="24"/>
        </w:rPr>
      </w:pP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1D5E44" w:rsidP="001D5E44" w:rsidR="001D5E44" w:rsidRPr="00B47256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 w:rsidRPr="00B47256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B47256">
        <w:rPr>
          <w:rFonts w:hAnsi="Times New Roman" w:ascii="Times New Roman"/>
          <w:szCs w:val="24"/>
        </w:rPr>
        <w:tab/>
        <w:t xml:space="preserve">Za točnost </w:t>
      </w:r>
      <w:proofErr w:type="spellStart"/>
      <w:r w:rsidRPr="00B47256">
        <w:rPr>
          <w:rFonts w:hAnsi="Times New Roman" w:ascii="Times New Roman"/>
          <w:szCs w:val="24"/>
        </w:rPr>
        <w:t>otpravka</w:t>
      </w:r>
      <w:proofErr w:type="spellEnd"/>
      <w:r w:rsidRPr="00B47256">
        <w:rPr>
          <w:rFonts w:hAnsi="Times New Roman" w:ascii="Times New Roman"/>
          <w:szCs w:val="24"/>
        </w:rPr>
        <w:t>-</w:t>
      </w:r>
    </w:p>
    <w:p w:rsidRDefault="001D5E44" w:rsidP="001D5E44" w:rsidR="001D5E44" w:rsidRPr="00B47256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B47256"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B47256">
      <w:pPr>
        <w:tabs>
          <w:tab w:pos="6521" w:val="left"/>
          <w:tab w:pos="9072" w:val="right"/>
        </w:tabs>
        <w:rPr>
          <w:rFonts w:hAnsi="Times New Roman" w:ascii="Times New Roman"/>
        </w:rPr>
      </w:pPr>
      <w:r w:rsidRPr="00B47256">
        <w:rPr>
          <w:rFonts w:hAnsi="Times New Roman" w:ascii="Times New Roman"/>
        </w:rPr>
        <w:tab/>
      </w:r>
      <w:r w:rsidR="001D5E44" w:rsidRPr="00B47256">
        <w:rPr>
          <w:rFonts w:hAnsi="Times New Roman" w:ascii="Times New Roman"/>
        </w:rPr>
        <w:t xml:space="preserve">      </w:t>
      </w:r>
      <w:r w:rsidR="00ED0495" w:rsidRPr="00ED0495">
        <w:rPr>
          <w:rFonts w:hAnsi="Times New Roman" w:ascii="Times New Roman"/>
        </w:rPr>
        <w:t>Renata Klokočki</w:t>
      </w:r>
    </w:p>
    <w:p w:rsidRDefault="00272D58" w:rsidP="001D5E44" w:rsidR="00272D58">
      <w:pPr>
        <w:tabs>
          <w:tab w:pos="6521" w:val="left"/>
          <w:tab w:pos="9072" w:val="right"/>
        </w:tabs>
        <w:rPr>
          <w:rFonts w:hAnsi="Times New Roman" w:ascii="Times New Roman"/>
        </w:rPr>
      </w:pPr>
    </w:p>
    <w:p w:rsidRDefault="000E5111" w:rsidP="001D5E44" w:rsidR="000E5111" w:rsidRPr="00B47256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B47256"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ED0495">
      <w:pPr>
        <w:tabs>
          <w:tab w:pos="6521" w:val="left"/>
          <w:tab w:pos="9072" w:val="right"/>
        </w:tabs>
        <w:rPr>
          <w:rFonts w:hAnsi="Times New Roman" w:ascii="Times New Roman"/>
        </w:rPr>
      </w:pPr>
      <w:r w:rsidRPr="00ED0495">
        <w:rPr>
          <w:rFonts w:hAnsi="Times New Roman" w:ascii="Times New Roman"/>
          <w:szCs w:val="24"/>
        </w:rPr>
        <w:t>Protiv ovog rješenja nije dopuštena žalba.</w:t>
      </w:r>
    </w:p>
    <w:p w:rsidRDefault="00751500" w:rsidP="001D5E44" w:rsidR="00751500" w:rsidRPr="00ED0495">
      <w:pPr>
        <w:pStyle w:val="Tijeloteksta"/>
        <w:rPr>
          <w:rFonts w:hAnsi="Times New Roman" w:ascii="Times New Roman"/>
          <w:szCs w:val="24"/>
        </w:rPr>
      </w:pPr>
    </w:p>
    <w:p w:rsidRDefault="00ED0495" w:rsidP="00ED0495" w:rsidR="001D5E44" w:rsidRPr="00ED0495">
      <w:pPr>
        <w:pStyle w:val="Tijeloteksta"/>
        <w:rPr>
          <w:rFonts w:hAnsi="Times New Roman" w:ascii="Times New Roman"/>
          <w:szCs w:val="24"/>
        </w:rPr>
      </w:pPr>
      <w:r w:rsidRPr="00ED0495">
        <w:rPr>
          <w:rFonts w:hAnsi="Times New Roman" w:ascii="Times New Roman"/>
          <w:szCs w:val="24"/>
        </w:rPr>
        <w:t>Dna:</w:t>
      </w:r>
    </w:p>
    <w:p w:rsidRDefault="00ED0495" w:rsidP="00ED0495" w:rsidR="00ED0495" w:rsidRPr="00ED0495">
      <w:pPr>
        <w:pStyle w:val="Tijeloteksta"/>
        <w:rPr>
          <w:rFonts w:hAnsi="Times New Roman" w:ascii="Times New Roman"/>
        </w:rPr>
      </w:pPr>
      <w:r w:rsidRPr="00ED0495">
        <w:rPr>
          <w:rFonts w:hAnsi="Times New Roman" w:ascii="Times New Roman"/>
          <w:szCs w:val="24"/>
        </w:rPr>
        <w:t xml:space="preserve">1. </w:t>
      </w:r>
      <w:r w:rsidRPr="00ED0495">
        <w:rPr>
          <w:rFonts w:hAnsi="Times New Roman" w:ascii="Times New Roman"/>
        </w:rPr>
        <w:t xml:space="preserve">Goran </w:t>
      </w:r>
      <w:proofErr w:type="spellStart"/>
      <w:r w:rsidRPr="00ED0495">
        <w:rPr>
          <w:rFonts w:hAnsi="Times New Roman" w:ascii="Times New Roman"/>
        </w:rPr>
        <w:t>Jujnović</w:t>
      </w:r>
      <w:proofErr w:type="spellEnd"/>
      <w:r w:rsidRPr="00ED0495">
        <w:rPr>
          <w:rFonts w:hAnsi="Times New Roman" w:ascii="Times New Roman"/>
        </w:rPr>
        <w:t xml:space="preserve"> Lučić, Zagreb, Strojarska cesta 20/XXII</w:t>
      </w:r>
    </w:p>
    <w:p w:rsidRDefault="00ED0495" w:rsidP="00ED0495" w:rsidR="00ED0495" w:rsidRPr="00ED0495">
      <w:pPr>
        <w:pStyle w:val="Tijeloteksta"/>
        <w:rPr>
          <w:rFonts w:hAnsi="Times New Roman" w:ascii="Times New Roman"/>
          <w:szCs w:val="24"/>
        </w:rPr>
      </w:pPr>
      <w:r w:rsidRPr="00ED0495">
        <w:rPr>
          <w:rFonts w:hAnsi="Times New Roman" w:ascii="Times New Roman"/>
          <w:szCs w:val="24"/>
        </w:rPr>
        <w:t>2. Mrežna stranica e-Oglasna ploča suda</w:t>
      </w:r>
    </w:p>
    <w:sectPr w:rsidSect="000E5111" w:rsidR="00ED0495" w:rsidRPr="00ED0495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32C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A5CB8"/>
    <w:rsid w:val="001D5E44"/>
    <w:rsid w:val="001E15A5"/>
    <w:rsid w:val="002649D4"/>
    <w:rsid w:val="00272D58"/>
    <w:rsid w:val="002A5EF1"/>
    <w:rsid w:val="002B1F72"/>
    <w:rsid w:val="002C6FC8"/>
    <w:rsid w:val="002E02C4"/>
    <w:rsid w:val="0031479A"/>
    <w:rsid w:val="0032309E"/>
    <w:rsid w:val="00327AA5"/>
    <w:rsid w:val="003551DA"/>
    <w:rsid w:val="003804D8"/>
    <w:rsid w:val="003A24E6"/>
    <w:rsid w:val="003A5358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900EB6"/>
    <w:rsid w:val="0093432C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256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D11B4"/>
    <w:rsid w:val="00DE7084"/>
    <w:rsid w:val="00E4345F"/>
    <w:rsid w:val="00E855C5"/>
    <w:rsid w:val="00EB7440"/>
    <w:rsid w:val="00ED0495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C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C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C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C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C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C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C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C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4060</izvorni_sadrzaj>
    <derivirana_varijabla naziv="DomainObject.Predmet.Broj_1">4060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St-4060/2016</izvorni_sadrzaj>
    <derivirana_varijabla naziv="DomainObject.Predmet.OznakaBroj_1">St-4060/2016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MRĐEN d.o.o. za proizvodnju, građevinarstvo i trgovinu u stečaju zastupanog po punomoćniku Ivica Mrđen</izvorni_sadrzaj>
    <derivirana_varijabla naziv="DomainObject.Predmet.ProtustrankaFormated_1">  MRĐEN d.o.o. za proizvodnju, građevinarstvo i trgovinu u stečaju zastupanog po punomoćniku Ivica Mrđen</derivirana_varijabla>
  </DomainObject.Predmet.ProtustrankaFormated>
  <DomainObject.Predmet.ProtustrankaFormatedOIB>
    <izvorni_sadrzaj>  MRĐEN d.o.o. za proizvodnju, građevinarstvo i trgovinu u stečaju, OIB 98427121372 zastupanog po punomoćniku Ivica Mrđen</izvorni_sadrzaj>
    <derivirana_varijabla naziv="DomainObject.Predmet.ProtustrankaFormatedOIB_1">  MRĐEN d.o.o. za proizvodnju, građevinarstvo i trgovinu u stečaju, OIB 98427121372 zastupanog po punomoćniku Ivica Mrđen</derivirana_varijabla>
  </DomainObject.Predmet.ProtustrankaFormatedOIB>
  <DomainObject.Predmet.ProtustrankaFormatedWithAdress>
    <izvorni_sadrzaj> MRĐEN d.o.o. za proizvodnju, građevinarstvo i trgovinu u stečaju, Brozova 30, 10000 Zagreb zastupanog po punomoćniku Ivica Mrđen</izvorni_sadrzaj>
    <derivirana_varijabla naziv="DomainObject.Predmet.ProtustrankaFormatedWithAdress_1"> MRĐEN d.o.o. za proizvodnju, građevinarstvo i trgovinu u stečaju, Brozova 30, 10000 Zagreb zastupanog po punomoćniku Ivica Mrđen</derivirana_varijabla>
  </DomainObject.Predmet.ProtustrankaFormatedWithAdress>
  <DomainObject.Predmet.ProtustrankaFormatedWithAdressOIB>
    <izvorni_sadrzaj> MRĐEN d.o.o. za proizvodnju, građevinarstvo i trgovinu u stečaju, OIB 98427121372, Brozova 30, 10000 Zagreb zastupanog po punomoćniku Ivica Mrđen</izvorni_sadrzaj>
    <derivirana_varijabla naziv="DomainObject.Predmet.ProtustrankaFormatedWithAdressOIB_1"> MRĐEN d.o.o. za proizvodnju, građevinarstvo i trgovinu u stečaju, OIB 98427121372, Brozova 30, 10000 Zagreb zastupanog po punomoćniku Ivica Mrđen</derivirana_varijabla>
  </DomainObject.Predmet.ProtustrankaFormatedWithAdressOIB>
  <DomainObject.Predmet.ProtustrankaWithAdress>
    <izvorni_sadrzaj>MRĐEN d.o.o. za proizvodnju, građevinarstvo i trgovinu u stečaju Brozova 30, 10000 Zagreb</izvorni_sadrzaj>
    <derivirana_varijabla naziv="DomainObject.Predmet.ProtustrankaWithAdress_1">MRĐEN d.o.o. za proizvodnju, građevinarstvo i trgovinu u stečaju Brozova 30, 10000 Zagreb</derivirana_varijabla>
  </DomainObject.Predmet.ProtustrankaWithAdress>
  <DomainObject.Predmet.ProtustrankaWithAdressOIB>
    <izvorni_sadrzaj>MRĐEN d.o.o. za proizvodnju, građevinarstvo i trgovinu u stečaju, OIB 98427121372, Brozova 30, 10000 Zagreb</izvorni_sadrzaj>
    <derivirana_varijabla naziv="DomainObject.Predmet.ProtustrankaWithAdressOIB_1">MRĐEN d.o.o. za proizvodnju, građevinarstvo i trgovinu u stečaju, OIB 98427121372, Brozova 30, 10000 Zagreb</derivirana_varijabla>
  </DomainObject.Predmet.ProtustrankaWithAdressOIB>
  <DomainObject.Predmet.ProtustrankaNazivFormated>
    <izvorni_sadrzaj>MRĐEN d.o.o. za proizvodnju, građevinarstvo i trgovinu u stečaju</izvorni_sadrzaj>
    <derivirana_varijabla naziv="DomainObject.Predmet.ProtustrankaNazivFormated_1">MRĐEN d.o.o. za proizvodnju, građevinarstvo i trgovinu u stečaju</derivirana_varijabla>
  </DomainObject.Predmet.ProtustrankaNazivFormated>
  <DomainObject.Predmet.ProtustrankaNazivFormatedOIB>
    <izvorni_sadrzaj>MRĐEN d.o.o. za proizvodnju, građevinarstvo i trgovinu u stečaju, OIB 98427121372</izvorni_sadrzaj>
    <derivirana_varijabla naziv="DomainObject.Predmet.ProtustrankaNazivFormatedOIB_1">MRĐEN d.o.o. za proizvodnju, građevinarstvo i trgovinu u stečaju, OIB 98427121372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</izvorni_sadrzaj>
    <derivirana_varijabla naziv="DomainObject.Predmet.StrankaFormated_1">  FINA Regionalni centar Zagreb; Ministarstvo financija RH</derivirana_varijabla>
  </DomainObject.Predmet.StrankaFormated>
  <DomainObject.Predmet.StrankaFormatedOIB>
    <izvorni_sadrzaj>  FINA Regionalni centar Zagreb, OIB 85821130368; Ministarstvo financija RH</izvorni_sadrzaj>
    <derivirana_varijabla naziv="DomainObject.Predmet.StrankaFormatedOIB_1">  FINA Regionalni centar Zagreb, OIB 85821130368; Ministarstvo financija RH</derivirana_varijabla>
  </DomainObject.Predmet.StrankaFormatedOIB>
  <DomainObject.Predmet.StrankaFormatedWithAdress>
    <izvorni_sadrzaj> FINA Regionalni centar Zagreb, Trg svibanjskih žrtava 1995. 1, 10000 Zagreb; Ministarstvo financija RH</izvorni_sadrzaj>
    <derivirana_varijabla naziv="DomainObject.Predmet.StrankaFormatedWithAdress_1"> FINA Regionalni centar Zagreb, Trg svibanjskih žrtava 1995. 1, 10000 Zagreb; Ministarstvo financija RH</derivirana_varijabla>
  </DomainObject.Predmet.StrankaFormatedWithAdress>
  <DomainObject.Predmet.StrankaFormatedWithAdressOIB>
    <izvorni_sadrzaj> FINA Regionalni centar Zagreb, OIB 85821130368, Trg svibanjskih žrtava 1995. 1, 10000 Zagreb; Ministarstvo financija RH</izvorni_sadrzaj>
    <derivirana_varijabla naziv="DomainObject.Predmet.StrankaFormatedWithAdressOIB_1"> FINA Regionalni centar Zagreb, OIB 85821130368, Trg svibanjskih žrtava 1995. 1, 10000 Zagreb; Ministarstvo financija RH</derivirana_varijabla>
  </DomainObject.Predmet.StrankaFormatedWithAdressOIB>
  <DomainObject.Predmet.StrankaWithAdress>
    <izvorni_sadrzaj>FINA Regionalni centar Zagreb Trg svibanjskih žrtava 1995. 1,10000 Zagreb,Ministarstvo financija RH </izvorni_sadrzaj>
    <derivirana_varijabla naziv="DomainObject.Predmet.StrankaWithAdress_1">FINA Regionalni centar Zagreb Trg svibanjskih žrtava 1995. 1,10000 Zagreb,Ministarstvo financija RH </derivirana_varijabla>
  </DomainObject.Predmet.StrankaWithAdress>
  <DomainObject.Predmet.StrankaWithAdressOIB>
    <izvorni_sadrzaj>FINA Regionalni centar Zagreb, OIB 85821130368, Trg svibanjskih žrtava 1995. 1,10000 Zagreb,Ministarstvo financija RH</izvorni_sadrzaj>
    <derivirana_varijabla naziv="DomainObject.Predmet.StrankaWithAdressOIB_1">FINA Regionalni centar Zagreb, OIB 85821130368, Trg svibanjskih žrtava 1995. 1,10000 Zagreb,Ministarstvo financija RH</derivirana_varijabla>
  </DomainObject.Predmet.StrankaWithAdressOIB>
  <DomainObject.Predmet.StrankaNazivFormated>
    <izvorni_sadrzaj>FINA Regionalni centar Zagreb,Ministarstvo financija RH</izvorni_sadrzaj>
    <derivirana_varijabla naziv="DomainObject.Predmet.StrankaNazivFormated_1">FINA Regionalni centar Zagreb,Ministarstvo financija RH</derivirana_varijabla>
  </DomainObject.Predmet.StrankaNazivFormated>
  <DomainObject.Predmet.StrankaNazivFormatedOIB>
    <izvorni_sadrzaj>FINA Regionalni centar Zagreb, OIB 85821130368,Ministarstvo financija RH</izvorni_sadrzaj>
    <derivirana_varijabla naziv="DomainObject.Predmet.StrankaNazivFormatedOIB_1">FINA Regionalni centar Zagreb, OIB 85821130368,Ministarstvo financija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Ministarstvo financija RH</item>
    </izvorni_sadrzaj>
    <derivirana_varijabla naziv="DomainObject.Predmet.StrankaListFormated_1">
      <item>FINA Regionalni centar Zagreb</item>
      <item>Ministarstvo financija RH</item>
    </derivirana_varijabla>
  </DomainObject.Predmet.StrankaListFormated>
  <DomainObject.Predmet.StrankaListFormatedOIB>
    <izvorni_sadrzaj>
      <item>FINA Regionalni centar Zagreb, OIB 85821130368</item>
      <item>Ministarstvo financija RH</item>
    </izvorni_sadrzaj>
    <derivirana_varijabla naziv="DomainObject.Predmet.StrankaListFormatedOIB_1">
      <item>FINA Regionalni centar Zagreb, OIB 85821130368</item>
      <item>Ministarstvo financija RH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</item>
    </izvorni_sadrzaj>
    <derivirana_varijabla naziv="DomainObject.Predmet.StrankaListFormatedWithAdress_1">
      <item>FINA Regionalni centar Zagreb, Trg svibanjskih žrtava 1995. 1, 10000 Zagreb</item>
      <item>Ministarstvo financija RH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</item>
    </izvorni_sadrzaj>
    <derivirana_varijabla naziv="DomainObject.Predmet.StrankaListFormatedWithAdressOIB_1">
      <item>FINA Regionalni centar Zagreb, OIB 85821130368, Trg svibanjskih žrtava 1995. 1, 10000 Zagreb</item>
      <item>Ministarstvo financija RH</item>
    </derivirana_varijabla>
  </DomainObject.Predmet.StrankaListFormatedWithAdressOIB>
  <DomainObject.Predmet.StrankaListNazivFormated>
    <izvorni_sadrzaj>
      <item>FINA Regionalni centar Zagreb</item>
      <item>Ministarstvo financija RH</item>
    </izvorni_sadrzaj>
    <derivirana_varijabla naziv="DomainObject.Predmet.StrankaListNazivFormated_1">
      <item>FINA Regionalni centar Zagreb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Ministarstvo financija RH</item>
    </izvorni_sadrzaj>
    <derivirana_varijabla naziv="DomainObject.Predmet.StrankaListNazivFormatedOIB_1">
      <item>FINA Regionalni centar Zagreb, OIB 85821130368</item>
      <item>Ministarstvo financija RH</item>
    </derivirana_varijabla>
  </DomainObject.Predmet.StrankaListNazivFormatedOIB>
  <DomainObject.Predmet.ProtuStrankaListFormated>
    <izvorni_sadrzaj>
      <item>MRĐEN d.o.o. za proizvodnju, građevinarstvo i trgovinu u stečaju zastupanog po punomoćniku Ivica Mrđen</item>
    </izvorni_sadrzaj>
    <derivirana_varijabla naziv="DomainObject.Predmet.ProtuStrankaListFormated_1">
      <item>MRĐEN d.o.o. za proizvodnju, građevinarstvo i trgovinu u stečaju zastupanog po punomoćniku Ivica Mrđen</item>
    </derivirana_varijabla>
  </DomainObject.Predmet.ProtuStrankaListFormated>
  <DomainObject.Predmet.ProtuStrankaListFormatedOIB>
    <izvorni_sadrzaj>
      <item>MRĐEN d.o.o. za proizvodnju, građevinarstvo i trgovinu u stečaju, OIB 98427121372 zastupanog po punomoćniku Ivica Mrđen</item>
    </izvorni_sadrzaj>
    <derivirana_varijabla naziv="DomainObject.Predmet.ProtuStrankaListFormatedOIB_1">
      <item>MRĐEN d.o.o. za proizvodnju, građevinarstvo i trgovinu u stečaju, OIB 98427121372 zastupanog po punomoćniku Ivica Mrđen</item>
    </derivirana_varijabla>
  </DomainObject.Predmet.ProtuStrankaListFormatedOIB>
  <DomainObject.Predmet.ProtuStrankaListFormatedWithAdress>
    <izvorni_sadrzaj>
      <item>MRĐEN d.o.o. za proizvodnju, građevinarstvo i trgovinu u stečaju, Brozova 30, 10000 Zagreb zastupanog po punomoćniku Ivica Mrđen</item>
    </izvorni_sadrzaj>
    <derivirana_varijabla naziv="DomainObject.Predmet.ProtuStrankaListFormatedWithAdress_1">
      <item>MRĐEN d.o.o. za proizvodnju, građevinarstvo i trgovinu u stečaju, Brozova 30, 10000 Zagreb zastupanog po punomoćniku Ivica Mrđen</item>
    </derivirana_varijabla>
  </DomainObject.Predmet.ProtuStrankaListFormatedWithAdress>
  <DomainObject.Predmet.ProtuStrankaListFormatedWithAdressOIB>
    <izvorni_sadrzaj>
      <item>MRĐEN d.o.o. za proizvodnju, građevinarstvo i trgovinu u stečaju, OIB 98427121372, Brozova 30, 10000 Zagreb zastupanog po punomoćniku Ivica Mrđen</item>
    </izvorni_sadrzaj>
    <derivirana_varijabla naziv="DomainObject.Predmet.ProtuStrankaListFormatedWithAdressOIB_1">
      <item>MRĐEN d.o.o. za proizvodnju, građevinarstvo i trgovinu u stečaju, OIB 98427121372, Brozova 30, 10000 Zagreb zastupanog po punomoćniku Ivica Mrđen</item>
    </derivirana_varijabla>
  </DomainObject.Predmet.ProtuStrankaListFormatedWithAdressOIB>
  <DomainObject.Predmet.ProtuStrankaListNazivFormated>
    <izvorni_sadrzaj>
      <item>MRĐEN d.o.o. za proizvodnju, građevinarstvo i trgovinu u stečaju</item>
    </izvorni_sadrzaj>
    <derivirana_varijabla naziv="DomainObject.Predmet.ProtuStrankaListNazivFormated_1">
      <item>MRĐEN d.o.o. za proizvodnju, građevinarstvo i trgovinu u stečaju</item>
    </derivirana_varijabla>
  </DomainObject.Predmet.ProtuStrankaListNazivFormated>
  <DomainObject.Predmet.ProtuStrankaListNazivFormatedOIB>
    <izvorni_sadrzaj>
      <item>MRĐEN d.o.o. za proizvodnju, građevinarstvo i trgovinu u stečaju, OIB 98427121372</item>
    </izvorni_sadrzaj>
    <derivirana_varijabla naziv="DomainObject.Predmet.ProtuStrankaListNazivFormatedOIB_1">
      <item>MRĐEN d.o.o. za proizvodnju, građevinarstvo i trgovinu u stečaju, OIB 98427121372</item>
    </derivirana_varijabla>
  </DomainObject.Predmet.ProtuStrankaListNazivFormatedOIB>
  <DomainObject.Predmet.OstaliListFormated>
    <izvorni_sadrzaj>
      <item>Ivica Mrđen punomoćnik sudionika u postupku MRĐEN d.o.o. za proizvodnju, građevinarstvo i trgovinu u stečaju</item>
      <item>ŽUPANIJSKO DRŽAVNO ODVJETNIŠTVO U ZAGREBU</item>
    </izvorni_sadrzaj>
    <derivirana_varijabla naziv="DomainObject.Predmet.OstaliListFormated_1">
      <item>Ivica Mrđen punomoćnik sudionika u postupku MRĐEN d.o.o. za proizvodnju, građevinarstvo i trgovinu u stečaju</item>
      <item>ŽUPANIJSKO DRŽAVNO ODVJETNIŠTVO U ZAGREBU</item>
    </derivirana_varijabla>
  </DomainObject.Predmet.OstaliListFormated>
  <DomainObject.Predmet.OstaliListFormatedOIB>
    <izvorni_sadrzaj>
      <item>Ivica Mrđen, OIB 44733046443 punomoćnik sudionika u postupku MRĐEN d.o.o. za proizvodnju, građevinarstvo i trgovinu u stečaju</item>
      <item>ŽUPANIJSKO DRŽAVNO ODVJETNIŠTVO U ZAGREBU</item>
    </izvorni_sadrzaj>
    <derivirana_varijabla naziv="DomainObject.Predmet.OstaliListFormatedOIB_1">
      <item>Ivica Mrđen, OIB 44733046443 punomoćnik sudionika u postupku MRĐEN d.o.o. za proizvodnju, građevinarstvo i trgovinu u stečaju</item>
      <item>ŽUPANIJSKO DRŽAVNO ODVJETNIŠTVO U ZAGREBU</item>
    </derivirana_varijabla>
  </DomainObject.Predmet.OstaliListFormatedOIB>
  <DomainObject.Predmet.OstaliListFormatedWithAdress>
    <izvorni_sadrzaj>
      <item>Ivica Mrđen, Pantovčak 196, 10000 Zagreb punomoćnik sudionika u postupku MRĐEN d.o.o. za proizvodnju, građevinarstvo i trgovinu u stečaju</item>
      <item>ŽUPANIJSKO DRŽAVNO ODVJETNIŠTVO U ZAGREBU, Savska cesta 41, 10000 Zagreb</item>
    </izvorni_sadrzaj>
    <derivirana_varijabla naziv="DomainObject.Predmet.OstaliListFormatedWithAdress_1">
      <item>Ivica Mrđen, Pantovčak 196, 10000 Zagreb punomoćnik sudionika u postupku MRĐEN d.o.o. za proizvodnju, građevinarstvo i trgovinu u stečaju</item>
      <item>ŽUPANIJSKO DRŽAVNO ODVJETNIŠTVO U ZAGREBU, Savska cesta 41, 10000 Zagreb</item>
    </derivirana_varijabla>
  </DomainObject.Predmet.OstaliListFormatedWithAdress>
  <DomainObject.Predmet.OstaliListFormatedWithAdressOIB>
    <izvorni_sadrzaj>
      <item>Ivica Mrđen, OIB 44733046443, Pantovčak 196, 10000 Zagreb punomoćnik sudionika u postupku MRĐEN d.o.o. za proizvodnju, građevinarstvo i trgovinu u stečaju</item>
      <item>ŽUPANIJSKO DRŽAVNO ODVJETNIŠTVO U ZAGREBU, Savska cesta 41, 10000 Zagreb</item>
    </izvorni_sadrzaj>
    <derivirana_varijabla naziv="DomainObject.Predmet.OstaliListFormatedWithAdressOIB_1">
      <item>Ivica Mrđen, OIB 44733046443, Pantovčak 196, 10000 Zagreb punomoćnik sudionika u postupku MRĐEN d.o.o. za proizvodnju, građevinarstvo i trgovinu u stečaju</item>
      <item>ŽUPANIJSKO DRŽAVNO ODVJETNIŠTVO U ZAGREBU, Savska cesta 41, 10000 Zagreb</item>
    </derivirana_varijabla>
  </DomainObject.Predmet.OstaliListFormatedWithAdressOIB>
  <DomainObject.Predmet.OstaliListNazivFormated>
    <izvorni_sadrzaj>
      <item>Ivica Mrđen</item>
      <item>ŽUPANIJSKO DRŽAVNO ODVJETNIŠTVO U ZAGREBU</item>
    </izvorni_sadrzaj>
    <derivirana_varijabla naziv="DomainObject.Predmet.OstaliListNazivFormated_1">
      <item>Ivica Mrđen</item>
      <item>ŽUPANIJSKO DRŽAVNO ODVJETNIŠTVO U ZAGREBU</item>
    </derivirana_varijabla>
  </DomainObject.Predmet.OstaliListNazivFormated>
  <DomainObject.Predmet.OstaliListNazivFormatedOIB>
    <izvorni_sadrzaj>
      <item>Ivica Mrđen, OIB 44733046443</item>
      <item>ŽUPANIJSKO DRŽAVNO ODVJETNIŠTVO U ZAGREBU</item>
    </izvorni_sadrzaj>
    <derivirana_varijabla naziv="DomainObject.Predmet.OstaliListNazivFormatedOIB_1">
      <item>Ivica Mrđen, OIB 44733046443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MRĐEN d.o.o. za proizvodnju, građevinarstvo i trgovinu u stečaju</izvorni_sadrzaj>
    <derivirana_varijabla naziv="DomainObject.Predmet.ProtustrankaIDrugi_1">MRĐEN d.o.o. za proizvodnju, građevinarstvo i trgovinu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MRĐEN d.o.o. za proizvodnju, građevinarstvo i trgovinu u stečaju, OIB 98427121372, Brozova 30, 10000 Zagreb</izvorni_sadrzaj>
    <derivirana_varijabla naziv="DomainObject.Predmet.ProtustrankaIDrugiAdressOIB_1">MRĐEN d.o.o. za proizvodnju, građevinarstvo i trgovinu u stečaju, OIB 98427121372, Brozova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MRĐEN d.o.o. za proizvodnju, građevinarstvo i trgovinu u stečaju</item>
      <item>Ivica Mrđen</item>
      <item>Ministarstvo financija RH</item>
      <item>ŽUPANIJSKO DRŽAVNO ODVJETNIŠTVO U ZAGREBU</item>
    </izvorni_sadrzaj>
    <derivirana_varijabla naziv="DomainObject.Predmet.SudioniciListNaziv_1">
      <item>FINA Regionalni centar Zagreb</item>
      <item>MRĐEN d.o.o. za proizvodnju, građevinarstvo i trgovinu u stečaju</item>
      <item>Ivica Mrđen</item>
      <item>Ministarstvo financija RH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MRĐEN d.o.o. za proizvodnju, građevinarstvo i trgovinu u stečaju, OIB 98427121372, Brozova 30,10000 Zagreb</item>
      <item>Ivica Mrđen, OIB 44733046443, Pantovčak 196,10000 Zagreb</item>
      <item>Ministarstvo financija RH</item>
      <item>ŽUPANIJSKO DRŽAVNO ODVJETNIŠTVO U ZAGREBU, Savska cesta 41,10000 Zagreb</item>
    </izvorni_sadrzaj>
    <derivirana_varijabla naziv="DomainObject.Predmet.SudioniciListAdressOIB_1">
      <item>FINA Regionalni centar Zagreb, OIB 85821130368, Trg svibanjskih žrtava 1995. 1,10000 Zagreb</item>
      <item>MRĐEN d.o.o. za proizvodnju, građevinarstvo i trgovinu u stečaju, OIB 98427121372, Brozova 30,10000 Zagreb</item>
      <item>Ivica Mrđen, OIB 44733046443, Pantovčak 196,10000 Zagreb</item>
      <item>Ministarstvo financija RH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98427121372</item>
      <item>, OIB 44733046443</item>
      <item>, OIB null</item>
      <item>, OIB null</item>
    </izvorni_sadrzaj>
    <derivirana_varijabla naziv="DomainObject.Predmet.SudioniciListNazivOIB_1">
      <item>, OIB 85821130368</item>
      <item>, OIB 98427121372</item>
      <item>, OIB 44733046443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St-4060/2016-69</izvorni_sadrzaj>
    <derivirana_varijabla naziv="DomainObject.PredzadnjaOdlukaIzPredmeta.Oznaka_1">St-4060/2016-69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208</properties:Words>
  <properties:Characters>1206</properties:Characters>
  <properties:Lines>45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2019-05-23T12:08:00Z</dcterms:created>
  <dc:creator>x</dc:creator>
  <cp:lastModifiedBy>Renata Klokočki</cp:lastModifiedBy>
  <cp:lastPrinted>2019-05-23T12:09:00Z</cp:lastPrinted>
  <dcterms:modified xmlns:xsi="http://www.w3.org/2001/XMLSchema-instance" xsi:type="dcterms:W3CDTF">2019-05-23T12:11:00Z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vjerovnika-MRĐEN-na prijedlog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