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0E49" w:rsidR="000F14B8" w:rsidRPr="000F14B8">
        <w:tc>
          <w:tcPr>
            <w:tcW w:type="dxa" w:w="2985"/>
            <w:shd w:fill="auto" w:color="auto" w:val="clear"/>
          </w:tcPr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F14B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80d9fc" w14:paraId="980d9fc" w:rsidRDefault="000F14B8" w:rsidP="000F14B8" w:rsidR="000F14B8" w:rsidRPr="000F14B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0E49" w:rsidR="000F14B8" w:rsidRPr="000F14B8">
        <w:trPr>
          <w:jc w:val="right"/>
        </w:trPr>
        <w:tc>
          <w:tcPr>
            <w:tcW w:type="dxa" w:w="4320"/>
          </w:tcPr>
          <w:p w:rsidRDefault="000F14B8" w:rsidP="00A3594F" w:rsidR="000F14B8" w:rsidRPr="000F14B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F14B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A3594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24/18-79</w:t>
            </w:r>
          </w:p>
        </w:tc>
      </w:tr>
    </w:tbl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</w:t>
      </w:r>
      <w:r w:rsidRPr="00F770C8">
        <w:rPr>
          <w:rFonts w:cs="Times New Roman" w:hAnsi="Times New Roman" w:ascii="Times New Roman"/>
          <w:sz w:val="24"/>
          <w:szCs w:val="24"/>
        </w:rPr>
        <w:t>P U B L I K A   H R V A T S K A</w:t>
      </w: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F14B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</w:t>
      </w:r>
      <w:r w:rsidR="000F14B8">
        <w:rPr>
          <w:rFonts w:cs="Times New Roman" w:hAnsi="Times New Roman" w:ascii="Times New Roman"/>
          <w:sz w:val="24"/>
          <w:szCs w:val="24"/>
        </w:rPr>
        <w:t xml:space="preserve">toga suda Kseniji Flack-Makitan, u predstečajnom postupku </w:t>
      </w:r>
      <w:r w:rsidRPr="00F770C8">
        <w:rPr>
          <w:rFonts w:cs="Times New Roman" w:hAnsi="Times New Roman" w:ascii="Times New Roman"/>
          <w:sz w:val="24"/>
          <w:szCs w:val="24"/>
        </w:rPr>
        <w:t>nad dužnikom</w:t>
      </w:r>
      <w:r w:rsidR="00B160DC">
        <w:rPr>
          <w:rFonts w:cs="Times New Roman" w:hAnsi="Times New Roman" w:ascii="Times New Roman"/>
          <w:sz w:val="24"/>
          <w:szCs w:val="24"/>
        </w:rPr>
        <w:t xml:space="preserve"> 3D STUDIO d.o.o. u stečaju, V</w:t>
      </w:r>
      <w:r>
        <w:rPr>
          <w:rFonts w:cs="Times New Roman" w:hAnsi="Times New Roman" w:ascii="Times New Roman"/>
          <w:sz w:val="24"/>
          <w:szCs w:val="24"/>
        </w:rPr>
        <w:t xml:space="preserve">araždin, B. Radića </w:t>
      </w:r>
      <w:r w:rsidR="000F14B8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34, OIB</w:t>
      </w:r>
      <w:r w:rsidR="000F14B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04897949478</w:t>
      </w:r>
      <w:r w:rsidRPr="00F770C8">
        <w:rPr>
          <w:rFonts w:cs="Times New Roman" w:hAnsi="Times New Roman" w:ascii="Times New Roman"/>
          <w:sz w:val="24"/>
          <w:szCs w:val="24"/>
        </w:rPr>
        <w:t>, povodom zahtjeva za nagradu i zahtjeva za</w:t>
      </w:r>
      <w:r w:rsidR="000F14B8">
        <w:rPr>
          <w:rFonts w:cs="Times New Roman" w:hAnsi="Times New Roman" w:ascii="Times New Roman"/>
          <w:sz w:val="24"/>
          <w:szCs w:val="24"/>
        </w:rPr>
        <w:t xml:space="preserve"> isplatu naknade, 27</w:t>
      </w:r>
      <w:r>
        <w:rPr>
          <w:rFonts w:cs="Times New Roman" w:hAnsi="Times New Roman" w:ascii="Times New Roman"/>
          <w:sz w:val="24"/>
          <w:szCs w:val="24"/>
        </w:rPr>
        <w:t>. veljače 2018</w:t>
      </w:r>
      <w:r w:rsidR="000F14B8">
        <w:rPr>
          <w:rFonts w:cs="Times New Roman" w:hAnsi="Times New Roman" w:ascii="Times New Roman"/>
          <w:sz w:val="24"/>
          <w:szCs w:val="24"/>
        </w:rPr>
        <w:t>.</w:t>
      </w:r>
    </w:p>
    <w:p w:rsidRDefault="000F14B8" w:rsidP="000F14B8" w:rsidR="000F14B8" w:rsidRPr="00F770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F770C8" w:rsidRPr="00F770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B160DC">
        <w:rPr>
          <w:rFonts w:cs="Times New Roman" w:hAnsi="Times New Roman" w:ascii="Times New Roman"/>
          <w:sz w:val="24"/>
          <w:szCs w:val="24"/>
        </w:rPr>
        <w:t xml:space="preserve">Dušku Koruga iz Zagreba, Ilica 129, </w:t>
      </w:r>
      <w:r w:rsidR="008C7C09">
        <w:rPr>
          <w:rFonts w:cs="Times New Roman" w:hAnsi="Times New Roman" w:ascii="Times New Roman"/>
          <w:sz w:val="24"/>
          <w:szCs w:val="24"/>
        </w:rPr>
        <w:t>OIB</w:t>
      </w:r>
      <w:r w:rsidR="000F14B8">
        <w:rPr>
          <w:rFonts w:cs="Times New Roman" w:hAnsi="Times New Roman" w:ascii="Times New Roman"/>
          <w:sz w:val="24"/>
          <w:szCs w:val="24"/>
        </w:rPr>
        <w:t>:</w:t>
      </w:r>
      <w:r w:rsidR="008C7C09">
        <w:rPr>
          <w:rFonts w:cs="Times New Roman" w:hAnsi="Times New Roman" w:ascii="Times New Roman"/>
          <w:sz w:val="24"/>
          <w:szCs w:val="24"/>
        </w:rPr>
        <w:t xml:space="preserve"> 40565203589</w:t>
      </w:r>
      <w:r w:rsidR="000F14B8">
        <w:rPr>
          <w:rFonts w:cs="Times New Roman" w:hAnsi="Times New Roman" w:ascii="Times New Roman"/>
          <w:sz w:val="24"/>
          <w:szCs w:val="24"/>
        </w:rPr>
        <w:t>,</w:t>
      </w:r>
      <w:r w:rsidR="008C7C09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 xml:space="preserve">određuje se jednokratna nagrada u iznosu od 4.050,00 kn bruto, te se nalaže računovodstvu ovog suda da iz predujma uplaćenog u ovome predmetu isplati navedeni iznos na račun povjerenika </w:t>
      </w:r>
      <w:r w:rsidR="000F14B8">
        <w:rPr>
          <w:rFonts w:cs="Times New Roman" w:hAnsi="Times New Roman" w:ascii="Times New Roman"/>
          <w:sz w:val="24"/>
          <w:szCs w:val="24"/>
        </w:rPr>
        <w:t xml:space="preserve">Duška Koruge iz Zagreba, Ilica 129, OIB: 40565203589, </w:t>
      </w:r>
      <w:r w:rsidRPr="00F770C8">
        <w:rPr>
          <w:rFonts w:cs="Times New Roman" w:hAnsi="Times New Roman" w:ascii="Times New Roman"/>
          <w:sz w:val="24"/>
          <w:szCs w:val="24"/>
        </w:rPr>
        <w:t xml:space="preserve">broj </w:t>
      </w:r>
      <w:r w:rsidR="00B160DC">
        <w:rPr>
          <w:rFonts w:cs="Times New Roman" w:hAnsi="Times New Roman" w:ascii="Times New Roman"/>
          <w:sz w:val="24"/>
          <w:szCs w:val="24"/>
        </w:rPr>
        <w:t>IBAN</w:t>
      </w:r>
      <w:r w:rsidR="000F14B8">
        <w:rPr>
          <w:rFonts w:cs="Times New Roman" w:hAnsi="Times New Roman" w:ascii="Times New Roman"/>
          <w:sz w:val="24"/>
          <w:szCs w:val="24"/>
        </w:rPr>
        <w:t xml:space="preserve">: HR 1223600003112551286, </w:t>
      </w:r>
      <w:r w:rsidRPr="00F770C8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F770C8" w:rsidP="000F14B8" w:rsidR="00F770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II. Nalaže se računovodstvu ovog suda da iz sredstava predujma uplaćenih u ovome predmetu Financijskoj agenciji isplati na žiro račun broj IBAN</w:t>
      </w:r>
      <w:r w:rsidR="000F14B8">
        <w:rPr>
          <w:rFonts w:cs="Times New Roman" w:hAnsi="Times New Roman" w:ascii="Times New Roman"/>
          <w:sz w:val="24"/>
          <w:szCs w:val="24"/>
        </w:rPr>
        <w:t>:</w:t>
      </w:r>
      <w:r w:rsidRPr="00F770C8">
        <w:rPr>
          <w:rFonts w:cs="Times New Roman" w:hAnsi="Times New Roman" w:ascii="Times New Roman"/>
          <w:sz w:val="24"/>
          <w:szCs w:val="24"/>
        </w:rPr>
        <w:t xml:space="preserve"> </w:t>
      </w:r>
      <w:r w:rsidR="000F14B8">
        <w:rPr>
          <w:rFonts w:cs="Times New Roman" w:hAnsi="Times New Roman" w:ascii="Times New Roman"/>
          <w:sz w:val="24"/>
          <w:szCs w:val="24"/>
        </w:rPr>
        <w:t>HR</w:t>
      </w:r>
      <w:r w:rsidRPr="00F770C8">
        <w:rPr>
          <w:rFonts w:cs="Times New Roman" w:hAnsi="Times New Roman" w:ascii="Times New Roman"/>
          <w:sz w:val="24"/>
          <w:szCs w:val="24"/>
        </w:rPr>
        <w:t>4223900011100017042, model: HR05, poziv na broj 7524005-15655072812, iznos od 950,00 kn nakon pravomoćnosti ovog rješenja.</w:t>
      </w:r>
    </w:p>
    <w:p w:rsidRDefault="000F14B8" w:rsidP="000F14B8" w:rsidR="000F14B8" w:rsidRPr="00F770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F770C8" w:rsidRPr="00F770C8">
      <w:pPr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Obrazloženje</w:t>
      </w:r>
    </w:p>
    <w:p w:rsidRDefault="00F770C8" w:rsidP="000F14B8" w:rsidR="00B160D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>Pravomoćnim rješenjem ovoga suda od</w:t>
      </w:r>
      <w:r w:rsidR="008C7C09">
        <w:rPr>
          <w:rFonts w:cs="Times New Roman" w:hAnsi="Times New Roman" w:ascii="Times New Roman"/>
          <w:sz w:val="24"/>
          <w:szCs w:val="24"/>
        </w:rPr>
        <w:t xml:space="preserve"> 29. studenog 2017., </w:t>
      </w:r>
      <w:r w:rsidR="000F14B8">
        <w:rPr>
          <w:rFonts w:cs="Times New Roman" w:hAnsi="Times New Roman" w:ascii="Times New Roman"/>
          <w:sz w:val="24"/>
          <w:szCs w:val="24"/>
        </w:rPr>
        <w:t xml:space="preserve">poslovni </w:t>
      </w:r>
      <w:r w:rsidR="008C7C09">
        <w:rPr>
          <w:rFonts w:cs="Times New Roman" w:hAnsi="Times New Roman" w:ascii="Times New Roman"/>
          <w:sz w:val="24"/>
          <w:szCs w:val="24"/>
        </w:rPr>
        <w:t xml:space="preserve">broj St-248/17-68 </w:t>
      </w:r>
      <w:r w:rsidR="00B160DC">
        <w:rPr>
          <w:rFonts w:cs="Times New Roman" w:hAnsi="Times New Roman" w:ascii="Times New Roman"/>
          <w:sz w:val="24"/>
          <w:szCs w:val="24"/>
        </w:rPr>
        <w:t>utvrđeno je uskraćivanje potvrde predstečajnog sporazuma za ovog dužnika i predstečajni postupak je obustavljen.</w:t>
      </w:r>
    </w:p>
    <w:p w:rsidRDefault="00B160DC" w:rsidP="000F14B8" w:rsidR="00F770C8" w:rsidRPr="00F770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13. studenog 2017</w:t>
      </w:r>
      <w:r w:rsidR="00F770C8" w:rsidRPr="00F770C8">
        <w:rPr>
          <w:rFonts w:cs="Times New Roman" w:hAnsi="Times New Roman" w:ascii="Times New Roman"/>
          <w:sz w:val="24"/>
          <w:szCs w:val="24"/>
        </w:rPr>
        <w:t>. Financijska agencija zatražila je isplatu naknade za obavljanje poslova u predstečajnom postupku u iznosu od 950,00 kn prema čl</w:t>
      </w:r>
      <w:r w:rsidR="000F14B8">
        <w:rPr>
          <w:rFonts w:cs="Times New Roman" w:hAnsi="Times New Roman" w:ascii="Times New Roman"/>
          <w:sz w:val="24"/>
          <w:szCs w:val="24"/>
        </w:rPr>
        <w:t xml:space="preserve">. </w:t>
      </w:r>
      <w:r w:rsidR="00F770C8" w:rsidRPr="00F770C8">
        <w:rPr>
          <w:rFonts w:cs="Times New Roman" w:hAnsi="Times New Roman" w:ascii="Times New Roman"/>
          <w:sz w:val="24"/>
          <w:szCs w:val="24"/>
        </w:rPr>
        <w:t>2. Pravilnika o vrsti i visini naknade troškova Financijske agencije u predstečajnom postupku i o visini naknade troška Financijske agencije za podnošenje prijedloga za otvaranje stečajnog postupka (Narodne novine broj 106/15).</w:t>
      </w:r>
    </w:p>
    <w:p w:rsidRDefault="00F770C8" w:rsidP="000F14B8" w:rsidR="00B160D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 xml:space="preserve">Nadalje, povjerenik u ovome postupku </w:t>
      </w:r>
      <w:r w:rsidR="008C7C09">
        <w:rPr>
          <w:rFonts w:cs="Times New Roman" w:hAnsi="Times New Roman" w:ascii="Times New Roman"/>
          <w:sz w:val="24"/>
          <w:szCs w:val="24"/>
        </w:rPr>
        <w:t>Du</w:t>
      </w:r>
      <w:r w:rsidR="000F14B8">
        <w:rPr>
          <w:rFonts w:cs="Times New Roman" w:hAnsi="Times New Roman" w:ascii="Times New Roman"/>
          <w:sz w:val="24"/>
          <w:szCs w:val="24"/>
        </w:rPr>
        <w:t>š</w:t>
      </w:r>
      <w:r w:rsidR="008C7C09">
        <w:rPr>
          <w:rFonts w:cs="Times New Roman" w:hAnsi="Times New Roman" w:ascii="Times New Roman"/>
          <w:sz w:val="24"/>
          <w:szCs w:val="24"/>
        </w:rPr>
        <w:t>ko Koruga</w:t>
      </w:r>
      <w:r w:rsidRPr="00F770C8">
        <w:rPr>
          <w:rFonts w:cs="Times New Roman" w:hAnsi="Times New Roman" w:ascii="Times New Roman"/>
          <w:sz w:val="24"/>
          <w:szCs w:val="24"/>
        </w:rPr>
        <w:t xml:space="preserve"> je</w:t>
      </w:r>
      <w:r w:rsidR="000F14B8">
        <w:rPr>
          <w:rFonts w:cs="Times New Roman" w:hAnsi="Times New Roman" w:ascii="Times New Roman"/>
          <w:sz w:val="24"/>
          <w:szCs w:val="24"/>
        </w:rPr>
        <w:t xml:space="preserve"> 24. studenog 2017.</w:t>
      </w:r>
      <w:r w:rsidRPr="00F770C8">
        <w:rPr>
          <w:rFonts w:cs="Times New Roman" w:hAnsi="Times New Roman" w:ascii="Times New Roman"/>
          <w:sz w:val="24"/>
          <w:szCs w:val="24"/>
        </w:rPr>
        <w:t xml:space="preserve"> podn</w:t>
      </w:r>
      <w:r w:rsidR="00B160DC">
        <w:rPr>
          <w:rFonts w:cs="Times New Roman" w:hAnsi="Times New Roman" w:ascii="Times New Roman"/>
          <w:sz w:val="24"/>
          <w:szCs w:val="24"/>
        </w:rPr>
        <w:t>io ovome sudu zahtjev za nagradu za rad u ovome predstečajnom postupku u iznosu od 5.000,00 kn.</w:t>
      </w:r>
    </w:p>
    <w:p w:rsidRDefault="00F770C8" w:rsidP="000F14B8" w:rsidR="00F770C8" w:rsidRPr="00F770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lastRenderedPageBreak/>
        <w:tab/>
        <w:t>U ovome predmetu dužnik je uplatio predujam u iznosu od 5.000,00 kn.</w:t>
      </w:r>
    </w:p>
    <w:p w:rsidRDefault="00F770C8" w:rsidP="000F14B8" w:rsidR="00F770C8" w:rsidRPr="00F770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>Sud je odlučujući o zahtjevu povjerenika u ovom postupku odredio jednokratnu nagradu  u toč.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I</w:t>
      </w:r>
      <w:r w:rsidR="000F14B8">
        <w:rPr>
          <w:rFonts w:cs="Times New Roman" w:hAnsi="Times New Roman" w:ascii="Times New Roman"/>
          <w:sz w:val="24"/>
          <w:szCs w:val="24"/>
        </w:rPr>
        <w:t>.</w:t>
      </w:r>
      <w:r w:rsidRPr="00F770C8">
        <w:rPr>
          <w:rFonts w:cs="Times New Roman" w:hAnsi="Times New Roman" w:ascii="Times New Roman"/>
          <w:sz w:val="24"/>
          <w:szCs w:val="24"/>
        </w:rPr>
        <w:t xml:space="preserve"> izreke ovog rješenja, za rad povjerenika u iznosu od 4.050,00 kn, koji iznos je obračunat prema čl.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</w:t>
      </w:r>
      <w:r w:rsidR="000F14B8">
        <w:rPr>
          <w:rFonts w:cs="Times New Roman" w:hAnsi="Times New Roman" w:ascii="Times New Roman"/>
          <w:sz w:val="24"/>
          <w:szCs w:val="24"/>
        </w:rPr>
        <w:t xml:space="preserve"> (Narodne novine broj105/2015), s </w:t>
      </w:r>
      <w:r w:rsidRPr="00F770C8">
        <w:rPr>
          <w:rFonts w:cs="Times New Roman" w:hAnsi="Times New Roman" w:ascii="Times New Roman"/>
          <w:sz w:val="24"/>
          <w:szCs w:val="24"/>
        </w:rPr>
        <w:t>obzirom na opsežnost poslova koje je povjerenik obavio u ovom postupku, a koji su dokumentirani u spisu.</w:t>
      </w:r>
    </w:p>
    <w:p w:rsidRDefault="00F770C8" w:rsidP="000F14B8" w:rsidR="00F770C8" w:rsidRPr="00F770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>U pogledu naknade koju je sud odredio Financijskoj agenciji u iznosu od 950,00 kn, potrebno j</w:t>
      </w:r>
      <w:r w:rsidR="008C7C09">
        <w:rPr>
          <w:rFonts w:cs="Times New Roman" w:hAnsi="Times New Roman" w:ascii="Times New Roman"/>
          <w:sz w:val="24"/>
          <w:szCs w:val="24"/>
        </w:rPr>
        <w:t>e navesti da čl.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="008C7C09">
        <w:rPr>
          <w:rFonts w:cs="Times New Roman" w:hAnsi="Times New Roman" w:ascii="Times New Roman"/>
          <w:sz w:val="24"/>
          <w:szCs w:val="24"/>
        </w:rPr>
        <w:t>44.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="008C7C09">
        <w:rPr>
          <w:rFonts w:cs="Times New Roman" w:hAnsi="Times New Roman" w:ascii="Times New Roman"/>
          <w:sz w:val="24"/>
          <w:szCs w:val="24"/>
        </w:rPr>
        <w:t>st.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="008C7C09">
        <w:rPr>
          <w:rFonts w:cs="Times New Roman" w:hAnsi="Times New Roman" w:ascii="Times New Roman"/>
          <w:sz w:val="24"/>
          <w:szCs w:val="24"/>
        </w:rPr>
        <w:t>3. i 4. Stečajnog zakona (Narodne novine 71/15, dalje SZ)</w:t>
      </w:r>
      <w:r w:rsidRPr="00F770C8">
        <w:rPr>
          <w:rFonts w:cs="Times New Roman" w:hAnsi="Times New Roman" w:ascii="Times New Roman"/>
          <w:sz w:val="24"/>
          <w:szCs w:val="24"/>
        </w:rPr>
        <w:t xml:space="preserve"> propisuju da Financijska agencija ima pravo na naknadu stvarnih troškova čiju vrstu i visinu propisuje Pravilnik o vrsti i visini naknade troškova Financijske agencije u predstečajnom postupku i o visini </w:t>
      </w:r>
      <w:r w:rsidR="008C7C09" w:rsidRPr="00F770C8">
        <w:rPr>
          <w:rFonts w:cs="Times New Roman" w:hAnsi="Times New Roman" w:ascii="Times New Roman"/>
          <w:sz w:val="24"/>
          <w:szCs w:val="24"/>
        </w:rPr>
        <w:t>naknade</w:t>
      </w:r>
      <w:r w:rsidRPr="00F770C8">
        <w:rPr>
          <w:rFonts w:cs="Times New Roman" w:hAnsi="Times New Roman" w:ascii="Times New Roman"/>
          <w:sz w:val="24"/>
          <w:szCs w:val="24"/>
        </w:rPr>
        <w:t xml:space="preserve"> troška Financijske agencije za podnošenje prijedloga za otvaranje stečajnog postupka (dalje, Pravilnik, Narodne novine broj 106/15), te da će se naknada ovih stvarnih troškova isplatiti iz sredstava predujma iz čl.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28.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st.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1. SZ.</w:t>
      </w:r>
    </w:p>
    <w:p w:rsidRDefault="00F770C8" w:rsidP="000F14B8" w:rsidR="000F14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  <w:t>S obzirom da navedeni Pravilnik jasno propisuje da će se ti troškovi za koje je Financijska agencija zatražila naknadu u iznosu od 950,00 kn isplatiti iz sredstava predujma u ovome predmetu i propisana je njihova visina, sud je primjenom ovih odredbi i čl.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2. Pravilnika odlučio kao u toč.</w:t>
      </w:r>
      <w:r w:rsidR="000F14B8">
        <w:rPr>
          <w:rFonts w:cs="Times New Roman" w:hAnsi="Times New Roman" w:ascii="Times New Roman"/>
          <w:sz w:val="24"/>
          <w:szCs w:val="24"/>
        </w:rPr>
        <w:t xml:space="preserve"> </w:t>
      </w:r>
      <w:r w:rsidRPr="00F770C8">
        <w:rPr>
          <w:rFonts w:cs="Times New Roman" w:hAnsi="Times New Roman" w:ascii="Times New Roman"/>
          <w:sz w:val="24"/>
          <w:szCs w:val="24"/>
        </w:rPr>
        <w:t>II</w:t>
      </w:r>
      <w:r w:rsidR="000F14B8">
        <w:rPr>
          <w:rFonts w:cs="Times New Roman" w:hAnsi="Times New Roman" w:ascii="Times New Roman"/>
          <w:sz w:val="24"/>
          <w:szCs w:val="24"/>
        </w:rPr>
        <w:t>.</w:t>
      </w:r>
      <w:r w:rsidRPr="00F770C8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0F14B8" w:rsidP="000F14B8" w:rsidR="000F14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 veljače 2018. 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UPUTA O PRAVNOM LIJEKU:</w:t>
      </w:r>
    </w:p>
    <w:p w:rsidRDefault="000F14B8" w:rsidP="000F14B8" w:rsidR="000F14B8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F14B8" w:rsidP="000F14B8" w:rsidR="000F14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14B8" w:rsidP="000F14B8" w:rsidR="000F14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14B8" w:rsidP="000F14B8" w:rsidR="000F14B8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F14B8" w:rsidP="000F14B8" w:rsidR="000F14B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0F14B8" w:rsidP="000F14B8" w:rsidR="000F14B8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Povjerenik – sada stečajni upravitelj Duško Koruga, Zagreb, Ilica 129,</w:t>
      </w:r>
    </w:p>
    <w:p w:rsidRDefault="000F14B8" w:rsidP="000F14B8" w:rsidR="000F14B8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0F14B8" w:rsidP="000F14B8" w:rsidR="000F14B8" w:rsidRP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83337F" w:rsidR="0083337F" w:rsidRPr="00F770C8">
      <w:pPr>
        <w:rPr>
          <w:rFonts w:cs="Times New Roman" w:hAnsi="Times New Roman" w:ascii="Times New Roman"/>
          <w:sz w:val="24"/>
          <w:szCs w:val="24"/>
        </w:rPr>
      </w:pPr>
    </w:p>
    <w:sectPr w:rsidSect="000F14B8" w:rsidR="0083337F" w:rsidRPr="00F770C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FA1" w:rsidP="000F14B8" w:rsidR="00F07FA1">
      <w:pPr>
        <w:spacing w:lineRule="auto" w:line="240" w:after="0"/>
      </w:pPr>
      <w:r>
        <w:separator/>
      </w:r>
    </w:p>
  </w:endnote>
  <w:endnote w:id="0" w:type="continuationSeparator">
    <w:p w:rsidRDefault="00F07FA1" w:rsidP="000F14B8" w:rsidR="00F07F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FA1" w:rsidP="000F14B8" w:rsidR="00F07FA1">
      <w:pPr>
        <w:spacing w:lineRule="auto" w:line="240" w:after="0"/>
      </w:pPr>
      <w:r>
        <w:separator/>
      </w:r>
    </w:p>
  </w:footnote>
  <w:footnote w:id="0" w:type="continuationSeparator">
    <w:p w:rsidRDefault="00F07FA1" w:rsidP="000F14B8" w:rsidR="00F07F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554828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14B8" w:rsidR="000F14B8" w:rsidRPr="000F14B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14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14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14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79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14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14B8" w:rsidP="000F14B8" w:rsidR="000F14B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14B8">
      <w:rPr>
        <w:rFonts w:cs="Times New Roman" w:hAnsi="Times New Roman" w:ascii="Times New Roman"/>
        <w:sz w:val="24"/>
        <w:szCs w:val="24"/>
      </w:rPr>
      <w:t>Poslovni broj. 5 St-24/18-</w:t>
    </w:r>
    <w:r>
      <w:rPr>
        <w:rFonts w:cs="Times New Roman" w:hAnsi="Times New Roman" w:ascii="Times New Roman"/>
        <w:sz w:val="24"/>
        <w:szCs w:val="24"/>
      </w:rPr>
      <w:t>79</w:t>
    </w:r>
  </w:p>
  <w:p w:rsidRDefault="000F14B8" w:rsidP="000F14B8" w:rsidR="000F14B8" w:rsidRPr="000F14B8">
    <w:pPr>
      <w:pStyle w:val="Zaglavlje"/>
      <w:rPr>
        <w:rFonts w:cs="Times New Roman" w:hAnsi="Times New Roman" w:ascii="Times New Roman"/>
        <w:sz w:val="24"/>
        <w:szCs w:val="24"/>
      </w:rPr>
    </w:pPr>
  </w:p>
  <w:p w:rsidRDefault="000F14B8" w:rsidR="000F1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4B8" w:rsidR="000F14B8" w:rsidRPr="000F14B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0C8"/>
    <w:rsid w:val="000F14B8"/>
    <w:rsid w:val="0083337F"/>
    <w:rsid w:val="008C7C09"/>
    <w:rsid w:val="00A3594F"/>
    <w:rsid w:val="00B160DC"/>
    <w:rsid w:val="00DE79D7"/>
    <w:rsid w:val="00EB4EBE"/>
    <w:rsid w:val="00F07FA1"/>
    <w:rsid w:val="00F7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60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0D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4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14B8"/>
  </w:style>
  <w:style w:styleId="Podnoje" w:type="paragraph">
    <w:name w:val="footer"/>
    <w:basedOn w:val="Normal"/>
    <w:link w:val="PodnojeChar"/>
    <w:uiPriority w:val="99"/>
    <w:unhideWhenUsed/>
    <w:rsid w:val="000F14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14B8"/>
  </w:style>
  <w:style w:styleId="Odlomakpopisa" w:type="paragraph">
    <w:name w:val="List Paragraph"/>
    <w:basedOn w:val="Normal"/>
    <w:uiPriority w:val="34"/>
    <w:qFormat/>
    <w:rsid w:val="000F14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9D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9D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9D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9D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60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0D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4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14B8"/>
  </w:style>
  <w:style w:styleId="Podnoje" w:type="paragraph">
    <w:name w:val="footer"/>
    <w:basedOn w:val="Normal"/>
    <w:link w:val="PodnojeChar"/>
    <w:uiPriority w:val="99"/>
    <w:unhideWhenUsed/>
    <w:rsid w:val="000F14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14B8"/>
  </w:style>
  <w:style w:styleId="Odlomakpopisa" w:type="paragraph">
    <w:name w:val="List Paragraph"/>
    <w:basedOn w:val="Normal"/>
    <w:uiPriority w:val="34"/>
    <w:qFormat/>
    <w:rsid w:val="000F14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9D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9D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9D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9D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St-24/2018-79</izvorni_sadrzaj>
    <derivirana_varijabla naziv="DomainObject.Oznaka_1">St-24/2018-79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3D STUDIO društvo s ograničenom odgovornošću za digitalni tisak</izvorni_sadrzaj>
    <derivirana_varijabla naziv="DomainObject.Predmet.ProtustrankaFormated_1">  3D STUDIO društvo s ograničenom odgovornošću za digitalni tisak</derivirana_varijabla>
  </DomainObject.Predmet.ProtustrankaFormated>
  <DomainObject.Predmet.ProtustrankaFormatedOIB>
    <izvorni_sadrzaj>  3D STUDIO društvo s ograničenom odgovornošću za digitalni tisak, OIB 04897949478</izvorni_sadrzaj>
    <derivirana_varijabla naziv="DomainObject.Predmet.ProtustrankaFormatedOIB_1">  3D STUDIO društvo s ograničenom odgovornošću za digitalni tisak, OIB 04897949478</derivirana_varijabla>
  </DomainObject.Predmet.ProtustrankaFormatedOIB>
  <DomainObject.Predmet.ProtustrankaFormatedWithAdress>
    <izvorni_sadrzaj> 3D STUDIO društvo s ograničenom odgovornošću za digitalni tisak, Braće Radića 134, 42000 Varaždin</izvorni_sadrzaj>
    <derivirana_varijabla naziv="DomainObject.Predmet.ProtustrankaFormatedWithAdress_1"> 3D STUDIO društvo s ograničenom odgovornošću za digitalni tisak, Braće Radića 134, 42000 Varaždin</derivirana_varijabla>
  </DomainObject.Predmet.ProtustrankaFormatedWithAdress>
  <DomainObject.Predmet.ProtustrankaFormatedWithAdressOIB>
    <izvorni_sadrzaj> 3D STUDIO društvo s ograničenom odgovornošću za digitalni tisak, OIB 04897949478, Braće Radića 134, 42000 Varaždin</izvorni_sadrzaj>
    <derivirana_varijabla naziv="DomainObject.Predmet.ProtustrankaFormatedWithAdressOIB_1"> 3D STUDIO društvo s ograničenom odgovornošću za digitalni tisak, OIB 04897949478, Braće Radića 134, 42000 Varaždin</derivirana_varijabla>
  </DomainObject.Predmet.ProtustrankaFormatedWithAdressOIB>
  <DomainObject.Predmet.ProtustrankaWithAdress>
    <izvorni_sadrzaj>3D STUDIO društvo s ograničenom odgovornošću za digitalni tisak Braće Radića 134, 42000 Varaždin</izvorni_sadrzaj>
    <derivirana_varijabla naziv="DomainObject.Predmet.ProtustrankaWithAdress_1">3D STUDIO društvo s ograničenom odgovornošću za digitalni tisak Braće Radića 134, 42000 Varaždin</derivirana_varijabla>
  </DomainObject.Predmet.ProtustrankaWithAdress>
  <DomainObject.Predmet.ProtustrankaWithAdressOIB>
    <izvorni_sadrzaj>3D STUDIO društvo s ograničenom odgovornošću za digitalni tisak, OIB 04897949478, Braće Radića 134, 42000 Varaždin</izvorni_sadrzaj>
    <derivirana_varijabla naziv="DomainObject.Predmet.ProtustrankaWithAdressOIB_1">3D STUDIO društvo s ograničenom odgovornošću za digitalni tisak, OIB 04897949478, Braće Radića 134, 42000 Varaždin</derivirana_varijabla>
  </DomainObject.Predmet.ProtustrankaWithAdressOIB>
  <DomainObject.Predmet.ProtustrankaNazivFormated>
    <izvorni_sadrzaj>3D STUDIO društvo s ograničenom odgovornošću za digitalni tisak</izvorni_sadrzaj>
    <derivirana_varijabla naziv="DomainObject.Predmet.ProtustrankaNazivFormated_1">3D STUDIO društvo s ograničenom odgovornošću za digitalni tisak</derivirana_varijabla>
  </DomainObject.Predmet.ProtustrankaNazivFormated>
  <DomainObject.Predmet.ProtustrankaNazivFormatedOIB>
    <izvorni_sadrzaj>3D STUDIO društvo s ograničenom odgovornošću za digitalni tisak, OIB 04897949478</izvorni_sadrzaj>
    <derivirana_varijabla naziv="DomainObject.Predmet.ProtustrankaNazivFormatedOIB_1">3D STUDIO društvo s ograničenom odgovornošću za digitalni tisak, OIB 04897949478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3D STUDIO društvo s ograničenom odgovornošću za digitalni tisak</item>
    </izvorni_sadrzaj>
    <derivirana_varijabla naziv="DomainObject.Predmet.ProtuStrankaListFormated_1">
      <item>3D STUDIO društvo s ograničenom odgovornošću za digitalni tisak</item>
    </derivirana_varijabla>
  </DomainObject.Predmet.ProtuStrankaListFormated>
  <DomainObject.Predmet.ProtuStrankaListFormatedOIB>
    <izvorni_sadrzaj>
      <item>3D STUDIO društvo s ograničenom odgovornošću za digitalni tisak, OIB 04897949478</item>
    </izvorni_sadrzaj>
    <derivirana_varijabla naziv="DomainObject.Predmet.ProtuStrankaListFormatedOIB_1">
      <item>3D STUDIO društvo s ograničenom odgovornošću za digitalni tisak, OIB 04897949478</item>
    </derivirana_varijabla>
  </DomainObject.Predmet.ProtuStrankaListFormatedOIB>
  <DomainObject.Predmet.ProtuStrankaListFormatedWithAdress>
    <izvorni_sadrzaj>
      <item>3D STUDIO društvo s ograničenom odgovornošću za digitalni tisak, Braće Radića 134, 42000 Varaždin</item>
    </izvorni_sadrzaj>
    <derivirana_varijabla naziv="DomainObject.Predmet.ProtuStrankaListFormatedWithAdress_1">
      <item>3D STUDIO društvo s ograničenom odgovornošću za digitalni tisak, Braće Radića 134, 42000 Varaždin</item>
    </derivirana_varijabla>
  </DomainObject.Predmet.ProtuStrankaListFormatedWithAdress>
  <DomainObject.Predmet.ProtuStrankaListFormatedWithAdressOIB>
    <izvorni_sadrzaj>
      <item>3D STUDIO društvo s ograničenom odgovornošću za digitalni tisak, OIB 04897949478, Braće Radića 134, 42000 Varaždin</item>
    </izvorni_sadrzaj>
    <derivirana_varijabla naziv="DomainObject.Predmet.ProtuStrankaListFormatedWithAdressOIB_1">
      <item>3D STUDIO društvo s ograničenom odgovornošću za digitalni tisak, OIB 04897949478, Braće Radića 134, 42000 Varaždin</item>
    </derivirana_varijabla>
  </DomainObject.Predmet.ProtuStrankaListFormatedWithAdressOIB>
  <DomainObject.Predmet.ProtuStrankaListNazivFormated>
    <izvorni_sadrzaj>
      <item>3D STUDIO društvo s ograničenom odgovornošću za digitalni tisak</item>
    </izvorni_sadrzaj>
    <derivirana_varijabla naziv="DomainObject.Predmet.ProtuStrankaListNazivFormated_1">
      <item>3D STUDIO društvo s ograničenom odgovornošću za digitalni tisak</item>
    </derivirana_varijabla>
  </DomainObject.Predmet.ProtuStrankaListNazivFormated>
  <DomainObject.Predmet.ProtuStrankaListNazivFormatedOIB>
    <izvorni_sadrzaj>
      <item>3D STUDIO društvo s ograničenom odgovornošću za digitalni tisak, OIB 04897949478</item>
    </izvorni_sadrzaj>
    <derivirana_varijabla naziv="DomainObject.Predmet.ProtuStrankaListNazivFormatedOIB_1">
      <item>3D STUDIO društvo s ograničenom odgovornošću za digitalni tisak, OIB 04897949478</item>
    </derivirana_varijabla>
  </DomainObject.Predmet.ProtuStrankaListNazivFormatedOIB>
  <DomainObject.Predmet.OstaliListFormated>
    <izvorni_sadrzaj>
      <item>Zoran Hačić, odvjetnik</item>
      <item>Financijska agencija</item>
    </izvorni_sadrzaj>
    <derivirana_varijabla naziv="DomainObject.Predmet.OstaliListFormated_1">
      <item>Zoran Hačić, odvjetnik</item>
      <item>Financijska agencija</item>
    </derivirana_varijabla>
  </DomainObject.Predmet.OstaliListFormated>
  <DomainObject.Predmet.OstaliListFormatedOIB>
    <izvorni_sadrzaj>
      <item>Zoran Hačić, odvjetnik</item>
      <item>Financijska agencija, OIB 85821130368</item>
    </izvorni_sadrzaj>
    <derivirana_varijabla naziv="DomainObject.Predmet.OstaliListFormatedOIB_1">
      <item>Zoran Hačić, odvjetnik</item>
      <item>Financijska agencija, OIB 85821130368</item>
    </derivirana_varijabla>
  </DomainObject.Predmet.OstaliListFormatedOIB>
  <DomainObject.Predmet.OstaliListFormatedWithAdress>
    <izvorni_sadrzaj>
      <item>Zoran Hačić, odvjetnik, Nikole Jurišića 2, 10000 Zagreb</item>
      <item>Financijska agencija, A. Cesarca 2, 42000 Varaždin</item>
    </izvorni_sadrzaj>
    <derivirana_varijabla naziv="DomainObject.Predmet.OstaliListFormatedWithAdress_1">
      <item>Zoran Hačić, odvjetnik, Nikole Jurišića 2, 10000 Zagreb</item>
      <item>Financijska agencija, A. Cesarca 2, 42000 Varaždin</item>
    </derivirana_varijabla>
  </DomainObject.Predmet.OstaliListFormatedWithAdress>
  <DomainObject.Predmet.OstaliListFormatedWithAdressOIB>
    <izvorni_sadrzaj>
      <item>Zoran Hačić, odvjetnik, Nikole Jurišića 2, 10000 Zagreb</item>
      <item>Financijska agencija, OIB 85821130368, A. Cesarca 2, 42000 Varaždin</item>
    </izvorni_sadrzaj>
    <derivirana_varijabla naziv="DomainObject.Predmet.OstaliListFormatedWithAdressOIB_1">
      <item>Zoran Hačić, odvjetnik, Nikole Jurišića 2, 10000 Zagreb</item>
      <item>Financijska agencija, OIB 85821130368, A. Cesarca 2, 42000 Varaždin</item>
    </derivirana_varijabla>
  </DomainObject.Predmet.OstaliListFormatedWithAdressOIB>
  <DomainObject.Predmet.OstaliListNazivFormated>
    <izvorni_sadrzaj>
      <item>Zoran Hačić, odvjetnik</item>
      <item>Financijska agencija</item>
    </izvorni_sadrzaj>
    <derivirana_varijabla naziv="DomainObject.Predmet.OstaliListNazivFormated_1">
      <item>Zoran Hačić, odvjetnik</item>
      <item>Financijska agencija</item>
    </derivirana_varijabla>
  </DomainObject.Predmet.OstaliListNazivFormated>
  <DomainObject.Predmet.OstaliListNazivFormatedOIB>
    <izvorni_sadrzaj>
      <item>Zoran Hačić, odvjetnik</item>
      <item>Financijska agencija, OIB 85821130368</item>
    </izvorni_sadrzaj>
    <derivirana_varijabla naziv="DomainObject.Predmet.OstaliListNazivFormatedOIB_1">
      <item>Zoran Hačić, odvjetnik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St-24/2018-79</izvorni_sadrzaj>
    <derivirana_varijabla naziv="DomainObject.PoslovniBrojDokumenta_1">St-24/2018-79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3D STUDIO društvo s ograničenom odgovornošću za digitalni tisak</izvorni_sadrzaj>
    <derivirana_varijabla naziv="DomainObject.Predmet.ProtustrankaIDrugi_1">3D STUDIO društvo s ograničenom odgovornošću za digitalni tisak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3D STUDIO društvo s ograničenom odgovornošću za digitalni tisak, OIB 04897949478, Braće Radića 134, 42000 Varaždin</izvorni_sadrzaj>
    <derivirana_varijabla naziv="DomainObject.Predmet.ProtustrankaIDrugiAdressOIB_1">3D STUDIO društvo s ograničenom odgovornošću za digitalni tisak, OIB 04897949478, Braće Radića 134,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  <item>Financijska agencija</item>
    </izvorni_sadrzaj>
    <derivirana_varijabla naziv="DomainObject.Predmet.SudioniciListNaziv_1">
      <item>Zoran Hačić, odvjetnik</item>
      <item>3D STUDIO društvo s ograničenom odgovornošću za digitalni tisak</item>
      <item>Financijska agencija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04897949478</item>
      <item>, OIB 85821130368</item>
    </izvorni_sadrzaj>
    <derivirana_varijabla naziv="DomainObject.Predmet.SudioniciListNazivOIB_1">
      <item>, OIB null</item>
      <item>, OIB 04897949478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3566</properties:Characters>
  <properties:Lines>86</properties:Lines>
  <properties:Paragraphs>29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2018-02-26T12:44:00Z</dcterms:created>
  <dc:creator>Ksenija Flack Makitan</dc:creator>
  <cp:lastModifiedBy>Lea Rogina</cp:lastModifiedBy>
  <cp:lastPrinted>2018-02-27T11:32:00Z</cp:lastPrinted>
  <dcterms:modified xmlns:xsi="http://www.w3.org/2001/XMLSchema-instance" xsi:type="dcterms:W3CDTF">2018-02-27T11:32:00Z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St-24/2018-79 / Odluka - Rješenje - određivanje nagrade povjereniku (trošak i nagrada 3d studio predstečaj.docx)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