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1ba86" w14:paraId="9f1ba86" w:rsidRDefault="000F2030" w:rsidP="00482933" w:rsidR="006B7292">
      <w:pPr>
        <w:pStyle w:val="Tijeloteksta"/>
        <w:jc w:val="both"/>
        <w:outlineLvl w:val="0"/>
        <w15:collapsed w:val="false"/>
        <w:rPr>
          <w:sz w:val="24"/>
        </w:rPr>
      </w:pPr>
      <w:bookmarkStart w:name="_GoBack" w:id="0"/>
      <w:bookmarkEnd w:id="0"/>
      <w:r>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7pt;height:75.5pt;visibility:visible;mso-wrap-style:square" type="#_x0000_t75">
            <v:imagedata r:id="rId9" o:title=""/>
          </v:shape>
        </w:pict>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6F7455" w:rsidR="006F745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482933" w:rsidRPr="00482933">
        <w:rPr>
          <w:sz w:val="24"/>
        </w:rPr>
        <w:t>40.</w:t>
      </w:r>
      <w:r w:rsidR="00482933">
        <w:rPr>
          <w:b/>
          <w:sz w:val="24"/>
        </w:rPr>
        <w:t xml:space="preserve"> </w:t>
      </w:r>
      <w:r w:rsidR="00482933" w:rsidRPr="00482933">
        <w:rPr>
          <w:sz w:val="24"/>
        </w:rPr>
        <w:t>S</w:t>
      </w:r>
      <w:r w:rsidR="00482933">
        <w:rPr>
          <w:sz w:val="24"/>
        </w:rPr>
        <w:t>t-</w:t>
      </w:r>
      <w:r w:rsidR="006C36E6">
        <w:rPr>
          <w:sz w:val="24"/>
        </w:rPr>
        <w:t>75</w:t>
      </w:r>
      <w:r w:rsidR="00D525D0">
        <w:rPr>
          <w:sz w:val="24"/>
        </w:rPr>
        <w:t>8</w:t>
      </w:r>
      <w:r w:rsidR="00450676">
        <w:rPr>
          <w:sz w:val="24"/>
        </w:rPr>
        <w:t>/1</w:t>
      </w:r>
      <w:r w:rsidR="006C36E6">
        <w:rPr>
          <w:sz w:val="24"/>
        </w:rPr>
        <w:t>5</w:t>
      </w:r>
      <w:r w:rsidR="00476E8D">
        <w:rPr>
          <w:sz w:val="24"/>
        </w:rPr>
        <w:t xml:space="preserve">     </w:t>
      </w:r>
    </w:p>
    <w:p w:rsidRDefault="006F7455" w:rsidR="00E64D32">
      <w:pPr>
        <w:rPr>
          <w:b/>
          <w:sz w:val="24"/>
        </w:rPr>
      </w:pPr>
      <w:r>
        <w:rPr>
          <w:b/>
          <w:sz w:val="24"/>
        </w:rPr>
        <w:tab/>
      </w:r>
      <w:r>
        <w:rPr>
          <w:b/>
          <w:sz w:val="24"/>
        </w:rPr>
        <w:tab/>
      </w:r>
    </w:p>
    <w:p w:rsidRDefault="006F7455" w:rsidR="006F7455" w:rsidRPr="00337798">
      <w:pPr>
        <w:rPr>
          <w:sz w:val="24"/>
        </w:rPr>
      </w:pP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337798" w:rsidP="00337798" w:rsidR="00337798" w:rsidRPr="00337798">
      <w:pPr>
        <w:jc w:val="center"/>
        <w:rPr>
          <w:sz w:val="24"/>
        </w:rPr>
      </w:pPr>
      <w:r w:rsidRPr="00337798">
        <w:rPr>
          <w:sz w:val="24"/>
        </w:rPr>
        <w:t xml:space="preserve">R E P U B L I K A   H R V A T S K A </w:t>
      </w:r>
    </w:p>
    <w:p w:rsidRDefault="006F7455" w:rsidR="006F7455"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6F7455" w:rsidP="00B844BF" w:rsidR="00CC43BC">
      <w:pPr>
        <w:jc w:val="both"/>
        <w:rPr>
          <w:sz w:val="24"/>
          <w:szCs w:val="24"/>
        </w:rPr>
      </w:pPr>
      <w:r w:rsidRPr="00337798">
        <w:rPr>
          <w:sz w:val="24"/>
        </w:rPr>
        <w:tab/>
      </w:r>
      <w:r w:rsidR="00A828C1" w:rsidRPr="00337798">
        <w:rPr>
          <w:sz w:val="24"/>
          <w:szCs w:val="24"/>
        </w:rPr>
        <w:t>Trgovački sud u Zag</w:t>
      </w:r>
      <w:r w:rsidR="00A828C1" w:rsidRPr="00671B25">
        <w:rPr>
          <w:sz w:val="24"/>
          <w:szCs w:val="24"/>
        </w:rPr>
        <w:t>rebu</w:t>
      </w:r>
      <w:r w:rsidR="00A828C1" w:rsidRPr="00010102">
        <w:rPr>
          <w:sz w:val="24"/>
          <w:szCs w:val="24"/>
        </w:rPr>
        <w:t xml:space="preserve"> po sucu </w:t>
      </w:r>
      <w:r w:rsidR="006C36E6">
        <w:rPr>
          <w:sz w:val="24"/>
          <w:szCs w:val="24"/>
        </w:rPr>
        <w:t xml:space="preserve">tog suda </w:t>
      </w:r>
      <w:r w:rsidR="00A828C1" w:rsidRPr="00010102">
        <w:rPr>
          <w:sz w:val="24"/>
          <w:szCs w:val="24"/>
        </w:rPr>
        <w:t xml:space="preserve">Anti Galiću, </w:t>
      </w:r>
      <w:r w:rsidR="006C36E6">
        <w:rPr>
          <w:sz w:val="24"/>
          <w:szCs w:val="24"/>
        </w:rPr>
        <w:t xml:space="preserve">kao sucu pojedincu, </w:t>
      </w:r>
      <w:r w:rsidR="00A828C1">
        <w:rPr>
          <w:sz w:val="24"/>
          <w:szCs w:val="24"/>
        </w:rPr>
        <w:t>postupajući po prijedlogu</w:t>
      </w:r>
      <w:r w:rsidR="006C36E6">
        <w:rPr>
          <w:sz w:val="24"/>
          <w:szCs w:val="24"/>
        </w:rPr>
        <w:t xml:space="preserve"> Financijske agencije</w:t>
      </w:r>
      <w:r w:rsidR="00016C56">
        <w:rPr>
          <w:sz w:val="24"/>
          <w:szCs w:val="24"/>
        </w:rPr>
        <w:t xml:space="preserve">, </w:t>
      </w:r>
      <w:r w:rsidR="00A828C1">
        <w:rPr>
          <w:sz w:val="24"/>
          <w:szCs w:val="24"/>
        </w:rPr>
        <w:t xml:space="preserve">u stečajnom postupku nad </w:t>
      </w:r>
      <w:r w:rsidR="00D525D0">
        <w:rPr>
          <w:sz w:val="24"/>
          <w:szCs w:val="24"/>
        </w:rPr>
        <w:t>INPROM j d. o. o., Netretić, Netretić 18 (OIB 51354677831)</w:t>
      </w:r>
      <w:r w:rsidR="00D525D0" w:rsidRPr="008600EF">
        <w:rPr>
          <w:sz w:val="24"/>
          <w:szCs w:val="24"/>
        </w:rPr>
        <w:t xml:space="preserve">, </w:t>
      </w:r>
      <w:r w:rsidR="00D525D0">
        <w:rPr>
          <w:sz w:val="24"/>
          <w:szCs w:val="24"/>
        </w:rPr>
        <w:t xml:space="preserve"> dana 3. studenog</w:t>
      </w:r>
      <w:r w:rsidR="006C36E6">
        <w:rPr>
          <w:sz w:val="24"/>
          <w:szCs w:val="24"/>
        </w:rPr>
        <w:t xml:space="preserve"> </w:t>
      </w:r>
      <w:r w:rsidR="00016C56">
        <w:rPr>
          <w:sz w:val="24"/>
          <w:szCs w:val="24"/>
        </w:rPr>
        <w:t>201</w:t>
      </w:r>
      <w:r w:rsidR="006C36E6">
        <w:rPr>
          <w:sz w:val="24"/>
          <w:szCs w:val="24"/>
        </w:rPr>
        <w:t>5</w:t>
      </w:r>
      <w:r w:rsidR="00016C56">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R="006F7455">
      <w:pPr>
        <w:ind w:firstLine="709"/>
        <w:jc w:val="both"/>
        <w:rPr>
          <w:sz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D525D0">
        <w:rPr>
          <w:sz w:val="24"/>
          <w:szCs w:val="24"/>
        </w:rPr>
        <w:t>INPROM j d. o. o., Netretić, Netretić 18 (OIB 51354677831).</w:t>
      </w:r>
    </w:p>
    <w:p w:rsidRDefault="007B593F" w:rsidP="007B593F" w:rsidR="007B593F">
      <w:pPr>
        <w:jc w:val="center"/>
        <w:rPr>
          <w:b/>
          <w:sz w:val="24"/>
        </w:rPr>
      </w:pP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23484" w:rsidP="00623484" w:rsidR="00623484" w:rsidRPr="00623484">
      <w:pPr>
        <w:ind w:firstLine="555"/>
        <w:jc w:val="both"/>
        <w:rPr>
          <w:sz w:val="24"/>
          <w:szCs w:val="24"/>
        </w:rPr>
      </w:pPr>
      <w:r>
        <w:rPr>
          <w:sz w:val="24"/>
          <w:szCs w:val="24"/>
        </w:rPr>
        <w:t xml:space="preserve">I. </w:t>
      </w:r>
      <w:r w:rsidRPr="00623484">
        <w:rPr>
          <w:sz w:val="24"/>
          <w:szCs w:val="24"/>
        </w:rPr>
        <w:t xml:space="preserve">Naređuje se osobi ovlaštenoj za zastupanje dužnika – </w:t>
      </w:r>
      <w:r w:rsidR="007A66E1">
        <w:rPr>
          <w:sz w:val="24"/>
        </w:rPr>
        <w:t xml:space="preserve">Ivica Netretić, Netretić, Netretić 18, </w:t>
      </w:r>
      <w:r w:rsidRPr="00623484">
        <w:rPr>
          <w:sz w:val="24"/>
        </w:rPr>
        <w:t xml:space="preserve">(OIB </w:t>
      </w:r>
      <w:r w:rsidR="007A66E1">
        <w:rPr>
          <w:sz w:val="24"/>
        </w:rPr>
        <w:t>67574820156</w:t>
      </w:r>
      <w:r w:rsidRPr="00623484">
        <w:rPr>
          <w:sz w:val="24"/>
        </w:rPr>
        <w:t>)</w:t>
      </w:r>
      <w:r w:rsidRPr="00623484">
        <w:rPr>
          <w:sz w:val="24"/>
          <w:szCs w:val="24"/>
        </w:rPr>
        <w:t xml:space="preserve">, </w:t>
      </w:r>
      <w:r w:rsidRPr="00623484">
        <w:rPr>
          <w:sz w:val="24"/>
        </w:rPr>
        <w:t>u roku od 8 dana</w:t>
      </w:r>
      <w:r w:rsidR="00DA5FA3">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 xml:space="preserve">osoba ovlaštena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e</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sud će </w:t>
      </w:r>
      <w:r>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lastRenderedPageBreak/>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FC3E6C" w:rsidP="007B593F" w:rsidR="007B593F">
      <w:pPr>
        <w:ind w:left="1003"/>
        <w:jc w:val="both"/>
        <w:rPr>
          <w:sz w:val="24"/>
        </w:rPr>
      </w:pPr>
      <w:r>
        <w:rPr>
          <w:b/>
          <w:sz w:val="24"/>
        </w:rPr>
        <w:t>2.</w:t>
      </w:r>
      <w:r w:rsidR="00E94EF5">
        <w:rPr>
          <w:b/>
          <w:sz w:val="24"/>
        </w:rPr>
        <w:t>prosinca</w:t>
      </w:r>
      <w:r w:rsidR="007B593F">
        <w:rPr>
          <w:b/>
          <w:sz w:val="24"/>
        </w:rPr>
        <w:t xml:space="preserve"> 201</w:t>
      </w:r>
      <w:r>
        <w:rPr>
          <w:b/>
          <w:sz w:val="24"/>
        </w:rPr>
        <w:t>5</w:t>
      </w:r>
      <w:r w:rsidR="007B593F">
        <w:rPr>
          <w:b/>
          <w:sz w:val="24"/>
        </w:rPr>
        <w:t xml:space="preserve">. u </w:t>
      </w:r>
      <w:r w:rsidR="00105CE5">
        <w:rPr>
          <w:b/>
          <w:sz w:val="24"/>
        </w:rPr>
        <w:t>9,3</w:t>
      </w:r>
      <w:r>
        <w:rPr>
          <w:b/>
          <w:sz w:val="24"/>
        </w:rPr>
        <w:t>0</w:t>
      </w:r>
      <w:r w:rsidR="007B593F">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w:t>
      </w:r>
      <w:r w:rsidR="00105CE5">
        <w:rPr>
          <w:sz w:val="24"/>
        </w:rPr>
        <w:t>Karlovačka</w:t>
      </w:r>
      <w:r w:rsidR="00FC3E6C">
        <w:rPr>
          <w:sz w:val="24"/>
        </w:rPr>
        <w:t xml:space="preserve"> banka</w:t>
      </w:r>
      <w:r w:rsidR="00105CE5">
        <w:rPr>
          <w:sz w:val="24"/>
        </w:rPr>
        <w:t xml:space="preserve"> d.d.</w:t>
      </w:r>
    </w:p>
    <w:p w:rsidRDefault="00105CE5" w:rsidP="007B593F" w:rsidR="00105CE5">
      <w:pPr>
        <w:ind w:firstLine="283" w:left="720"/>
        <w:jc w:val="both"/>
        <w:rPr>
          <w:sz w:val="24"/>
        </w:rPr>
      </w:pPr>
      <w:r>
        <w:rPr>
          <w:sz w:val="24"/>
        </w:rPr>
        <w:t>-Privredna banka d.d.</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rsidRPr="00B35218">
      <w:pPr>
        <w:jc w:val="both"/>
        <w:rPr>
          <w:sz w:val="24"/>
          <w:u w:val="single"/>
        </w:rPr>
      </w:pPr>
      <w:r>
        <w:rPr>
          <w:sz w:val="24"/>
        </w:rPr>
        <w:tab/>
      </w:r>
      <w:r w:rsidRPr="00B35218">
        <w:rPr>
          <w:sz w:val="24"/>
          <w:u w:val="single"/>
        </w:rPr>
        <w:t xml:space="preserve">U odnosu na rješenje </w:t>
      </w: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članka 11</w:t>
      </w:r>
      <w:r w:rsidR="005B5A8A">
        <w:rPr>
          <w:sz w:val="24"/>
          <w:szCs w:val="24"/>
        </w:rPr>
        <w:t>0</w:t>
      </w:r>
      <w:r>
        <w:rPr>
          <w:sz w:val="24"/>
          <w:szCs w:val="24"/>
        </w:rPr>
        <w:t>. stavak 1. Stečajnog zakona (N.N. br. 71/15,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DE479D" w:rsidP="00B35218" w:rsidR="00DE479D">
      <w:pPr>
        <w:ind w:firstLine="708"/>
        <w:jc w:val="both"/>
        <w:rPr>
          <w:sz w:val="24"/>
          <w:szCs w:val="24"/>
        </w:rPr>
      </w:pPr>
      <w:r>
        <w:rPr>
          <w:sz w:val="24"/>
          <w:szCs w:val="24"/>
        </w:rPr>
        <w:t xml:space="preserve">Prema odredbi članka 110. stavak 1. SZ-a Financijska agencija </w:t>
      </w:r>
      <w:r w:rsidR="00E64D32">
        <w:rPr>
          <w:sz w:val="24"/>
          <w:szCs w:val="24"/>
        </w:rPr>
        <w:t xml:space="preserve">je </w:t>
      </w:r>
      <w:r>
        <w:rPr>
          <w:sz w:val="24"/>
          <w:szCs w:val="24"/>
        </w:rPr>
        <w:t>du</w:t>
      </w:r>
      <w:r w:rsidR="00E64D32">
        <w:rPr>
          <w:sz w:val="24"/>
          <w:szCs w:val="24"/>
        </w:rPr>
        <w:t>ž</w:t>
      </w:r>
      <w:r>
        <w:rPr>
          <w:sz w:val="24"/>
          <w:szCs w:val="24"/>
        </w:rPr>
        <w:t>na  podnijeti prijedlog za otvaranje stečajnog postupka ako pravna osoba u Očevidniku redosl</w:t>
      </w:r>
      <w:r w:rsidR="00E64D32">
        <w:rPr>
          <w:sz w:val="24"/>
          <w:szCs w:val="24"/>
        </w:rPr>
        <w:t>i</w:t>
      </w:r>
      <w:r>
        <w:rPr>
          <w:sz w:val="24"/>
          <w:szCs w:val="24"/>
        </w:rPr>
        <w:t>jeda osnova za plaćanje ima evidentirane neizvršene osnove za plaćanje u neprekinutom razdoblju od 120 dana.</w:t>
      </w:r>
    </w:p>
    <w:p w:rsidRDefault="00DE479D" w:rsidP="00B35218" w:rsidR="00DE479D">
      <w:pPr>
        <w:ind w:firstLine="708"/>
        <w:jc w:val="both"/>
        <w:rPr>
          <w:sz w:val="24"/>
          <w:szCs w:val="24"/>
        </w:rPr>
      </w:pPr>
      <w:r>
        <w:rPr>
          <w:sz w:val="24"/>
          <w:szCs w:val="24"/>
        </w:rPr>
        <w:t xml:space="preserve">Uvidom u očevidnik o danima insolventnosti utvrđeno je da je </w:t>
      </w:r>
      <w:r w:rsidR="00E64D32">
        <w:rPr>
          <w:sz w:val="24"/>
          <w:szCs w:val="24"/>
        </w:rPr>
        <w:t xml:space="preserve"> pravna osoba naznačena u izreci rješenja u Očevidniku redoslijeda osnova za plaćanje ima evidentirane neizvršene osnove za plaćanje u razdoblju od </w:t>
      </w:r>
      <w:r w:rsidR="00EE3A50">
        <w:rPr>
          <w:sz w:val="24"/>
          <w:szCs w:val="24"/>
        </w:rPr>
        <w:t>137</w:t>
      </w:r>
      <w:r>
        <w:rPr>
          <w:sz w:val="24"/>
          <w:szCs w:val="24"/>
        </w:rPr>
        <w:t xml:space="preserve"> dana.</w:t>
      </w:r>
    </w:p>
    <w:p w:rsidRDefault="002903F5" w:rsidP="00B844BF" w:rsidR="002903F5">
      <w:pPr>
        <w:ind w:firstLine="720"/>
        <w:jc w:val="both"/>
        <w:rPr>
          <w:sz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dostavom očevidnika o danima insolventnosti dokazao </w:t>
      </w:r>
      <w:r w:rsidR="00E64D32">
        <w:rPr>
          <w:sz w:val="24"/>
        </w:rPr>
        <w:t xml:space="preserve">da  </w:t>
      </w:r>
      <w:r w:rsidR="00E64D32">
        <w:rPr>
          <w:sz w:val="24"/>
          <w:szCs w:val="24"/>
        </w:rPr>
        <w:t>pravna osoba u Očevidniku redoslijeda osnova za plaćanje ima evidentirane neizvršene osnove za plaćanje u neprekinutom razdoblju dužem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773C33" w:rsidP="00483785" w:rsidR="00773C33">
      <w:pPr>
        <w:ind w:firstLine="720"/>
        <w:jc w:val="both"/>
        <w:rPr>
          <w:sz w:val="24"/>
          <w:szCs w:val="24"/>
        </w:rPr>
      </w:pPr>
    </w:p>
    <w:p w:rsidRDefault="00773C33" w:rsidP="00483785" w:rsidR="00773C33">
      <w:pPr>
        <w:ind w:firstLine="720"/>
        <w:jc w:val="both"/>
        <w:rPr>
          <w:sz w:val="24"/>
          <w:szCs w:val="24"/>
        </w:rPr>
      </w:pPr>
    </w:p>
    <w:p w:rsidRDefault="00773C33" w:rsidP="00483785" w:rsidR="00773C33">
      <w:pPr>
        <w:ind w:firstLine="720"/>
        <w:jc w:val="both"/>
        <w:rPr>
          <w:sz w:val="24"/>
          <w:szCs w:val="24"/>
        </w:rPr>
      </w:pPr>
    </w:p>
    <w:p w:rsidRDefault="00773C33" w:rsidP="00483785" w:rsidR="00773C33">
      <w:pPr>
        <w:ind w:firstLine="720"/>
        <w:jc w:val="both"/>
        <w:rPr>
          <w:sz w:val="24"/>
          <w:szCs w:val="24"/>
        </w:rPr>
      </w:pPr>
    </w:p>
    <w:p w:rsidRDefault="00773C33" w:rsidP="00483785" w:rsidR="00773C33">
      <w:pPr>
        <w:ind w:firstLine="720"/>
        <w:jc w:val="both"/>
        <w:rPr>
          <w:sz w:val="24"/>
          <w:szCs w:val="24"/>
        </w:rPr>
      </w:pPr>
    </w:p>
    <w:p w:rsidRDefault="00773C33" w:rsidP="00483785" w:rsidR="00773C33">
      <w:pPr>
        <w:ind w:firstLine="720"/>
        <w:jc w:val="both"/>
        <w:rPr>
          <w:sz w:val="24"/>
          <w:szCs w:val="24"/>
        </w:rPr>
      </w:pP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DA5FA3" w:rsidP="007B593F" w:rsidR="00DA5FA3">
      <w:pPr>
        <w:ind w:firstLine="709"/>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 xml:space="preserve">Kako je dakle stečajni sudac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w:t>
      </w:r>
      <w:r w:rsidR="00773C33">
        <w:rPr>
          <w:sz w:val="24"/>
          <w:szCs w:val="24"/>
        </w:rPr>
        <w:t xml:space="preserve"> SZ-a</w:t>
      </w:r>
      <w:r>
        <w:rPr>
          <w:sz w:val="24"/>
          <w:szCs w:val="24"/>
        </w:rPr>
        <w:t>,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6C7E17" w:rsidR="00F3761C">
      <w:pPr>
        <w:ind w:firstLine="720"/>
        <w:jc w:val="center"/>
        <w:rPr>
          <w:sz w:val="24"/>
        </w:rPr>
      </w:pPr>
      <w:r>
        <w:rPr>
          <w:sz w:val="24"/>
        </w:rPr>
        <w:t xml:space="preserve">U Zagrebu, </w:t>
      </w:r>
      <w:r w:rsidR="0071399C">
        <w:rPr>
          <w:sz w:val="24"/>
        </w:rPr>
        <w:t>3. studenog</w:t>
      </w:r>
      <w:r w:rsidR="00615A8B">
        <w:rPr>
          <w:sz w:val="24"/>
        </w:rPr>
        <w:t xml:space="preserve"> </w:t>
      </w:r>
      <w:r w:rsidR="00016C56">
        <w:rPr>
          <w:sz w:val="24"/>
        </w:rPr>
        <w:t xml:space="preserve"> 201</w:t>
      </w:r>
      <w:r w:rsidR="00131E99">
        <w:rPr>
          <w:sz w:val="24"/>
        </w:rPr>
        <w:t>5</w:t>
      </w:r>
      <w:r w:rsidR="009850B8">
        <w:rPr>
          <w:sz w:val="24"/>
        </w:rPr>
        <w:t>.</w:t>
      </w:r>
    </w:p>
    <w:p w:rsidRDefault="006C7E17" w:rsidP="00450676" w:rsidR="006C7E17">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8E6A96" w:rsidR="008E6A96">
      <w:pPr>
        <w:jc w:val="both"/>
        <w:rPr>
          <w:sz w:val="24"/>
        </w:rPr>
      </w:pPr>
    </w:p>
    <w:p w:rsidRDefault="006F7455" w:rsidP="008E6A96" w:rsidR="00CE3B7D">
      <w:pPr>
        <w:jc w:val="both"/>
        <w:rPr>
          <w:sz w:val="24"/>
        </w:rPr>
      </w:pPr>
      <w:r>
        <w:rPr>
          <w:sz w:val="24"/>
        </w:rPr>
        <w:t>DNA:</w:t>
      </w:r>
      <w:r w:rsidR="00CE3B7D">
        <w:rPr>
          <w:sz w:val="24"/>
        </w:rPr>
        <w:t xml:space="preserve"> </w:t>
      </w:r>
    </w:p>
    <w:p w:rsidRDefault="00131E99" w:rsidP="00131E99" w:rsidR="00131E99">
      <w:pPr>
        <w:numPr>
          <w:ilvl w:val="0"/>
          <w:numId w:val="2"/>
        </w:numPr>
        <w:jc w:val="both"/>
        <w:rPr>
          <w:sz w:val="24"/>
        </w:rPr>
      </w:pPr>
      <w:r>
        <w:rPr>
          <w:sz w:val="24"/>
        </w:rPr>
        <w:t>Financijska agencija</w:t>
      </w:r>
    </w:p>
    <w:p w:rsidRDefault="00131E99" w:rsidP="00131E99" w:rsidR="00131E99">
      <w:pPr>
        <w:numPr>
          <w:ilvl w:val="0"/>
          <w:numId w:val="2"/>
        </w:numPr>
        <w:jc w:val="both"/>
        <w:rPr>
          <w:sz w:val="24"/>
        </w:rPr>
      </w:pPr>
      <w:r>
        <w:rPr>
          <w:sz w:val="24"/>
        </w:rPr>
        <w:t>dužniku na adresu</w:t>
      </w:r>
    </w:p>
    <w:p w:rsidRDefault="00131E99" w:rsidP="00131E99" w:rsidR="00131E99">
      <w:pPr>
        <w:numPr>
          <w:ilvl w:val="0"/>
          <w:numId w:val="2"/>
        </w:numPr>
        <w:jc w:val="both"/>
        <w:rPr>
          <w:sz w:val="24"/>
        </w:rPr>
      </w:pPr>
      <w:r>
        <w:rPr>
          <w:sz w:val="24"/>
        </w:rPr>
        <w:t xml:space="preserve">zz dužnika  </w:t>
      </w:r>
    </w:p>
    <w:p w:rsidRDefault="0071399C" w:rsidP="00131E99" w:rsidR="00131E99">
      <w:pPr>
        <w:numPr>
          <w:ilvl w:val="0"/>
          <w:numId w:val="2"/>
        </w:numPr>
        <w:jc w:val="both"/>
        <w:rPr>
          <w:sz w:val="24"/>
        </w:rPr>
      </w:pPr>
      <w:r>
        <w:rPr>
          <w:sz w:val="24"/>
        </w:rPr>
        <w:t>Karlovačka banka d.d.</w:t>
      </w:r>
    </w:p>
    <w:p w:rsidRDefault="0071399C" w:rsidP="00131E99" w:rsidR="0071399C">
      <w:pPr>
        <w:numPr>
          <w:ilvl w:val="0"/>
          <w:numId w:val="2"/>
        </w:numPr>
        <w:jc w:val="both"/>
        <w:rPr>
          <w:sz w:val="24"/>
        </w:rPr>
      </w:pPr>
      <w:r>
        <w:rPr>
          <w:sz w:val="24"/>
        </w:rPr>
        <w:t>Privredna banka d.d.</w:t>
      </w:r>
    </w:p>
    <w:p w:rsidRDefault="00B32E61" w:rsidP="00131E99" w:rsidR="00B32E61">
      <w:pPr>
        <w:numPr>
          <w:ilvl w:val="0"/>
          <w:numId w:val="2"/>
        </w:numPr>
        <w:jc w:val="both"/>
        <w:rPr>
          <w:sz w:val="24"/>
        </w:rPr>
      </w:pPr>
      <w:r>
        <w:rPr>
          <w:sz w:val="24"/>
        </w:rPr>
        <w:t xml:space="preserve">e oglasna ploča </w:t>
      </w:r>
      <w:r w:rsidR="0071399C">
        <w:rPr>
          <w:sz w:val="24"/>
        </w:rPr>
        <w:t xml:space="preserve"> i </w:t>
      </w:r>
      <w:r>
        <w:rPr>
          <w:sz w:val="24"/>
        </w:rPr>
        <w:t xml:space="preserve"> prijedlog za otvaranje stečajnog postupka</w:t>
      </w: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0F2030">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NotTrackMoves/>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5B5C24"/>
    <w:rsid w:val="00016C56"/>
    <w:rsid w:val="000519B3"/>
    <w:rsid w:val="0005692D"/>
    <w:rsid w:val="000F2030"/>
    <w:rsid w:val="00105CE5"/>
    <w:rsid w:val="00113EC7"/>
    <w:rsid w:val="00131E99"/>
    <w:rsid w:val="001662C4"/>
    <w:rsid w:val="001A1A7F"/>
    <w:rsid w:val="001B44D2"/>
    <w:rsid w:val="002431C4"/>
    <w:rsid w:val="00260A9E"/>
    <w:rsid w:val="00286FBD"/>
    <w:rsid w:val="002903F5"/>
    <w:rsid w:val="0029270E"/>
    <w:rsid w:val="002A3523"/>
    <w:rsid w:val="002D0838"/>
    <w:rsid w:val="002D6659"/>
    <w:rsid w:val="002F01C6"/>
    <w:rsid w:val="00337798"/>
    <w:rsid w:val="00450221"/>
    <w:rsid w:val="00450676"/>
    <w:rsid w:val="00454BBA"/>
    <w:rsid w:val="00475CDF"/>
    <w:rsid w:val="00476E8D"/>
    <w:rsid w:val="00482933"/>
    <w:rsid w:val="00483785"/>
    <w:rsid w:val="00494F46"/>
    <w:rsid w:val="004D2841"/>
    <w:rsid w:val="004E2FD0"/>
    <w:rsid w:val="004E5FEF"/>
    <w:rsid w:val="00516616"/>
    <w:rsid w:val="0056765A"/>
    <w:rsid w:val="005B3F73"/>
    <w:rsid w:val="005B5A8A"/>
    <w:rsid w:val="005B5C24"/>
    <w:rsid w:val="005C5E15"/>
    <w:rsid w:val="005E34A3"/>
    <w:rsid w:val="00601987"/>
    <w:rsid w:val="00615A8B"/>
    <w:rsid w:val="00623484"/>
    <w:rsid w:val="00626395"/>
    <w:rsid w:val="006B7292"/>
    <w:rsid w:val="006C36E6"/>
    <w:rsid w:val="006C7E17"/>
    <w:rsid w:val="006D7A0F"/>
    <w:rsid w:val="006F46EA"/>
    <w:rsid w:val="006F7455"/>
    <w:rsid w:val="0071399C"/>
    <w:rsid w:val="0075681B"/>
    <w:rsid w:val="00773C33"/>
    <w:rsid w:val="007A66E1"/>
    <w:rsid w:val="007B593F"/>
    <w:rsid w:val="008366A0"/>
    <w:rsid w:val="0085270F"/>
    <w:rsid w:val="00876285"/>
    <w:rsid w:val="008E6A96"/>
    <w:rsid w:val="009026BB"/>
    <w:rsid w:val="009128F5"/>
    <w:rsid w:val="00923121"/>
    <w:rsid w:val="00947FB7"/>
    <w:rsid w:val="009850B8"/>
    <w:rsid w:val="00A110D0"/>
    <w:rsid w:val="00A15AB7"/>
    <w:rsid w:val="00A44A71"/>
    <w:rsid w:val="00A6313F"/>
    <w:rsid w:val="00A80EB3"/>
    <w:rsid w:val="00A828C1"/>
    <w:rsid w:val="00A90C82"/>
    <w:rsid w:val="00AD3398"/>
    <w:rsid w:val="00AD75CD"/>
    <w:rsid w:val="00AF4C01"/>
    <w:rsid w:val="00B01169"/>
    <w:rsid w:val="00B32E61"/>
    <w:rsid w:val="00B35218"/>
    <w:rsid w:val="00B844BF"/>
    <w:rsid w:val="00B93B9A"/>
    <w:rsid w:val="00BC4571"/>
    <w:rsid w:val="00C04FAB"/>
    <w:rsid w:val="00C356A1"/>
    <w:rsid w:val="00CC43BC"/>
    <w:rsid w:val="00CC7D07"/>
    <w:rsid w:val="00CE3890"/>
    <w:rsid w:val="00CE3B7D"/>
    <w:rsid w:val="00CE4F52"/>
    <w:rsid w:val="00D10A4F"/>
    <w:rsid w:val="00D31451"/>
    <w:rsid w:val="00D448E9"/>
    <w:rsid w:val="00D525D0"/>
    <w:rsid w:val="00D60187"/>
    <w:rsid w:val="00D60476"/>
    <w:rsid w:val="00D959BC"/>
    <w:rsid w:val="00DA5FA3"/>
    <w:rsid w:val="00DD67BA"/>
    <w:rsid w:val="00DE479D"/>
    <w:rsid w:val="00E64D32"/>
    <w:rsid w:val="00E815AE"/>
    <w:rsid w:val="00E94EF5"/>
    <w:rsid w:val="00EC1564"/>
    <w:rsid w:val="00EE3A50"/>
    <w:rsid w:val="00F3761C"/>
    <w:rsid w:val="00F42A9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0F2030"/>
    <w:rPr>
      <w:color w:val="808080"/>
      <w:bdr w:space="0" w:sz="0" w:color="auto" w:val="none"/>
      <w:shd w:fill="auto" w:color="auto" w:val="clear"/>
    </w:rPr>
  </w:style>
  <w:style w:customStyle="true" w:styleId="eSPISCCParagraphDefaultFont" w:type="character">
    <w:name w:val="eSPIS_CC_Paragraph Default Font"/>
    <w:basedOn w:val="Zadanifontodlomka"/>
    <w:rsid w:val="000F203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F2030"/>
    <w:rPr>
      <w:noProof/>
      <w:bdr w:space="0" w:sz="0" w:color="auto" w:val="none"/>
      <w:shd w:fill="FFFFCC" w:color="auto" w:val="clear"/>
      <w:lang w:val="hr-HR"/>
    </w:rPr>
  </w:style>
  <w:style w:customStyle="true" w:styleId="PozadinaSvijetloCrvena" w:type="character">
    <w:name w:val="Pozadina_SvijetloCrvena"/>
    <w:basedOn w:val="eSPISCCParagraphDefaultFont"/>
    <w:rsid w:val="000F203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F2030"/>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studenog 2015.</izvorni_sadrzaj>
    <derivirana_varijabla naziv="DomainObject.DatumDonosenjaOdluke_1">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758</izvorni_sadrzaj>
    <derivirana_varijabla naziv="DomainObject.Predmet.Broj_1">758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St-758/2015</izvorni_sadrzaj>
    <derivirana_varijabla naziv="DomainObject.Predmet.OznakaBroj_1">St-758/2015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Inprom  j.d.o.o.</izvorni_sadrzaj>
    <derivirana_varijabla naziv="DomainObject.Predmet.ProtustrankaFormated_1">  Inprom  j.d.o.o.</derivirana_varijabla>
  </DomainObject.Predmet.ProtustrankaFormated>
  <DomainObject.Predmet.ProtustrankaFormatedOIB>
    <izvorni_sadrzaj>  Inprom  j.d.o.o., OIB 51354677831</izvorni_sadrzaj>
    <derivirana_varijabla naziv="DomainObject.Predmet.ProtustrankaFormatedOIB_1">  Inprom  j.d.o.o., OIB 51354677831</derivirana_varijabla>
  </DomainObject.Predmet.ProtustrankaFormatedOIB>
  <DomainObject.Predmet.ProtustrankaFormatedWithAdress>
    <izvorni_sadrzaj> Inprom  j.d.o.o., Netretić 18, 47271 Netretić</izvorni_sadrzaj>
    <derivirana_varijabla naziv="DomainObject.Predmet.ProtustrankaFormatedWithAdress_1"> Inprom  j.d.o.o., Netretić 18, 47271 Netretić</derivirana_varijabla>
  </DomainObject.Predmet.ProtustrankaFormatedWithAdress>
  <DomainObject.Predmet.ProtustrankaFormatedWithAdressOIB>
    <izvorni_sadrzaj> Inprom  j.d.o.o., OIB 51354677831, Netretić 18, 47271 Netretić</izvorni_sadrzaj>
    <derivirana_varijabla naziv="DomainObject.Predmet.ProtustrankaFormatedWithAdressOIB_1"> Inprom  j.d.o.o., OIB 51354677831, Netretić 18, 47271 Netretić</derivirana_varijabla>
  </DomainObject.Predmet.ProtustrankaFormatedWithAdressOIB>
  <DomainObject.Predmet.ProtustrankaWithAdress>
    <izvorni_sadrzaj>Inprom  j.d.o.o. Netretić 18, 47271 Netretić</izvorni_sadrzaj>
    <derivirana_varijabla naziv="DomainObject.Predmet.ProtustrankaWithAdress_1">Inprom  j.d.o.o. Netretić 18, 47271 Netretić</derivirana_varijabla>
  </DomainObject.Predmet.ProtustrankaWithAdress>
  <DomainObject.Predmet.ProtustrankaWithAdressOIB>
    <izvorni_sadrzaj>Inprom  j.d.o.o., OIB 51354677831, Netretić 18, 47271 Netretić</izvorni_sadrzaj>
    <derivirana_varijabla naziv="DomainObject.Predmet.ProtustrankaWithAdressOIB_1">Inprom  j.d.o.o., OIB 51354677831, Netretić 18, 47271 Netretić</derivirana_varijabla>
  </DomainObject.Predmet.ProtustrankaWithAdressOIB>
  <DomainObject.Predmet.ProtustrankaNazivFormated>
    <izvorni_sadrzaj>Inprom  j.d.o.o.</izvorni_sadrzaj>
    <derivirana_varijabla naziv="DomainObject.Predmet.ProtustrankaNazivFormated_1">Inprom  j.d.o.o.</derivirana_varijabla>
  </DomainObject.Predmet.ProtustrankaNazivFormated>
  <DomainObject.Predmet.ProtustrankaNazivFormatedOIB>
    <izvorni_sadrzaj>Inprom  j.d.o.o., OIB 51354677831</izvorni_sadrzaj>
    <derivirana_varijabla naziv="DomainObject.Predmet.ProtustrankaNazivFormatedOIB_1">Inprom  j.d.o.o., OIB 51354677831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Pavla Vitezovića 1, 47000 Karlovac</izvorni_sadrzaj>
    <derivirana_varijabla naziv="DomainObject.Predmet.StrankaFormatedWithAdress_1"> Fina  Regionalni centar Zagreb,   podružnica Karlovac, Pavla Vitezovića 1, 47000 Karlovac</derivirana_varijabla>
  </DomainObject.Predmet.StrankaFormatedWithAdress>
  <DomainObject.Predmet.StrankaFormatedWithAdressOIB>
    <izvorni_sadrzaj> Fina  Regionalni centar Zagreb,   podružnica Karlovac, OIB 85821130368, Pavla Vitezovića 1, 47000 Karlovac</izvorni_sadrzaj>
    <derivirana_varijabla naziv="DomainObject.Predmet.StrankaFormatedWithAdressOIB_1"> Fina  Regionalni centar Zagreb,   podružnica Karlovac, OIB 85821130368, Pavla Vitezovića 1, 47000 Karlovac</derivirana_varijabla>
  </DomainObject.Predmet.StrankaFormatedWithAdressOIB>
  <DomainObject.Predmet.StrankaWithAdress>
    <izvorni_sadrzaj>Fina  Regionalni centar Zagreb,   podružnica Karlovac Pavla Vitezovića 1,47000 Karlovac</izvorni_sadrzaj>
    <derivirana_varijabla naziv="DomainObject.Predmet.StrankaWithAdress_1">Fina  Regionalni centar Zagreb,   podružnica Karlovac Pavla Vitezovića 1,47000 Karlovac</derivirana_varijabla>
  </DomainObject.Predmet.StrankaWithAdress>
  <DomainObject.Predmet.StrankaWithAdressOIB>
    <izvorni_sadrzaj>Fina  Regionalni centar Zagreb,   podružnica Karlovac, OIB 85821130368, Pavla Vitezovića 1,47000 Karlovac</izvorni_sadrzaj>
    <derivirana_varijabla naziv="DomainObject.Predmet.StrankaWithAdressOIB_1">Fina  Regionalni centar Zagreb,   podružnica Karlovac, OIB 85821130368,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Pavla Vitezovića 1, 47000 Karlovac</item>
    </izvorni_sadrzaj>
    <derivirana_varijabla naziv="DomainObject.Predmet.StrankaListFormatedWithAdress_1">
      <item>Fina  Regionalni centar Zagreb,   podružnica Karlovac, Pavla Vitezovića 1, 47000 Karlovac</item>
    </derivirana_varijabla>
  </DomainObject.Predmet.StrankaListFormatedWithAdress>
  <DomainObject.Predmet.StrankaListFormatedWithAdressOIB>
    <izvorni_sadrzaj>
      <item>Fina  Regionalni centar Zagreb,   podružnica Karlovac, OIB 85821130368, Pavla Vitezovića 1, 47000 Karlovac</item>
    </izvorni_sadrzaj>
    <derivirana_varijabla naziv="DomainObject.Predmet.StrankaListFormatedWithAdressOIB_1">
      <item>Fina  Regionalni centar Zagreb,   podružnica Karlovac, OIB 85821130368,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Inprom  j.d.o.o.</item>
    </izvorni_sadrzaj>
    <derivirana_varijabla naziv="DomainObject.Predmet.ProtuStrankaListFormated_1">
      <item>Inprom  j.d.o.o.</item>
    </derivirana_varijabla>
  </DomainObject.Predmet.ProtuStrankaListFormated>
  <DomainObject.Predmet.ProtuStrankaListFormatedOIB>
    <izvorni_sadrzaj>
      <item>Inprom  j.d.o.o., OIB 51354677831</item>
    </izvorni_sadrzaj>
    <derivirana_varijabla naziv="DomainObject.Predmet.ProtuStrankaListFormatedOIB_1">
      <item>Inprom  j.d.o.o., OIB 51354677831</item>
    </derivirana_varijabla>
  </DomainObject.Predmet.ProtuStrankaListFormatedOIB>
  <DomainObject.Predmet.ProtuStrankaListFormatedWithAdress>
    <izvorni_sadrzaj>
      <item>Inprom  j.d.o.o., Netretić 18, 47271 Netretić</item>
    </izvorni_sadrzaj>
    <derivirana_varijabla naziv="DomainObject.Predmet.ProtuStrankaListFormatedWithAdress_1">
      <item>Inprom  j.d.o.o., Netretić 18, 47271 Netretić</item>
    </derivirana_varijabla>
  </DomainObject.Predmet.ProtuStrankaListFormatedWithAdress>
  <DomainObject.Predmet.ProtuStrankaListFormatedWithAdressOIB>
    <izvorni_sadrzaj>
      <item>Inprom  j.d.o.o., OIB 51354677831, Netretić 18, 47271 Netretić</item>
    </izvorni_sadrzaj>
    <derivirana_varijabla naziv="DomainObject.Predmet.ProtuStrankaListFormatedWithAdressOIB_1">
      <item>Inprom  j.d.o.o., OIB 51354677831, Netretić 18, 47271 Netretić</item>
    </derivirana_varijabla>
  </DomainObject.Predmet.ProtuStrankaListFormatedWithAdressOIB>
  <DomainObject.Predmet.ProtuStrankaListNazivFormated>
    <izvorni_sadrzaj>
      <item>Inprom  j.d.o.o.</item>
    </izvorni_sadrzaj>
    <derivirana_varijabla naziv="DomainObject.Predmet.ProtuStrankaListNazivFormated_1">
      <item>Inprom  j.d.o.o.</item>
    </derivirana_varijabla>
  </DomainObject.Predmet.ProtuStrankaListNazivFormated>
  <DomainObject.Predmet.ProtuStrankaListNazivFormatedOIB>
    <izvorni_sadrzaj>
      <item>Inprom  j.d.o.o., OIB 51354677831</item>
    </izvorni_sadrzaj>
    <derivirana_varijabla naziv="DomainObject.Predmet.ProtuStrankaListNazivFormatedOIB_1">
      <item>Inprom  j.d.o.o., OIB 51354677831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2015.</izvorni_sadrzaj>
    <derivirana_varijabla naziv="DomainObject.Datum_1">3. studenog 2015.</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Inprom  j.d.o.o.</izvorni_sadrzaj>
    <derivirana_varijabla naziv="DomainObject.Predmet.ProtustrankaIDrugi_1">Inprom  j.d.o.o.</derivirana_varijabla>
  </DomainObject.Predmet.ProtustrankaIDrugi>
  <DomainObject.Predmet.StrankaIDrugiAdressOIB>
    <izvorni_sadrzaj>Fina  Regionalni centar Zagreb,   podružnica Karlovac, OIB 85821130368, Pavla Vitezovića 1, 47000 Karlovac</izvorni_sadrzaj>
    <derivirana_varijabla naziv="DomainObject.Predmet.StrankaIDrugiAdressOIB_1">Fina  Regionalni centar Zagreb,   podružnica Karlovac, OIB 85821130368, Pavla Vitezovića 1, 47000 Karlovac</derivirana_varijabla>
  </DomainObject.Predmet.StrankaIDrugiAdressOIB>
  <DomainObject.Predmet.ProtustrankaIDrugiAdressOIB>
    <izvorni_sadrzaj>Inprom  j.d.o.o., OIB 51354677831, Netretić 18, 47271 Netretić</izvorni_sadrzaj>
    <derivirana_varijabla naziv="DomainObject.Predmet.ProtustrankaIDrugiAdressOIB_1">Inprom  j.d.o.o., OIB 51354677831, Netretić 18, 47271 Netretić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Inprom  j.d.o.o.</item>
    </izvorni_sadrzaj>
    <derivirana_varijabla naziv="DomainObject.Predmet.SudioniciListNaziv_1">
      <item>Fina  Regionalni centar Zagreb,   podružnica Karlovac</item>
      <item>Inprom  j.d.o.o.</item>
    </derivirana_varijabla>
  </DomainObject.Predmet.SudioniciListNaziv>
  <DomainObject.Predmet.SudioniciListAdressOIB>
    <izvorni_sadrzaj>
      <item>Fina  Regionalni centar Zagreb,   podružnica Karlovac, OIB 85821130368, Pavla Vitezovića 1,47000 Karlovac</item>
      <item>Inprom  j.d.o.o., OIB 51354677831, Netretić 18,47271 Netretić</item>
    </izvorni_sadrzaj>
    <derivirana_varijabla naziv="DomainObject.Predmet.SudioniciListAdressOIB_1">
      <item>Fina  Regionalni centar Zagreb,   podružnica Karlovac, OIB 85821130368, Pavla Vitezovića 1,47000 Karlovac</item>
      <item>Inprom  j.d.o.o., OIB 51354677831, Netretić 18,47271 Netretić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51354677831</item>
    </izvorni_sadrzaj>
    <derivirana_varijabla naziv="DomainObject.Predmet.SudioniciListNazivOIB_1">
      <item>, OIB 85821130368</item>
      <item>, OIB 51354677831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942</properties:Words>
  <properties:Characters>5205</properties:Characters>
  <properties:Lines>143</properties:Lines>
  <properties:Paragraphs>55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2015-11-03T12:37:00Z</dcterms:created>
  <dc:creator>Unknown</dc:creator>
  <cp:lastModifiedBy>Ivanka Lukač</cp:lastModifiedBy>
  <cp:lastPrinted>2015-11-03T12:42:00Z</cp:lastPrinted>
  <dcterms:modified xmlns:xsi="http://www.w3.org/2001/XMLSchema-instance" xsi:type="dcterms:W3CDTF">2015-11-03T13:59:00Z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