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7158" w14:paraId="3a7715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A356B">
        <w:t>2</w:t>
      </w:r>
      <w:r w:rsidR="00C709F2">
        <w:t>691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709F2" w:rsidR="00C709F2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709F2">
        <w:t xml:space="preserve">BERND GÜNTER d.o.o., Zagreb, Franje Hermana 13M, MBS: </w:t>
      </w:r>
    </w:p>
    <w:p w:rsidRDefault="00C709F2" w:rsidP="00C709F2" w:rsidR="006E4B20">
      <w:pPr>
        <w:ind w:firstLine="708"/>
        <w:jc w:val="both"/>
      </w:pPr>
      <w:r>
        <w:t xml:space="preserve">  080607721, OIB: 47135945665</w:t>
      </w:r>
    </w:p>
    <w:p w:rsidRDefault="00C709F2" w:rsidP="00C709F2" w:rsidR="00C709F2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C709F2">
        <w:t>65.071,89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A509BA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5791A"/>
    <w:rsid w:val="00D66226"/>
    <w:rsid w:val="00DB51B1"/>
    <w:rsid w:val="00E05BED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9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9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9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9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9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9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9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9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St-2691/2015</izvorni_sadrzaj>
    <derivirana_varijabla naziv="DomainObject.Predmet.OznakaBroj_1">St-2691/2015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Bernd Günther d.o.o.</izvorni_sadrzaj>
    <derivirana_varijabla naziv="DomainObject.Predmet.ProtustrankaFormated_1">  Bernd Günther d.o.o.</derivirana_varijabla>
  </DomainObject.Predmet.ProtustrankaFormated>
  <DomainObject.Predmet.ProtustrankaFormatedOIB>
    <izvorni_sadrzaj>  Bernd Günther d.o.o., OIB 47135945665</izvorni_sadrzaj>
    <derivirana_varijabla naziv="DomainObject.Predmet.ProtustrankaFormatedOIB_1">  Bernd Günther d.o.o., OIB 47135945665</derivirana_varijabla>
  </DomainObject.Predmet.ProtustrankaFormatedOIB>
  <DomainObject.Predmet.ProtustrankaFormatedWithAdress>
    <izvorni_sadrzaj> Bernd Günther d.o.o., Franje Hermana 13M, 10000 Zagreb</izvorni_sadrzaj>
    <derivirana_varijabla naziv="DomainObject.Predmet.ProtustrankaFormatedWithAdress_1"> Bernd Günther d.o.o., Franje Hermana 13M, 10000 Zagreb</derivirana_varijabla>
  </DomainObject.Predmet.ProtustrankaFormatedWithAdress>
  <DomainObject.Predmet.ProtustrankaFormatedWithAdressOIB>
    <izvorni_sadrzaj> Bernd Günther d.o.o., OIB 47135945665, Franje Hermana 13M, 10000 Zagreb</izvorni_sadrzaj>
    <derivirana_varijabla naziv="DomainObject.Predmet.ProtustrankaFormatedWithAdressOIB_1"> Bernd Günther d.o.o., OIB 47135945665, Franje Hermana 13M, 10000 Zagreb</derivirana_varijabla>
  </DomainObject.Predmet.ProtustrankaFormatedWithAdressOIB>
  <DomainObject.Predmet.ProtustrankaWithAdress>
    <izvorni_sadrzaj>Bernd Günther d.o.o. Franje Hermana 13M, 10000 Zagreb</izvorni_sadrzaj>
    <derivirana_varijabla naziv="DomainObject.Predmet.ProtustrankaWithAdress_1">Bernd Günther d.o.o. Franje Hermana 13M, 10000 Zagreb</derivirana_varijabla>
  </DomainObject.Predmet.ProtustrankaWithAdress>
  <DomainObject.Predmet.ProtustrankaWithAdressOIB>
    <izvorni_sadrzaj>Bernd Günther d.o.o., OIB 47135945665, Franje Hermana 13M, 10000 Zagreb</izvorni_sadrzaj>
    <derivirana_varijabla naziv="DomainObject.Predmet.ProtustrankaWithAdressOIB_1">Bernd Günther d.o.o., OIB 47135945665, Franje Hermana 13M, 10000 Zagreb</derivirana_varijabla>
  </DomainObject.Predmet.ProtustrankaWithAdressOIB>
  <DomainObject.Predmet.ProtustrankaNazivFormated>
    <izvorni_sadrzaj>Bernd Günther d.o.o.</izvorni_sadrzaj>
    <derivirana_varijabla naziv="DomainObject.Predmet.ProtustrankaNazivFormated_1">Bernd Günther d.o.o.</derivirana_varijabla>
  </DomainObject.Predmet.ProtustrankaNazivFormated>
  <DomainObject.Predmet.ProtustrankaNazivFormatedOIB>
    <izvorni_sadrzaj>Bernd Günther d.o.o., OIB 47135945665</izvorni_sadrzaj>
    <derivirana_varijabla naziv="DomainObject.Predmet.ProtustrankaNazivFormatedOIB_1">Bernd Günther d.o.o., OIB 47135945665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Bernd Günther d.o.o.</item>
    </izvorni_sadrzaj>
    <derivirana_varijabla naziv="DomainObject.Predmet.ProtuStrankaListFormated_1">
      <item>Bernd Günther d.o.o.</item>
    </derivirana_varijabla>
  </DomainObject.Predmet.ProtuStrankaListFormated>
  <DomainObject.Predmet.ProtuStrankaListFormatedOIB>
    <izvorni_sadrzaj>
      <item>Bernd Günther d.o.o., OIB 47135945665</item>
    </izvorni_sadrzaj>
    <derivirana_varijabla naziv="DomainObject.Predmet.ProtuStrankaListFormatedOIB_1">
      <item>Bernd Günther d.o.o., OIB 47135945665</item>
    </derivirana_varijabla>
  </DomainObject.Predmet.ProtuStrankaListFormatedOIB>
  <DomainObject.Predmet.ProtuStrankaListFormatedWithAdress>
    <izvorni_sadrzaj>
      <item>Bernd Günther d.o.o., Franje Hermana 13M, 10000 Zagreb</item>
    </izvorni_sadrzaj>
    <derivirana_varijabla naziv="DomainObject.Predmet.ProtuStrankaListFormatedWithAdress_1">
      <item>Bernd Günther d.o.o., Franje Hermana 13M, 10000 Zagreb</item>
    </derivirana_varijabla>
  </DomainObject.Predmet.ProtuStrankaListFormatedWithAdress>
  <DomainObject.Predmet.ProtuStrankaListFormatedWithAdressOIB>
    <izvorni_sadrzaj>
      <item>Bernd Günther d.o.o., OIB 47135945665, Franje Hermana 13M, 10000 Zagreb</item>
    </izvorni_sadrzaj>
    <derivirana_varijabla naziv="DomainObject.Predmet.ProtuStrankaListFormatedWithAdressOIB_1">
      <item>Bernd Günther d.o.o., OIB 47135945665, Franje Hermana 13M, 10000 Zagreb</item>
    </derivirana_varijabla>
  </DomainObject.Predmet.ProtuStrankaListFormatedWithAdressOIB>
  <DomainObject.Predmet.ProtuStrankaListNazivFormated>
    <izvorni_sadrzaj>
      <item>Bernd Günther d.o.o.</item>
    </izvorni_sadrzaj>
    <derivirana_varijabla naziv="DomainObject.Predmet.ProtuStrankaListNazivFormated_1">
      <item>Bernd Günther d.o.o.</item>
    </derivirana_varijabla>
  </DomainObject.Predmet.ProtuStrankaListNazivFormated>
  <DomainObject.Predmet.ProtuStrankaListNazivFormatedOIB>
    <izvorni_sadrzaj>
      <item>Bernd Günther d.o.o., OIB 47135945665</item>
    </izvorni_sadrzaj>
    <derivirana_varijabla naziv="DomainObject.Predmet.ProtuStrankaListNazivFormatedOIB_1">
      <item>Bernd Günther d.o.o., OIB 47135945665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Bernd Günther d.o.o.</izvorni_sadrzaj>
    <derivirana_varijabla naziv="DomainObject.Predmet.ProtustrankaIDrugi_1">Bernd Günther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Bernd Günther d.o.o., OIB 47135945665, Franje Hermana 13M, 10000 Zagreb</izvorni_sadrzaj>
    <derivirana_varijabla naziv="DomainObject.Predmet.ProtustrankaIDrugiAdressOIB_1">Bernd Günther d.o.o., OIB 47135945665, Franje Hermana 13M,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Bernd Günther d.o.o.</item>
    </izvorni_sadrzaj>
    <derivirana_varijabla naziv="DomainObject.Predmet.SudioniciListNaziv_1">
      <item>FINA Regionalni centar Zagreb</item>
      <item>Bernd Günther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Bernd Günther d.o.o., OIB 47135945665, Franje Hermana 13M,10000 Zagreb</item>
    </izvorni_sadrzaj>
    <derivirana_varijabla naziv="DomainObject.Predmet.SudioniciListAdressOIB_1">
      <item>FINA Regionalni centar Zagreb, OIB 85821130368, Trg svibanjskih žrtava 1995. 1,10000 Zagreb</item>
      <item>Bernd Günther d.o.o., OIB 47135945665, Franje Hermana 13M,10000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47135945665</item>
    </izvorni_sadrzaj>
    <derivirana_varijabla naziv="DomainObject.Predmet.SudioniciListNazivOIB_1">
      <item>, OIB 85821130368</item>
      <item>, OIB 47135945665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2015-11-10T06:46:00Z</dcterms:created>
  <dc:creator>ilukac</dc:creator>
  <cp:lastModifiedBy>Ksenija Nol</cp:lastModifiedBy>
  <cp:lastPrinted>2015-11-10T06:37:00Z</cp:lastPrinted>
  <dcterms:modified xmlns:xsi="http://www.w3.org/2001/XMLSchema-instance" xsi:type="dcterms:W3CDTF">2015-11-10T10:36:00Z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