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7028" w14:paraId="8087028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D0F21">
        <w:t>209/16-10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D0F21">
        <w:t xml:space="preserve">Trgovački sud u Varaždinu po sucu toga suda Meliti Poljanec Bubaš, u stečajnom  predmetu, povodom prijedloga predlagatelja </w:t>
      </w:r>
      <w:r w:rsidR="00CD0F21">
        <w:tab/>
        <w:t>Republika Hrvatska, Ministarstvo financija – Porezna uprava, Područni ured sjeverna Hrvatska, OIB: 18683136487, koju zastupa Županijsko državno odvjetništvo u Varaždinu,  za otvaranje stečajnog postupka nad dužnikom OBNOVLJIVA GORIVA VARAŽDIN d.o.o., Varaždin, Cehovska 46, MBS: 070086207, OIB: 20797889226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CD0F21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10. listopada 2016. u 09,4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D0F21" w:rsidP="00CD0F21" w:rsidR="00CD0F21">
      <w:pPr>
        <w:spacing w:lineRule="auto" w:line="240" w:after="0"/>
        <w:jc w:val="both"/>
      </w:pPr>
      <w:r>
        <w:t>- direktor dužnika Vlatko Šprem, Varaždin, Ludbreška 3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lastRenderedPageBreak/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D0F21">
        <w:t>7</w:t>
      </w:r>
      <w:r>
        <w:t xml:space="preserve">. </w:t>
      </w:r>
      <w:r w:rsidR="00CD0F21">
        <w:t>rujna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D0F21" w:rsidP="00CD0F21" w:rsidR="006E0642">
      <w:pPr>
        <w:spacing w:lineRule="auto" w:line="240" w:after="0"/>
        <w:jc w:val="both"/>
      </w:pPr>
      <w:r>
        <w:t>- direktor dužnika Vlatko Šprem, Varaždin, Ludbreška 3</w:t>
      </w:r>
      <w:r w:rsidR="00A67EB0">
        <w:t xml:space="preserve"> putem djelatnika PU Varaždinske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84F" w:rsidP="009A0F1B" w:rsidR="00B8384F">
      <w:pPr>
        <w:spacing w:lineRule="auto" w:line="240" w:after="0"/>
      </w:pPr>
      <w:r>
        <w:separator/>
      </w:r>
    </w:p>
  </w:endnote>
  <w:endnote w:id="0" w:type="continuationSeparator">
    <w:p w:rsidRDefault="00B8384F" w:rsidP="009A0F1B" w:rsidR="00B838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84F" w:rsidP="009A0F1B" w:rsidR="00B8384F">
      <w:pPr>
        <w:spacing w:lineRule="auto" w:line="240" w:after="0"/>
      </w:pPr>
      <w:r>
        <w:separator/>
      </w:r>
    </w:p>
  </w:footnote>
  <w:footnote w:id="0" w:type="continuationSeparator">
    <w:p w:rsidRDefault="00B8384F" w:rsidP="009A0F1B" w:rsidR="00B838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6F4">
          <w:rPr>
            <w:noProof/>
          </w:rPr>
          <w:t>2</w:t>
        </w:r>
        <w:r>
          <w:fldChar w:fldCharType="end"/>
        </w:r>
      </w:p>
    </w:sdtContent>
  </w:sdt>
  <w:p w:rsidRDefault="00CD0F21" w:rsidP="00CD0F21" w:rsidR="00CD0F21">
    <w:pPr>
      <w:pStyle w:val="Zaglavlje"/>
      <w:jc w:val="right"/>
    </w:pPr>
    <w:r>
      <w:t>Poslovni broj: 2 St-209/16-10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50452D"/>
    <w:rsid w:val="006E0642"/>
    <w:rsid w:val="00795FF1"/>
    <w:rsid w:val="008A5E09"/>
    <w:rsid w:val="009A0F1B"/>
    <w:rsid w:val="00A67EB0"/>
    <w:rsid w:val="00AC39C5"/>
    <w:rsid w:val="00B10620"/>
    <w:rsid w:val="00B61CFC"/>
    <w:rsid w:val="00B8384F"/>
    <w:rsid w:val="00BB0293"/>
    <w:rsid w:val="00C33AE3"/>
    <w:rsid w:val="00CD0F21"/>
    <w:rsid w:val="00D46112"/>
    <w:rsid w:val="00DA30F9"/>
    <w:rsid w:val="00E5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28533532765</item>
      <item>, OIB null</item>
      <item>, OIB 18683136487</item>
    </izvorni_sadrzaj>
    <derivirana_varijabla naziv="DomainObject.Predmet.SudioniciListNazivOIB_1">
      <item>, OIB 20797889226</item>
      <item>, OIB 28533532765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1679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2016-09-20T10:31:00Z</dcterms:created>
  <dc:creator>Marko Makaj</dc:creator>
  <cp:lastModifiedBy>Marko Makaj</cp:lastModifiedBy>
  <cp:lastPrinted>2016-09-20T10:32:00Z</cp:lastPrinted>
  <dcterms:modified xmlns:xsi="http://www.w3.org/2001/XMLSchema-instance" xsi:type="dcterms:W3CDTF">2016-09-20T10:33:00Z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