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3645" w14:paraId="d853645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91A34" w:rsidP="00491A34" w:rsidR="00491A34">
      <w:pPr>
        <w:pStyle w:val="Tijeloteksta"/>
        <w:ind w:firstLine="708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sutkinji toga suda Meliti Poljanec Bubaš, kao stečajnoj sutkinji, u stečajnom postupku nad stečajnim dužnikom </w:t>
      </w:r>
      <w:r w:rsidR="00042DBD">
        <w:t xml:space="preserve">DIMNJAK d.o.o. „u stečaju“, OIB: 46467382783 sa sjedištem u Miroslava Krleže 1/2, 42000 Varaždin, dana 8. veljače 2017. 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F40678" w:rsidP="0042249F" w:rsidR="00F40678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042DBD" w:rsidP="00042DBD" w:rsidR="00042DBD" w:rsidRPr="00F40678">
      <w:pPr>
        <w:rPr>
          <w:rFonts w:cs="Times New Roman" w:hAnsi="Times New Roman" w:ascii="Times New Roman"/>
        </w:rPr>
      </w:pPr>
      <w:r w:rsidRPr="00F40678">
        <w:rPr>
          <w:rFonts w:cs="Times New Roman" w:hAnsi="Times New Roman" w:ascii="Times New Roman"/>
        </w:rPr>
        <w:t>Tabela I. viši isplatni red</w:t>
      </w:r>
    </w:p>
    <w:tbl>
      <w:tblPr>
        <w:tblStyle w:val="Reetkatablice"/>
        <w:tblW w:type="dxa" w:w="11205"/>
        <w:tblInd w:type="dxa" w:w="-885"/>
        <w:tblLayout w:type="fixed"/>
        <w:tblLook w:val="04A0" w:noVBand="1" w:noHBand="0" w:lastColumn="0" w:firstColumn="1" w:lastRow="0" w:firstRow="1"/>
      </w:tblPr>
      <w:tblGrid>
        <w:gridCol w:w="993"/>
        <w:gridCol w:w="993"/>
        <w:gridCol w:w="874"/>
        <w:gridCol w:w="969"/>
        <w:gridCol w:w="737"/>
        <w:gridCol w:w="767"/>
        <w:gridCol w:w="1054"/>
        <w:gridCol w:w="767"/>
        <w:gridCol w:w="1054"/>
        <w:gridCol w:w="1011"/>
        <w:gridCol w:w="993"/>
        <w:gridCol w:w="993"/>
      </w:tblGrid>
      <w:tr w:rsidTr="00F40678" w:rsidR="00042DBD" w:rsidRPr="00F40678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Redni broj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prijavljene</w:t>
            </w:r>
            <w:r w:rsidR="00F40678">
              <w:rPr>
                <w:sz w:val="16"/>
                <w:szCs w:val="16"/>
                <w:lang w:eastAsia="en-US"/>
              </w:rPr>
              <w:t xml:space="preserve"> </w:t>
            </w:r>
            <w:r w:rsidRPr="00F40678">
              <w:rPr>
                <w:sz w:val="16"/>
                <w:szCs w:val="16"/>
                <w:lang w:eastAsia="en-US"/>
              </w:rPr>
              <w:t>tražbine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Naziv  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OIB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Adresa</w:t>
            </w:r>
          </w:p>
        </w:tc>
        <w:tc>
          <w:tcPr>
            <w:tcW w:type="dxa" w:w="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Iznos prijavljene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tražbine neto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u kunama</w:t>
            </w: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Iznos prijavljene 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tražbine bruto u kunama</w:t>
            </w: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Pravna osnova tražbine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     Iznos  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priznate     </w:t>
            </w:r>
          </w:p>
          <w:p w:rsidRDefault="00042DBD" w:rsidR="00042DBD" w:rsidRPr="00F40678">
            <w:pPr>
              <w:ind w:left="11"/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tražbine u</w:t>
            </w:r>
          </w:p>
          <w:p w:rsidRDefault="00042DBD" w:rsidR="00042DBD" w:rsidRPr="00F40678">
            <w:pPr>
              <w:ind w:left="11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kunama</w:t>
            </w: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Pravna osnova 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priznate</w:t>
            </w:r>
            <w:r w:rsidR="00F40678">
              <w:rPr>
                <w:sz w:val="16"/>
                <w:szCs w:val="16"/>
                <w:lang w:eastAsia="en-US"/>
              </w:rPr>
              <w:t xml:space="preserve"> </w:t>
            </w:r>
            <w:r w:rsidRPr="00F40678">
              <w:rPr>
                <w:sz w:val="16"/>
                <w:szCs w:val="16"/>
                <w:lang w:eastAsia="en-US"/>
              </w:rPr>
              <w:t>tražbine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Iznos osporene tražbine u kunam</w:t>
            </w:r>
            <w:r w:rsidR="00F40678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0678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Razlog osporavanja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Oznaka ovršne isprave</w:t>
            </w:r>
          </w:p>
        </w:tc>
      </w:tr>
      <w:tr w:rsidTr="00F40678" w:rsidR="00042DBD" w:rsidRPr="00F40678">
        <w:trPr>
          <w:trHeight w:val="953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RH Ministarstvo financija </w:t>
            </w:r>
          </w:p>
        </w:tc>
        <w:tc>
          <w:tcPr>
            <w:tcW w:type="dxa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52634238587</w:t>
            </w:r>
          </w:p>
        </w:tc>
        <w:tc>
          <w:tcPr>
            <w:tcW w:type="dxa" w:w="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Graberije 1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Varaždin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67.515,02</w:t>
            </w: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Knjigovodstvena kartica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stanja računa porez.obveznika</w:t>
            </w: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   67.515.02</w:t>
            </w: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Knjigovodstvena kartica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stanja računa porez.obveznika</w:t>
            </w:r>
          </w:p>
        </w:tc>
        <w:tc>
          <w:tcPr>
            <w:tcW w:type="dxa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  <w:tr w:rsidTr="00F40678" w:rsidR="00042DBD" w:rsidRPr="00F40678">
        <w:trPr>
          <w:trHeight w:val="101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Miroslav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Njegovec</w:t>
            </w:r>
          </w:p>
        </w:tc>
        <w:tc>
          <w:tcPr>
            <w:tcW w:type="dxa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91828191625</w:t>
            </w:r>
          </w:p>
        </w:tc>
        <w:tc>
          <w:tcPr>
            <w:tcW w:type="dxa" w:w="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Črešnjevo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Vinogradska28</w:t>
            </w:r>
          </w:p>
        </w:tc>
        <w:tc>
          <w:tcPr>
            <w:tcW w:type="dxa" w:w="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14.617,78 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39.280,11 </w:t>
            </w: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Obračunske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isplate za plaće</w:t>
            </w: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   14.617,78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Obračunske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isplate za plaće</w:t>
            </w:r>
          </w:p>
        </w:tc>
        <w:tc>
          <w:tcPr>
            <w:tcW w:type="dxa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    24.662,23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Prijava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Porezne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uprave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  <w:tr w:rsidTr="00F40678" w:rsidR="00042DBD" w:rsidRPr="00F40678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Stjepan Njegovec </w:t>
            </w:r>
          </w:p>
        </w:tc>
        <w:tc>
          <w:tcPr>
            <w:tcW w:type="dxa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82320731291</w:t>
            </w:r>
          </w:p>
        </w:tc>
        <w:tc>
          <w:tcPr>
            <w:tcW w:type="dxa" w:w="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Črešnjevo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Vinogradska 28</w:t>
            </w:r>
          </w:p>
        </w:tc>
        <w:tc>
          <w:tcPr>
            <w:tcW w:type="dxa" w:w="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67.296,51 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125.599,91 </w:t>
            </w: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Obračunske liste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za plaće</w:t>
            </w: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   67.296,51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Obračunske liste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za plaće</w:t>
            </w:r>
          </w:p>
        </w:tc>
        <w:tc>
          <w:tcPr>
            <w:tcW w:type="dxa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   58.303,40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Prijava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Porezne 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uprave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  <w:tr w:rsidTr="00F40678" w:rsidR="00042DBD" w:rsidRPr="00F40678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Želimir Kušter   </w:t>
            </w:r>
          </w:p>
        </w:tc>
        <w:tc>
          <w:tcPr>
            <w:tcW w:type="dxa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58885793390</w:t>
            </w:r>
          </w:p>
        </w:tc>
        <w:tc>
          <w:tcPr>
            <w:tcW w:type="dxa" w:w="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Ledinec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Školska 40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17.284,04 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69.303,90 </w:t>
            </w: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Obračunske liste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za plaće</w:t>
            </w: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  17.284,04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Obračunske liste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za plaće</w:t>
            </w:r>
          </w:p>
        </w:tc>
        <w:tc>
          <w:tcPr>
            <w:tcW w:type="dxa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   52.019,86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Prijava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Porezne 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Uprave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  <w:tr w:rsidTr="00F40678" w:rsidR="00042DBD" w:rsidRPr="00F40678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Petar Đurđek   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21579268468</w:t>
            </w:r>
          </w:p>
        </w:tc>
        <w:tc>
          <w:tcPr>
            <w:tcW w:type="dxa" w:w="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Lužan Biškupečki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Zagrebačka 11</w:t>
            </w:r>
          </w:p>
        </w:tc>
        <w:tc>
          <w:tcPr>
            <w:tcW w:type="dxa" w:w="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49.763,55                                                                   </w:t>
            </w: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Presuda Općinakog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suda u Varaždinu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PR-181/16 od 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5. 07. 2016.</w:t>
            </w: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   49.763,55</w:t>
            </w: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Presuda Općinakog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suda u Varaždinu</w:t>
            </w: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PR-181/16 od 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5. 07. 2016.</w:t>
            </w:r>
          </w:p>
        </w:tc>
        <w:tc>
          <w:tcPr>
            <w:tcW w:type="dxa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6"/>
                <w:szCs w:val="16"/>
                <w:lang w:eastAsia="en-US"/>
              </w:rPr>
            </w:pP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</w:p>
          <w:p w:rsidRDefault="00042DBD" w:rsidR="00042DBD" w:rsidRPr="00F40678">
            <w:pPr>
              <w:rPr>
                <w:sz w:val="16"/>
                <w:szCs w:val="16"/>
                <w:lang w:eastAsia="en-US"/>
              </w:rPr>
            </w:pP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  <w:tr w:rsidTr="00F40678" w:rsidR="00042DBD" w:rsidRPr="00F40678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28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>U K U P N O</w:t>
            </w:r>
          </w:p>
        </w:tc>
        <w:tc>
          <w:tcPr>
            <w:tcW w:type="dxa" w:w="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Pr="00F40678">
              <w:rPr>
                <w:b/>
                <w:sz w:val="16"/>
                <w:szCs w:val="16"/>
                <w:lang w:eastAsia="en-US"/>
              </w:rPr>
              <w:lastRenderedPageBreak/>
              <w:t>99.198,33</w:t>
            </w:r>
            <w:r w:rsidRPr="00F40678">
              <w:rPr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b/>
                <w:sz w:val="16"/>
                <w:szCs w:val="16"/>
                <w:lang w:eastAsia="en-US"/>
              </w:rPr>
            </w:pPr>
            <w:r w:rsidRPr="00F40678">
              <w:rPr>
                <w:b/>
                <w:sz w:val="16"/>
                <w:szCs w:val="16"/>
                <w:lang w:eastAsia="en-US"/>
              </w:rPr>
              <w:lastRenderedPageBreak/>
              <w:t xml:space="preserve">   </w:t>
            </w:r>
            <w:r w:rsidRPr="00F40678">
              <w:rPr>
                <w:b/>
                <w:sz w:val="16"/>
                <w:szCs w:val="16"/>
                <w:lang w:eastAsia="en-US"/>
              </w:rPr>
              <w:lastRenderedPageBreak/>
              <w:t>351.462,49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lastRenderedPageBreak/>
              <w:t xml:space="preserve"> </w:t>
            </w:r>
          </w:p>
        </w:tc>
        <w:tc>
          <w:tcPr>
            <w:tcW w:type="dxa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</w:t>
            </w:r>
            <w:r w:rsidRPr="00F40678">
              <w:rPr>
                <w:b/>
                <w:sz w:val="16"/>
                <w:szCs w:val="16"/>
                <w:lang w:eastAsia="en-US"/>
              </w:rPr>
              <w:lastRenderedPageBreak/>
              <w:t>216.476,90</w:t>
            </w:r>
          </w:p>
        </w:tc>
        <w:tc>
          <w:tcPr>
            <w:tcW w:type="dxa" w:w="1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  <w:r w:rsidRPr="00F40678">
              <w:rPr>
                <w:sz w:val="16"/>
                <w:szCs w:val="16"/>
                <w:lang w:eastAsia="en-US"/>
              </w:rPr>
              <w:t xml:space="preserve">   </w:t>
            </w:r>
            <w:r w:rsidRPr="00F40678">
              <w:rPr>
                <w:b/>
                <w:sz w:val="16"/>
                <w:szCs w:val="16"/>
                <w:lang w:eastAsia="en-US"/>
              </w:rPr>
              <w:lastRenderedPageBreak/>
              <w:t>134.985,49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  <w:tr w:rsidTr="00F40678" w:rsidR="00042DBD" w:rsidRPr="00F40678">
        <w:trPr>
          <w:trHeight w:val="53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28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18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18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</w:tbl>
    <w:p w:rsidRDefault="00042DBD" w:rsidP="00491A34" w:rsidR="00042DBD">
      <w:pPr>
        <w:ind w:firstLine="708"/>
        <w:jc w:val="both"/>
        <w:rPr>
          <w:rFonts w:cs="Times New Roman" w:hAnsi="Times New Roman" w:ascii="Times New Roman"/>
          <w:sz w:val="22"/>
          <w:szCs w:val="22"/>
          <w:lang w:val="en-US"/>
        </w:rPr>
      </w:pPr>
    </w:p>
    <w:p w:rsidRDefault="00042DBD" w:rsidP="00491A34" w:rsidR="00042DBD">
      <w:pPr>
        <w:ind w:firstLine="708"/>
        <w:jc w:val="both"/>
        <w:rPr>
          <w:rFonts w:cs="Times New Roman" w:hAnsi="Times New Roman" w:ascii="Times New Roman"/>
          <w:sz w:val="22"/>
          <w:szCs w:val="22"/>
          <w:lang w:val="en-US"/>
        </w:rPr>
      </w:pPr>
    </w:p>
    <w:p w:rsidRDefault="00042DBD" w:rsidP="00042DBD" w:rsidR="00042DBD" w:rsidRPr="00F40678">
      <w:pPr>
        <w:rPr>
          <w:rFonts w:cs="Times New Roman" w:hAnsi="Times New Roman" w:ascii="Times New Roman"/>
          <w:b/>
        </w:rPr>
      </w:pPr>
      <w:r w:rsidRPr="00F40678">
        <w:rPr>
          <w:rFonts w:cs="Times New Roman" w:hAnsi="Times New Roman" w:ascii="Times New Roman"/>
          <w:b/>
        </w:rPr>
        <w:t>Tabela II. viši isplatni red</w:t>
      </w:r>
    </w:p>
    <w:tbl>
      <w:tblPr>
        <w:tblStyle w:val="Reetkatablice"/>
        <w:tblW w:type="dxa" w:w="10770"/>
        <w:tblInd w:type="dxa" w:w="-743"/>
        <w:tblLayout w:type="fixed"/>
        <w:tblLook w:val="04A0" w:noVBand="1" w:noHBand="0" w:lastColumn="0" w:firstColumn="1" w:lastRow="0" w:firstRow="1"/>
      </w:tblPr>
      <w:tblGrid>
        <w:gridCol w:w="566"/>
        <w:gridCol w:w="1731"/>
        <w:gridCol w:w="1008"/>
        <w:gridCol w:w="1092"/>
        <w:gridCol w:w="781"/>
        <w:gridCol w:w="814"/>
        <w:gridCol w:w="942"/>
        <w:gridCol w:w="814"/>
        <w:gridCol w:w="641"/>
        <w:gridCol w:w="1106"/>
        <w:gridCol w:w="1275"/>
      </w:tblGrid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Br.</w:t>
            </w: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Naziv vjerovnika</w:t>
            </w: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OIB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adresa</w:t>
            </w: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Iznos prijavljene tražbine-kn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Pravna osnova tražbine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Iznos priznate tražbine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Pravna osn</w:t>
            </w:r>
            <w:r w:rsidR="00F40678">
              <w:rPr>
                <w:sz w:val="18"/>
                <w:szCs w:val="18"/>
                <w:lang w:eastAsia="en-US"/>
              </w:rPr>
              <w:t>ova</w:t>
            </w:r>
          </w:p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priznate tražbine</w:t>
            </w: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0678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Iznos osporavanja </w:t>
            </w:r>
            <w:r w:rsidR="00042DBD" w:rsidRPr="00F40678">
              <w:rPr>
                <w:sz w:val="18"/>
                <w:szCs w:val="18"/>
                <w:lang w:eastAsia="en-US"/>
              </w:rPr>
              <w:t>tražbine</w:t>
            </w: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P="00F40678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Razlog ospor</w:t>
            </w:r>
            <w:r w:rsidR="00F40678">
              <w:rPr>
                <w:sz w:val="18"/>
                <w:szCs w:val="18"/>
                <w:lang w:eastAsia="en-US"/>
              </w:rPr>
              <w:t xml:space="preserve">avanja </w:t>
            </w:r>
            <w:r w:rsidRPr="00F40678">
              <w:rPr>
                <w:sz w:val="18"/>
                <w:szCs w:val="18"/>
                <w:lang w:eastAsia="en-US"/>
              </w:rPr>
              <w:t>tražbine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Ovršna  isprava</w:t>
            </w:r>
          </w:p>
        </w:tc>
      </w:tr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GEO HISS obrt</w:t>
            </w: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18168785950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Turčin, Lug 6</w:t>
            </w: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8.018,82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računi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8.018,82 kn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računi</w:t>
            </w: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</w:tr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ALLIANZ ZAGREB d.d,</w:t>
            </w: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23759810849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Zagreb, Heinzelova 70</w:t>
            </w: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 xml:space="preserve">1.049,53 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Polica osiguranja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1.049,53 kn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Polica osiguranja</w:t>
            </w: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</w:tr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ELKOM d.o.o. u stečaju</w:t>
            </w: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328205563204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Ivanec, Ivan. Naselje 1d</w:t>
            </w: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3.385,27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Rješenje o ovrsi Ovrv  447/16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3385,27 kn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Rješenje o ovrsi</w:t>
            </w: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</w:tr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GRAD VODICE</w:t>
            </w: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74633363090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Vodice,Ive Čače 8</w:t>
            </w: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6.762,75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Ugovor o koncesiji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6.762,75 kn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Ugovor o koncesiji</w:t>
            </w: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 xml:space="preserve">Rješenje o ovrsi </w:t>
            </w:r>
          </w:p>
        </w:tc>
      </w:tr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 xml:space="preserve">Odvjetničko dr. Slunjski  </w:t>
            </w: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97816293174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Varaždin,Kratka 2</w:t>
            </w: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625,00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Račun za uslugu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 xml:space="preserve">   625,75 kn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račun</w:t>
            </w: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</w:tr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OPĆINA SRAČINEC</w:t>
            </w: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01126367431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Sračinec, Varaždinsk 188</w:t>
            </w: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19.171,15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Ugovori o koncesiji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19.171,15 kn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Ugovori o koncesiji</w:t>
            </w: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</w:tr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KONTING obrt</w:t>
            </w: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46588799624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Koprivnica, Kunovec breg</w:t>
            </w: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3.200,00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Računi za uslugu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 xml:space="preserve">  3.200.00 kn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računi</w:t>
            </w: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</w:tr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 xml:space="preserve">8 </w:t>
            </w: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RHMinistarstvo financija</w:t>
            </w: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52634238587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Araždin, Graberje 1</w:t>
            </w: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89.811,27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Knjigovod. kartice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89.811,27 kn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 xml:space="preserve">Knjigovod. kartice </w:t>
            </w: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</w:tr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</w:tr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UKUPNO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 w:rsidRPr="00F40678">
              <w:rPr>
                <w:sz w:val="18"/>
                <w:szCs w:val="18"/>
                <w:lang w:eastAsia="en-US"/>
              </w:rPr>
              <w:t>132.024,54kn</w:t>
            </w: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</w:tr>
      <w:tr w:rsidTr="00042DBD" w:rsidR="00042DBD" w:rsidRPr="00F40678"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7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7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42DBD" w:rsidR="00042DBD" w:rsidRPr="00F40678">
            <w:pPr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</w:p>
        </w:tc>
      </w:tr>
    </w:tbl>
    <w:p w:rsidRDefault="00042DBD" w:rsidP="00042DBD" w:rsidR="00042DBD">
      <w:pPr>
        <w:jc w:val="both"/>
      </w:pPr>
    </w:p>
    <w:p w:rsidRDefault="00FB0387" w:rsidP="00E63DBE" w:rsidR="00FB0387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FB0387" w:rsidP="00E63DBE" w:rsidR="00FB0387" w:rsidRPr="00F40678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1F4FED" w:rsidP="00F40678" w:rsidR="00E63DBE" w:rsidRPr="00F40678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 w:rsidRPr="00F40678">
        <w:rPr>
          <w:rFonts w:cs="Times New Roman" w:hAnsi="Times New Roman" w:ascii="Times New Roman"/>
        </w:rPr>
        <w:tab/>
      </w:r>
      <w:r w:rsidR="002C03C4" w:rsidRPr="00F40678">
        <w:rPr>
          <w:rFonts w:cs="Times New Roman" w:hAnsi="Times New Roman" w:ascii="Times New Roman"/>
        </w:rPr>
        <w:t xml:space="preserve">  I</w:t>
      </w:r>
      <w:r w:rsidR="00E63DBE" w:rsidRPr="00F40678">
        <w:rPr>
          <w:rFonts w:cs="Times New Roman" w:hAnsi="Times New Roman" w:ascii="Times New Roman"/>
        </w:rPr>
        <w:t xml:space="preserve">I/ Vjerovnici </w:t>
      </w:r>
      <w:r w:rsidR="00F40678" w:rsidRPr="00F40678">
        <w:rPr>
          <w:rFonts w:cs="Times New Roman" w:hAnsi="Times New Roman" w:ascii="Times New Roman"/>
        </w:rPr>
        <w:t xml:space="preserve">Miroslav Njegovec iz Črešnjeva, Vinogradska 28, OIB: 91828191625, Stjepan Njegovec iz Črešnjeva, Vinogradska 28, OIB: 82320731291 i Želimir Kušter iz Ledinca, Školska 40, OIB: 58885793390 </w:t>
      </w:r>
      <w:r w:rsidR="00E63DBE" w:rsidRPr="00F40678">
        <w:rPr>
          <w:rFonts w:cs="Times New Roman" w:hAnsi="Times New Roman" w:ascii="Times New Roman"/>
        </w:rPr>
        <w:t>čije su tražbine osporene, upućuju se na pokretanje parnice protiv stečajnog dužnika, radi utvrđivanja osporenog iznosa tražbine, odnosno na nastavak započetih parnica, u roku od 8 dana od dana dostave ovog rješenja.</w:t>
      </w:r>
    </w:p>
    <w:p w:rsidRDefault="00E63DBE" w:rsidP="001F4FED" w:rsidR="00E63DBE" w:rsidRPr="00E63DB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2C03C4" w:rsidP="001F4FED" w:rsidR="001F4FED" w:rsidRPr="00434736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III</w:t>
      </w:r>
      <w:r w:rsidR="001F4FED">
        <w:rPr>
          <w:rFonts w:cs="Times New Roman" w:hAnsi="Times New Roman" w:ascii="Times New Roman"/>
        </w:rPr>
        <w:t xml:space="preserve">/ </w:t>
      </w:r>
      <w:r w:rsidR="001F4FED" w:rsidRPr="00434736">
        <w:rPr>
          <w:rFonts w:cs="Times New Roman" w:hAnsi="Times New Roman" w:ascii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1F4FED" w:rsidP="001F4FED" w:rsidR="001F4FED" w:rsidRPr="00035004">
      <w:pPr>
        <w:tabs>
          <w:tab w:pos="840" w:val="left"/>
        </w:tabs>
        <w:ind w:left="708"/>
        <w:jc w:val="both"/>
        <w:rPr>
          <w:rFonts w:cs="Times New Roman" w:hAnsi="Times New Roman" w:ascii="Times New Roman"/>
        </w:rPr>
      </w:pPr>
    </w:p>
    <w:p w:rsidRDefault="001F4FED" w:rsidP="001F4FED" w:rsidR="001F4FE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</w:t>
      </w:r>
      <w:r w:rsidR="002C03C4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V/ </w:t>
      </w:r>
      <w:r w:rsidRPr="00434736">
        <w:rPr>
          <w:rFonts w:cs="Times New Roman" w:hAnsi="Times New Roman" w:ascii="Times New Roman"/>
        </w:rPr>
        <w:t xml:space="preserve"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</w:t>
      </w:r>
      <w:r w:rsidRPr="00434736">
        <w:rPr>
          <w:rFonts w:cs="Times New Roman" w:hAnsi="Times New Roman" w:ascii="Times New Roman"/>
        </w:rPr>
        <w:lastRenderedPageBreak/>
        <w:t>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1F4FED" w:rsidP="001F4FED" w:rsidR="001F4FED">
      <w:pPr>
        <w:jc w:val="both"/>
        <w:rPr>
          <w:rFonts w:cs="Times New Roman" w:hAnsi="Times New Roman" w:ascii="Times New Roman"/>
        </w:rPr>
      </w:pPr>
    </w:p>
    <w:p w:rsidRDefault="001F4FED" w:rsidP="00D41A6F" w:rsidR="001F4FED">
      <w:pPr>
        <w:jc w:val="center"/>
        <w:rPr>
          <w:rFonts w:cs="Times New Roman" w:hAnsi="Times New Roman" w:ascii="Times New Roman"/>
        </w:rPr>
      </w:pPr>
    </w:p>
    <w:p w:rsidRDefault="00D41A6F" w:rsidP="00D41A6F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D41A6F" w:rsidP="00D41A6F" w:rsidR="00D41A6F" w:rsidRPr="00EB57B6">
      <w:pPr>
        <w:ind w:firstLine="708"/>
        <w:jc w:val="both"/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>
        <w:rPr>
          <w:rFonts w:cs="Times New Roman" w:hAnsi="Times New Roman" w:ascii="Times New Roman"/>
          <w:color w:themeColor="text1" w:val="000000"/>
        </w:rPr>
        <w:t xml:space="preserve">njem ovoga </w:t>
      </w:r>
      <w:r w:rsidRPr="00A8100B">
        <w:rPr>
          <w:rFonts w:cs="Times New Roman" w:hAnsi="Times New Roman" w:ascii="Times New Roman"/>
          <w:color w:themeColor="text1" w:val="000000"/>
        </w:rPr>
        <w:t xml:space="preserve">suda poslovni broj </w:t>
      </w:r>
      <w:r w:rsidR="00F40678" w:rsidRPr="00A8100B">
        <w:rPr>
          <w:rFonts w:cs="Times New Roman" w:hAnsi="Times New Roman" w:ascii="Times New Roman"/>
          <w:color w:themeColor="text1" w:val="000000"/>
        </w:rPr>
        <w:t>St-517/16</w:t>
      </w:r>
      <w:r w:rsidR="00B25670" w:rsidRPr="00A8100B">
        <w:rPr>
          <w:rFonts w:cs="Times New Roman" w:hAnsi="Times New Roman" w:ascii="Times New Roman"/>
          <w:color w:themeColor="text1" w:val="000000"/>
        </w:rPr>
        <w:t xml:space="preserve"> od 26</w:t>
      </w:r>
      <w:r w:rsidRPr="00A8100B">
        <w:rPr>
          <w:rFonts w:cs="Times New Roman" w:hAnsi="Times New Roman" w:ascii="Times New Roman"/>
          <w:color w:themeColor="text1" w:val="000000"/>
        </w:rPr>
        <w:t xml:space="preserve">. </w:t>
      </w:r>
      <w:r w:rsidR="00F40678" w:rsidRPr="00A8100B">
        <w:rPr>
          <w:rFonts w:cs="Times New Roman" w:hAnsi="Times New Roman" w:ascii="Times New Roman"/>
          <w:color w:themeColor="text1" w:val="000000"/>
        </w:rPr>
        <w:t>rujna</w:t>
      </w:r>
      <w:r w:rsidRPr="00A8100B">
        <w:rPr>
          <w:rFonts w:cs="Times New Roman" w:hAnsi="Times New Roman" w:ascii="Times New Roman"/>
          <w:color w:themeColor="text1" w:val="000000"/>
        </w:rPr>
        <w:t xml:space="preserve"> 2016., otvoren je stečajni postupak nad stečajnim dužnikom</w:t>
      </w:r>
      <w:r w:rsidR="00A8100B" w:rsidRPr="00A8100B">
        <w:rPr>
          <w:rFonts w:cs="Times New Roman" w:hAnsi="Times New Roman" w:ascii="Times New Roman"/>
          <w:color w:themeColor="text1" w:val="000000"/>
        </w:rPr>
        <w:t xml:space="preserve"> D</w:t>
      </w:r>
      <w:r w:rsidR="00A8100B" w:rsidRPr="00A8100B">
        <w:rPr>
          <w:rFonts w:cs="Times New Roman" w:hAnsi="Times New Roman" w:ascii="Times New Roman"/>
        </w:rPr>
        <w:t>IMNJAK d.o.o. „u stečaju“, OIB: 46467382783 sa sjedištem u Miroslava Krleže 1/2, 42000 Varaždin</w:t>
      </w:r>
      <w:r w:rsidRPr="00A8100B">
        <w:rPr>
          <w:rFonts w:cs="Times New Roman" w:hAnsi="Times New Roman" w:ascii="Times New Roman"/>
          <w:color w:themeColor="text1" w:val="000000"/>
        </w:rPr>
        <w:t>.</w:t>
      </w:r>
      <w:r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D41A6F" w:rsidP="00D41A6F" w:rsidR="00D41A6F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D41A6F" w:rsidP="00D41A6F" w:rsidR="00D41A6F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E63DBE">
        <w:rPr>
          <w:rFonts w:cs="Times New Roman" w:hAnsi="Times New Roman" w:ascii="Times New Roman"/>
        </w:rPr>
        <w:t xml:space="preserve">održanom </w:t>
      </w:r>
      <w:r w:rsidR="00A8100B">
        <w:rPr>
          <w:rFonts w:cs="Times New Roman" w:hAnsi="Times New Roman" w:ascii="Times New Roman"/>
        </w:rPr>
        <w:t>dana 6</w:t>
      </w:r>
      <w:r w:rsidRPr="00E63DBE">
        <w:rPr>
          <w:rFonts w:cs="Times New Roman" w:hAnsi="Times New Roman" w:ascii="Times New Roman"/>
        </w:rPr>
        <w:t xml:space="preserve">. </w:t>
      </w:r>
      <w:r w:rsidR="00A8100B">
        <w:rPr>
          <w:rFonts w:cs="Times New Roman" w:hAnsi="Times New Roman" w:ascii="Times New Roman"/>
        </w:rPr>
        <w:t>veljače 2017</w:t>
      </w:r>
      <w:r w:rsidRPr="00E63DBE">
        <w:rPr>
          <w:rFonts w:cs="Times New Roman" w:hAnsi="Times New Roman" w:ascii="Times New Roman"/>
        </w:rPr>
        <w:t xml:space="preserve">. ispitane su </w:t>
      </w:r>
      <w:r w:rsidRPr="003441ED">
        <w:rPr>
          <w:rFonts w:cs="Times New Roman" w:hAnsi="Times New Roman" w:ascii="Times New Roman"/>
          <w:color w:themeColor="text1" w:val="000000"/>
        </w:rPr>
        <w:t>sve tražb</w:t>
      </w:r>
      <w:r w:rsidR="005F4C39">
        <w:rPr>
          <w:rFonts w:cs="Times New Roman" w:hAnsi="Times New Roman" w:ascii="Times New Roman"/>
          <w:color w:themeColor="text1" w:val="000000"/>
        </w:rPr>
        <w:t>ine koje su prijavljene u roku.</w:t>
      </w:r>
    </w:p>
    <w:p w:rsidRDefault="00D41A6F" w:rsidP="00D41A6F" w:rsidR="00D41A6F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A8100B" w:rsidP="00D41A6F" w:rsidR="00A8100B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A8100B">
        <w:rPr>
          <w:rFonts w:cs="Times New Roman" w:hAnsi="Times New Roman" w:ascii="Times New Roman"/>
        </w:rPr>
        <w:t xml:space="preserve">Prijavljene su tražbine </w:t>
      </w:r>
      <w:r w:rsidR="005F4C39" w:rsidRPr="00A8100B">
        <w:rPr>
          <w:rFonts w:cs="Times New Roman" w:hAnsi="Times New Roman" w:ascii="Times New Roman"/>
        </w:rPr>
        <w:t>I</w:t>
      </w:r>
      <w:r w:rsidR="00D41A6F" w:rsidRPr="00A8100B">
        <w:rPr>
          <w:rFonts w:cs="Times New Roman" w:hAnsi="Times New Roman" w:ascii="Times New Roman"/>
        </w:rPr>
        <w:t xml:space="preserve">. višeg isplatnog reda u iznosu od </w:t>
      </w:r>
      <w:r w:rsidRPr="00A8100B">
        <w:rPr>
          <w:rFonts w:cs="Times New Roman" w:hAnsi="Times New Roman" w:ascii="Times New Roman"/>
        </w:rPr>
        <w:t>351.462,49kn</w:t>
      </w:r>
      <w:r w:rsidR="00D41A6F" w:rsidRPr="00A8100B">
        <w:rPr>
          <w:rFonts w:cs="Times New Roman" w:hAnsi="Times New Roman" w:ascii="Times New Roman"/>
          <w:bCs/>
        </w:rPr>
        <w:t xml:space="preserve"> od čega je priznat iznos od </w:t>
      </w:r>
      <w:r w:rsidRPr="00A8100B">
        <w:rPr>
          <w:rFonts w:cs="Times New Roman" w:hAnsi="Times New Roman" w:ascii="Times New Roman"/>
          <w:bCs/>
        </w:rPr>
        <w:t>216.476,90</w:t>
      </w:r>
      <w:r w:rsidR="00D41A6F" w:rsidRPr="00A8100B">
        <w:rPr>
          <w:rFonts w:cs="Times New Roman" w:hAnsi="Times New Roman" w:ascii="Times New Roman"/>
          <w:bCs/>
        </w:rPr>
        <w:t xml:space="preserve"> kn, dok nije priznat iznos od </w:t>
      </w:r>
      <w:r w:rsidRPr="00A8100B">
        <w:rPr>
          <w:rFonts w:cs="Times New Roman" w:hAnsi="Times New Roman" w:ascii="Times New Roman"/>
          <w:bCs/>
        </w:rPr>
        <w:t>134.985,49</w:t>
      </w:r>
      <w:r w:rsidR="005F4C39" w:rsidRPr="00A8100B">
        <w:rPr>
          <w:rFonts w:cs="Times New Roman" w:hAnsi="Times New Roman" w:ascii="Times New Roman"/>
          <w:bCs/>
        </w:rPr>
        <w:t xml:space="preserve"> kn koji se odnosi na tražbine</w:t>
      </w:r>
      <w:r w:rsidR="00D41A6F" w:rsidRPr="00A8100B">
        <w:rPr>
          <w:rFonts w:cs="Times New Roman" w:hAnsi="Times New Roman" w:ascii="Times New Roman"/>
          <w:bCs/>
        </w:rPr>
        <w:t xml:space="preserve"> </w:t>
      </w:r>
      <w:r w:rsidR="005F4C39" w:rsidRPr="00A8100B">
        <w:rPr>
          <w:rFonts w:cs="Times New Roman" w:hAnsi="Times New Roman" w:ascii="Times New Roman"/>
          <w:bCs/>
        </w:rPr>
        <w:t>vjerovnika</w:t>
      </w:r>
      <w:r>
        <w:rPr>
          <w:rFonts w:cs="Times New Roman" w:hAnsi="Times New Roman" w:ascii="Times New Roman"/>
          <w:bCs/>
        </w:rPr>
        <w:t xml:space="preserve"> </w:t>
      </w:r>
      <w:r w:rsidRPr="00F40678">
        <w:rPr>
          <w:rFonts w:cs="Times New Roman" w:hAnsi="Times New Roman" w:ascii="Times New Roman"/>
        </w:rPr>
        <w:t>Miroslav</w:t>
      </w:r>
      <w:r>
        <w:rPr>
          <w:rFonts w:cs="Times New Roman" w:hAnsi="Times New Roman" w:ascii="Times New Roman"/>
        </w:rPr>
        <w:t>a Njegovca</w:t>
      </w:r>
      <w:r w:rsidRPr="00F40678">
        <w:rPr>
          <w:rFonts w:cs="Times New Roman" w:hAnsi="Times New Roman" w:ascii="Times New Roman"/>
        </w:rPr>
        <w:t xml:space="preserve"> iz Črešnjeva, Vinogradska 28, O</w:t>
      </w:r>
      <w:r>
        <w:rPr>
          <w:rFonts w:cs="Times New Roman" w:hAnsi="Times New Roman" w:ascii="Times New Roman"/>
        </w:rPr>
        <w:t>IB: 91828191625 u iznosu od 24.662,23 kn,</w:t>
      </w:r>
      <w:r w:rsidRPr="00F40678">
        <w:rPr>
          <w:rFonts w:cs="Times New Roman" w:hAnsi="Times New Roman" w:ascii="Times New Roman"/>
        </w:rPr>
        <w:t xml:space="preserve"> Stjepan</w:t>
      </w:r>
      <w:r>
        <w:rPr>
          <w:rFonts w:cs="Times New Roman" w:hAnsi="Times New Roman" w:ascii="Times New Roman"/>
        </w:rPr>
        <w:t>a Njegovca</w:t>
      </w:r>
      <w:r w:rsidRPr="00F40678">
        <w:rPr>
          <w:rFonts w:cs="Times New Roman" w:hAnsi="Times New Roman" w:ascii="Times New Roman"/>
        </w:rPr>
        <w:t xml:space="preserve"> iz Črešnjeva, Vinogradska 28, OIB: 82320731291</w:t>
      </w:r>
      <w:r>
        <w:rPr>
          <w:rFonts w:cs="Times New Roman" w:hAnsi="Times New Roman" w:ascii="Times New Roman"/>
        </w:rPr>
        <w:t xml:space="preserve"> u iznosu od 58.303,40 kn</w:t>
      </w:r>
      <w:r w:rsidRPr="00F40678">
        <w:rPr>
          <w:rFonts w:cs="Times New Roman" w:hAnsi="Times New Roman" w:ascii="Times New Roman"/>
        </w:rPr>
        <w:t xml:space="preserve"> i Želimir</w:t>
      </w:r>
      <w:r>
        <w:rPr>
          <w:rFonts w:cs="Times New Roman" w:hAnsi="Times New Roman" w:ascii="Times New Roman"/>
        </w:rPr>
        <w:t>a</w:t>
      </w:r>
      <w:r w:rsidRPr="00F40678">
        <w:rPr>
          <w:rFonts w:cs="Times New Roman" w:hAnsi="Times New Roman" w:ascii="Times New Roman"/>
        </w:rPr>
        <w:t xml:space="preserve"> Kušter</w:t>
      </w:r>
      <w:r>
        <w:rPr>
          <w:rFonts w:cs="Times New Roman" w:hAnsi="Times New Roman" w:ascii="Times New Roman"/>
        </w:rPr>
        <w:t>a</w:t>
      </w:r>
      <w:r w:rsidRPr="00F40678">
        <w:rPr>
          <w:rFonts w:cs="Times New Roman" w:hAnsi="Times New Roman" w:ascii="Times New Roman"/>
        </w:rPr>
        <w:t xml:space="preserve"> iz Ledinca, Školska 40, OIB: 58885793390</w:t>
      </w:r>
      <w:r>
        <w:rPr>
          <w:rFonts w:cs="Times New Roman" w:hAnsi="Times New Roman" w:ascii="Times New Roman"/>
        </w:rPr>
        <w:t xml:space="preserve"> u iznosu od 52.019,86 kn koje se odnose na tražbine radnika na doprinose obzirom da iz isplatnih lista za plaće radnika nije vidljiva osnovanost potraživanja ovih radnika s tog osnova u </w:t>
      </w:r>
      <w:r w:rsidR="00A34CC1">
        <w:rPr>
          <w:rFonts w:cs="Times New Roman" w:hAnsi="Times New Roman" w:ascii="Times New Roman"/>
        </w:rPr>
        <w:t xml:space="preserve">visini koju su prijavili, osobito kraj činjenice da je Porezna uprava s iste osnove prijavila potraživanja u nižem iznosu. </w:t>
      </w:r>
    </w:p>
    <w:p w:rsidRDefault="005F4C39" w:rsidP="00D41A6F" w:rsidR="005F4C39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</w:p>
    <w:p w:rsidRDefault="00D41A6F" w:rsidP="005105CE" w:rsidR="005105CE" w:rsidRPr="004B0E81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ab/>
      </w:r>
      <w:r w:rsidR="005105CE" w:rsidRPr="004B0E81">
        <w:rPr>
          <w:rFonts w:cs="Times New Roman" w:hAnsi="Times New Roman" w:ascii="Times New Roman"/>
        </w:rPr>
        <w:t xml:space="preserve">Stoga je na temelju odredbe čl. </w:t>
      </w:r>
      <w:r w:rsidR="005105CE">
        <w:rPr>
          <w:rFonts w:cs="Times New Roman" w:hAnsi="Times New Roman" w:ascii="Times New Roman"/>
        </w:rPr>
        <w:t xml:space="preserve">265. st. 1. </w:t>
      </w:r>
      <w:r w:rsidR="005105CE" w:rsidRPr="004B0E81">
        <w:rPr>
          <w:rFonts w:cs="Times New Roman" w:hAnsi="Times New Roman" w:ascii="Times New Roman"/>
        </w:rPr>
        <w:t xml:space="preserve">Stečajnog zakona (Narodne novine br. </w:t>
      </w:r>
      <w:r w:rsidR="005105CE">
        <w:rPr>
          <w:rFonts w:cs="Times New Roman" w:hAnsi="Times New Roman" w:ascii="Times New Roman"/>
        </w:rPr>
        <w:t>71/15</w:t>
      </w:r>
      <w:r w:rsidR="005105CE" w:rsidRPr="004B0E81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D41A6F" w:rsidP="00D41A6F" w:rsidR="00D41A6F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A34CC1">
        <w:rPr>
          <w:rFonts w:cs="Times New Roman" w:hAnsi="Times New Roman" w:ascii="Times New Roman"/>
        </w:rPr>
        <w:t>8. veljače</w:t>
      </w:r>
      <w:r w:rsidR="00764793" w:rsidRPr="004B2330">
        <w:rPr>
          <w:rFonts w:cs="Times New Roman" w:hAnsi="Times New Roman" w:ascii="Times New Roman"/>
        </w:rPr>
        <w:t xml:space="preserve"> 201</w:t>
      </w:r>
      <w:r w:rsidR="002C03C4">
        <w:rPr>
          <w:rFonts w:cs="Times New Roman" w:hAnsi="Times New Roman" w:ascii="Times New Roman"/>
        </w:rPr>
        <w:t>7</w:t>
      </w:r>
      <w:r w:rsidR="00764793" w:rsidRPr="004B2330">
        <w:rPr>
          <w:rFonts w:cs="Times New Roman" w:hAnsi="Times New Roman" w:ascii="Times New Roman"/>
        </w:rPr>
        <w:t>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6E524B" w:rsidR="007601D3" w:rsidRPr="007601D3">
      <w:pPr>
        <w:ind w:left="4956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6E524B">
        <w:rPr>
          <w:rFonts w:cs="Times New Roman" w:hAnsi="Times New Roman" w:ascii="Times New Roman"/>
          <w:color w:themeColor="text1" w:val="000000"/>
        </w:rPr>
        <w:t>,v.r.</w:t>
      </w: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A34CC1">
      <w:pPr>
        <w:rPr>
          <w:rFonts w:cs="Times New Roman" w:hAnsi="Times New Roman" w:ascii="Times New Roman"/>
        </w:rPr>
      </w:pPr>
      <w:r w:rsidRPr="00A34CC1">
        <w:rPr>
          <w:rFonts w:cs="Times New Roman" w:hAnsi="Times New Roman" w:ascii="Times New Roman"/>
        </w:rPr>
        <w:t xml:space="preserve">DNA: </w:t>
      </w:r>
    </w:p>
    <w:p w:rsidRDefault="00B25670" w:rsidP="005679AA" w:rsidR="005105CE" w:rsidRPr="00A34CC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A34CC1">
        <w:rPr>
          <w:rFonts w:cs="Times New Roman" w:hAnsi="Times New Roman" w:ascii="Times New Roman"/>
        </w:rPr>
        <w:t>Stečajni upravitelj</w:t>
      </w:r>
      <w:r w:rsidR="005105CE" w:rsidRPr="00A34CC1">
        <w:rPr>
          <w:rFonts w:cs="Times New Roman" w:hAnsi="Times New Roman" w:ascii="Times New Roman"/>
        </w:rPr>
        <w:t xml:space="preserve"> </w:t>
      </w:r>
      <w:r w:rsidR="00A34CC1">
        <w:rPr>
          <w:rFonts w:cs="Times New Roman" w:hAnsi="Times New Roman" w:ascii="Times New Roman"/>
        </w:rPr>
        <w:t>Antun Mišanović iz Varaždina, Braće Radića 24</w:t>
      </w:r>
    </w:p>
    <w:p w:rsidRDefault="003441ED" w:rsidP="005679AA" w:rsidR="00CD5579" w:rsidRPr="00A34CC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A34CC1">
        <w:rPr>
          <w:rFonts w:cs="Times New Roman" w:hAnsi="Times New Roman" w:ascii="Times New Roman"/>
        </w:rPr>
        <w:t>E-</w:t>
      </w:r>
      <w:r w:rsidR="004A6953" w:rsidRPr="00A34CC1">
        <w:rPr>
          <w:rFonts w:cs="Times New Roman" w:hAnsi="Times New Roman" w:ascii="Times New Roman"/>
        </w:rPr>
        <w:t>oglasna ploča suda</w:t>
      </w:r>
    </w:p>
    <w:p w:rsidRDefault="005105CE" w:rsidP="005679AA" w:rsidR="005105CE" w:rsidRPr="00A34CC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A34CC1">
        <w:rPr>
          <w:rFonts w:cs="Times New Roman" w:hAnsi="Times New Roman" w:ascii="Times New Roman"/>
        </w:rPr>
        <w:t xml:space="preserve">Vjerovnik </w:t>
      </w:r>
      <w:r w:rsidR="00A34CC1" w:rsidRPr="00A34CC1">
        <w:rPr>
          <w:rFonts w:cs="Times New Roman" w:hAnsi="Times New Roman" w:ascii="Times New Roman"/>
        </w:rPr>
        <w:t>Miroslav Njegovec iz Črešnjeva, Vinogradska 28</w:t>
      </w:r>
    </w:p>
    <w:p w:rsidRDefault="005105CE" w:rsidP="005679AA" w:rsidR="00A34CC1" w:rsidRPr="00A34CC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A34CC1">
        <w:rPr>
          <w:rFonts w:cs="Times New Roman" w:hAnsi="Times New Roman" w:ascii="Times New Roman"/>
        </w:rPr>
        <w:t xml:space="preserve">Vjerovnik </w:t>
      </w:r>
      <w:r w:rsidR="00A34CC1" w:rsidRPr="00A34CC1">
        <w:rPr>
          <w:rFonts w:cs="Times New Roman" w:hAnsi="Times New Roman" w:ascii="Times New Roman"/>
        </w:rPr>
        <w:t>Stjepan Njegovec iz Črešnjeva, Vinogradska 28</w:t>
      </w:r>
    </w:p>
    <w:p w:rsidRDefault="005105CE" w:rsidP="005679AA" w:rsidR="005105CE" w:rsidRPr="00A34CC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A34CC1">
        <w:rPr>
          <w:rFonts w:cs="Times New Roman" w:hAnsi="Times New Roman" w:ascii="Times New Roman"/>
        </w:rPr>
        <w:lastRenderedPageBreak/>
        <w:t xml:space="preserve">Vjerovnik </w:t>
      </w:r>
      <w:r w:rsidR="00A34CC1" w:rsidRPr="00A34CC1">
        <w:rPr>
          <w:rFonts w:cs="Times New Roman" w:hAnsi="Times New Roman" w:ascii="Times New Roman"/>
        </w:rPr>
        <w:t xml:space="preserve">Želimir Kušter iz Ledinca, Školska 40 </w:t>
      </w:r>
    </w:p>
    <w:p w:rsidRDefault="00FF6AAA" w:rsidP="005679AA" w:rsidR="00FF6AAA" w:rsidRPr="00A34CC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A34CC1">
        <w:rPr>
          <w:rFonts w:cs="Times New Roman" w:hAnsi="Times New Roman" w:ascii="Times New Roman"/>
        </w:rPr>
        <w:t xml:space="preserve">Pisarnica – kal. </w:t>
      </w:r>
    </w:p>
    <w:sectPr w:rsidSect="00D31137" w:rsidR="00FF6AAA" w:rsidRPr="00A34CC1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427" w:rsidR="00B86427">
      <w:r>
        <w:separator/>
      </w:r>
    </w:p>
  </w:endnote>
  <w:endnote w:id="0" w:type="continuationSeparator">
    <w:p w:rsidRDefault="00B86427" w:rsidR="00B86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427" w:rsidR="00B86427">
      <w:r>
        <w:separator/>
      </w:r>
    </w:p>
  </w:footnote>
  <w:footnote w:id="0" w:type="continuationSeparator">
    <w:p w:rsidRDefault="00B86427" w:rsidR="00B86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6E524B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F40678" w:rsidP="00F40678" w:rsidR="00F40678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St-517/16-26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2C03C4" w:rsidP="002C03C4" w:rsidR="002C03C4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042DBD">
      <w:rPr>
        <w:rFonts w:cs="Times New Roman" w:hAnsi="Times New Roman" w:ascii="Times New Roman"/>
      </w:rPr>
      <w:t>517/16-</w:t>
    </w:r>
    <w:r w:rsidR="00F40678">
      <w:rPr>
        <w:rFonts w:cs="Times New Roman" w:hAnsi="Times New Roman" w:ascii="Times New Roman"/>
      </w:rPr>
      <w:t>26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42DBD"/>
    <w:rsid w:val="000544BA"/>
    <w:rsid w:val="00061547"/>
    <w:rsid w:val="0006162A"/>
    <w:rsid w:val="00092B14"/>
    <w:rsid w:val="0009546F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105CE"/>
    <w:rsid w:val="0054459E"/>
    <w:rsid w:val="0055287A"/>
    <w:rsid w:val="005679AA"/>
    <w:rsid w:val="0057002E"/>
    <w:rsid w:val="005773A2"/>
    <w:rsid w:val="005A7567"/>
    <w:rsid w:val="005C3DDA"/>
    <w:rsid w:val="005F4C39"/>
    <w:rsid w:val="00613F7C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E524B"/>
    <w:rsid w:val="006F1B1D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1D16"/>
    <w:rsid w:val="00973FA6"/>
    <w:rsid w:val="009A0745"/>
    <w:rsid w:val="009C347F"/>
    <w:rsid w:val="009D0A45"/>
    <w:rsid w:val="009E640F"/>
    <w:rsid w:val="00A05A12"/>
    <w:rsid w:val="00A34CC1"/>
    <w:rsid w:val="00A440F3"/>
    <w:rsid w:val="00A60F20"/>
    <w:rsid w:val="00A73C0D"/>
    <w:rsid w:val="00A80EFF"/>
    <w:rsid w:val="00A8100B"/>
    <w:rsid w:val="00AB4345"/>
    <w:rsid w:val="00AC7216"/>
    <w:rsid w:val="00AD3C7B"/>
    <w:rsid w:val="00B0741E"/>
    <w:rsid w:val="00B25670"/>
    <w:rsid w:val="00B25CD1"/>
    <w:rsid w:val="00B86427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5A1"/>
    <w:rsid w:val="00D808F7"/>
    <w:rsid w:val="00DD544B"/>
    <w:rsid w:val="00DF58C7"/>
    <w:rsid w:val="00E05F79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40678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42DBD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5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24B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24B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24B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24B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42DBD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5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24B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24B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24B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24B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25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733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DIMNJAK d.o.o. za dimnjačarske usluge</izvorni_sadrzaj>
    <derivirana_varijabla naziv="DomainObject.Predmet.ProtustrankaFormated_1">  DIMNJAK d.o.o. za dimnjačarske usluge</derivirana_varijabla>
  </DomainObject.Predmet.ProtustrankaFormated>
  <DomainObject.Predmet.ProtustrankaFormatedOIB>
    <izvorni_sadrzaj>  DIMNJAK d.o.o. za dimnjačarske usluge, OIB 46467382783</izvorni_sadrzaj>
    <derivirana_varijabla naziv="DomainObject.Predmet.ProtustrankaFormatedOIB_1">  DIMNJAK d.o.o. za dimnjačarske usluge, OIB 46467382783</derivirana_varijabla>
  </DomainObject.Predmet.ProtustrankaFormatedOIB>
  <DomainObject.Predmet.ProtustrankaFormatedWithAdress>
    <izvorni_sadrzaj> DIMNJAK d.o.o. za dimnjačarske usluge, Miroslava Krleže 1/2, 42000 Varaždin</izvorni_sadrzaj>
    <derivirana_varijabla naziv="DomainObject.Predmet.ProtustrankaFormatedWithAdress_1"> DIMNJAK d.o.o. za dimnjačarske usluge, Miroslava Krleže 1/2, 42000 Varaždin</derivirana_varijabla>
  </DomainObject.Predmet.ProtustrankaFormatedWithAdress>
  <DomainObject.Predmet.ProtustrankaFormatedWithAdressOIB>
    <izvorni_sadrzaj> DIMNJAK d.o.o. za dimnjačarske usluge, OIB 46467382783, Miroslava Krleže 1/2, 42000 Varaždin</izvorni_sadrzaj>
    <derivirana_varijabla naziv="DomainObject.Predmet.ProtustrankaFormatedWithAdressOIB_1"> DIMNJAK d.o.o. za dimnjačarske usluge, OIB 46467382783, Miroslava Krleže 1/2, 42000 Varaždin</derivirana_varijabla>
  </DomainObject.Predmet.ProtustrankaFormatedWithAdressOIB>
  <DomainObject.Predmet.ProtustrankaWithAdress>
    <izvorni_sadrzaj>DIMNJAK d.o.o. za dimnjačarske usluge Miroslava Krleže 1/2, 42000 Varaždin</izvorni_sadrzaj>
    <derivirana_varijabla naziv="DomainObject.Predmet.ProtustrankaWithAdress_1">DIMNJAK d.o.o. za dimnjačarske usluge Miroslava Krleže 1/2, 42000 Varaždin</derivirana_varijabla>
  </DomainObject.Predmet.ProtustrankaWithAdress>
  <DomainObject.Predmet.ProtustrankaWithAdressOIB>
    <izvorni_sadrzaj>DIMNJAK d.o.o. za dimnjačarske usluge, OIB 46467382783, Miroslava Krleže 1/2, 42000 Varaždin</izvorni_sadrzaj>
    <derivirana_varijabla naziv="DomainObject.Predmet.ProtustrankaWithAdressOIB_1">DIMNJAK d.o.o. za dimnjačarske usluge, OIB 46467382783, Miroslava Krleže 1/2, 42000 Varaždin</derivirana_varijabla>
  </DomainObject.Predmet.ProtustrankaWithAdressOIB>
  <DomainObject.Predmet.ProtustrankaNazivFormated>
    <izvorni_sadrzaj>DIMNJAK d.o.o. za dimnjačarske usluge</izvorni_sadrzaj>
    <derivirana_varijabla naziv="DomainObject.Predmet.ProtustrankaNazivFormated_1">DIMNJAK d.o.o. za dimnjačarske usluge</derivirana_varijabla>
  </DomainObject.Predmet.ProtustrankaNazivFormated>
  <DomainObject.Predmet.ProtustrankaNazivFormatedOIB>
    <izvorni_sadrzaj>DIMNJAK d.o.o. za dimnjačarske usluge, OIB 46467382783</izvorni_sadrzaj>
    <derivirana_varijabla naziv="DomainObject.Predmet.ProtustrankaNazivFormatedOIB_1">DIMNJAK d.o.o. za dimnjačarske usluge, OIB 46467382783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100479.92</izvorni_sadrzaj>
    <derivirana_varijabla naziv="DomainObject.Predmet.TrenutnaVrijednost_1">100479.92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DIMNJAK d.o.o. za dimnjačarske usluge</item>
    </izvorni_sadrzaj>
    <derivirana_varijabla naziv="DomainObject.Predmet.ProtuStrankaListFormated_1">
      <item>DIMNJAK d.o.o. za dimnjačarske usluge</item>
    </derivirana_varijabla>
  </DomainObject.Predmet.ProtuStrankaListFormated>
  <DomainObject.Predmet.ProtuStrankaListFormatedOIB>
    <izvorni_sadrzaj>
      <item>DIMNJAK d.o.o. za dimnjačarske usluge, OIB 46467382783</item>
    </izvorni_sadrzaj>
    <derivirana_varijabla naziv="DomainObject.Predmet.ProtuStrankaListFormatedOIB_1">
      <item>DIMNJAK d.o.o. za dimnjačarske usluge, OIB 46467382783</item>
    </derivirana_varijabla>
  </DomainObject.Predmet.ProtuStrankaListFormatedOIB>
  <DomainObject.Predmet.ProtuStrankaListFormatedWithAdress>
    <izvorni_sadrzaj>
      <item>DIMNJAK d.o.o. za dimnjačarske usluge, Miroslava Krleže 1/2, 42000 Varaždin</item>
    </izvorni_sadrzaj>
    <derivirana_varijabla naziv="DomainObject.Predmet.ProtuStrankaListFormatedWithAdress_1">
      <item>DIMNJAK d.o.o. za dimnjačarske usluge, Miroslava Krleže 1/2, 42000 Varaždin</item>
    </derivirana_varijabla>
  </DomainObject.Predmet.ProtuStrankaListFormatedWithAdress>
  <DomainObject.Predmet.ProtuStrankaListFormatedWithAdressOIB>
    <izvorni_sadrzaj>
      <item>DIMNJAK d.o.o. za dimnjačarske usluge, OIB 46467382783, Miroslava Krleže 1/2, 42000 Varaždin</item>
    </izvorni_sadrzaj>
    <derivirana_varijabla naziv="DomainObject.Predmet.ProtuStrankaListFormatedWithAdressOIB_1">
      <item>DIMNJAK d.o.o. za dimnjačarske usluge, OIB 46467382783, Miroslava Krleže 1/2, 42000 Varaždin</item>
    </derivirana_varijabla>
  </DomainObject.Predmet.ProtuStrankaListFormatedWithAdressOIB>
  <DomainObject.Predmet.ProtuStrankaListNazivFormated>
    <izvorni_sadrzaj>
      <item>DIMNJAK d.o.o. za dimnjačarske usluge</item>
    </izvorni_sadrzaj>
    <derivirana_varijabla naziv="DomainObject.Predmet.ProtuStrankaListNazivFormated_1">
      <item>DIMNJAK d.o.o. za dimnjačarske usluge</item>
    </derivirana_varijabla>
  </DomainObject.Predmet.ProtuStrankaListNazivFormated>
  <DomainObject.Predmet.ProtuStrankaListNazivFormatedOIB>
    <izvorni_sadrzaj>
      <item>DIMNJAK d.o.o. za dimnjačarske usluge, OIB 46467382783</item>
    </izvorni_sadrzaj>
    <derivirana_varijabla naziv="DomainObject.Predmet.ProtuStrankaListNazivFormatedOIB_1">
      <item>DIMNJAK d.o.o. za dimnjačarske usluge, OIB 46467382783</item>
    </derivirana_varijabla>
  </DomainObject.Predmet.ProtuStrankaListNazivFormatedOIB>
  <DomainObject.Predmet.OstaliListFormated>
    <izvorni_sadrzaj>
      <item>Sudski registar</item>
      <item>Stjepan Njegovec</item>
    </izvorni_sadrzaj>
    <derivirana_varijabla naziv="DomainObject.Predmet.OstaliListFormated_1">
      <item>Sudski registar</item>
      <item>Stjepan Njegovec</item>
    </derivirana_varijabla>
  </DomainObject.Predmet.OstaliListFormated>
  <DomainObject.Predmet.OstaliListFormatedOIB>
    <izvorni_sadrzaj>
      <item>Sudski registar</item>
      <item>Stjepan Njegovec, OIB 82320731291</item>
    </izvorni_sadrzaj>
    <derivirana_varijabla naziv="DomainObject.Predmet.OstaliListFormatedOIB_1">
      <item>Sudski registar</item>
      <item>Stjepan Njegovec, OIB 82320731291</item>
    </derivirana_varijabla>
  </DomainObject.Predmet.OstaliListFormatedOIB>
  <DomainObject.Predmet.OstaliListFormatedWithAdress>
    <izvorni_sadrzaj>
      <item>Sudski registar</item>
      <item>Stjepan Njegovec, Vinogradska 28a, 42204 Črešnjevo</item>
    </izvorni_sadrzaj>
    <derivirana_varijabla naziv="DomainObject.Predmet.OstaliListFormatedWithAdress_1">
      <item>Sudski registar</item>
      <item>Stjepan Njegovec, Vinogradska 28a, 42204 Črešnjevo</item>
    </derivirana_varijabla>
  </DomainObject.Predmet.OstaliListFormatedWithAdress>
  <DomainObject.Predmet.OstaliListFormatedWithAdressOIB>
    <izvorni_sadrzaj>
      <item>Sudski registar</item>
      <item>Stjepan Njegovec, OIB 82320731291, Vinogradska 28a, 42204 Črešnjevo</item>
    </izvorni_sadrzaj>
    <derivirana_varijabla naziv="DomainObject.Predmet.OstaliListFormatedWithAdressOIB_1">
      <item>Sudski registar</item>
      <item>Stjepan Njegovec, OIB 82320731291, Vinogradska 28a, 42204 Črešnjevo</item>
    </derivirana_varijabla>
  </DomainObject.Predmet.OstaliListFormatedWithAdressOIB>
  <DomainObject.Predmet.OstaliListNazivFormated>
    <izvorni_sadrzaj>
      <item>Sudski registar</item>
      <item>Stjepan Njegovec</item>
    </izvorni_sadrzaj>
    <derivirana_varijabla naziv="DomainObject.Predmet.OstaliListNazivFormated_1">
      <item>Sudski registar</item>
      <item>Stjepan Njegovec</item>
    </derivirana_varijabla>
  </DomainObject.Predmet.OstaliListNazivFormated>
  <DomainObject.Predmet.OstaliListNazivFormatedOIB>
    <izvorni_sadrzaj>
      <item>Sudski registar</item>
      <item>Stjepan Njegovec, OIB 82320731291</item>
    </izvorni_sadrzaj>
    <derivirana_varijabla naziv="DomainObject.Predmet.OstaliListNazivFormatedOIB_1">
      <item>Sudski registar</item>
      <item>Stjepan Njegovec, OIB 82320731291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DIMNJAK d.o.o. za dimnjačarske usluge</izvorni_sadrzaj>
    <derivirana_varijabla naziv="DomainObject.Predmet.ProtustrankaIDrugi_1">DIMNJAK d.o.o. za dimnjačarske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DIMNJAK d.o.o. za dimnjačarske usluge, OIB 46467382783, Miroslava Krleže 1/2, 42000 Varaždin</izvorni_sadrzaj>
    <derivirana_varijabla naziv="DomainObject.Predmet.ProtustrankaIDrugiAdressOIB_1">DIMNJAK d.o.o. za dimnjačarske usluge, OIB 46467382783, Miroslava Krleže 1/2,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DIMNJAK d.o.o. za dimnjačarske usluge</item>
      <item>Sudski registar</item>
      <item>Stjepan Njegovec</item>
    </izvorni_sadrzaj>
    <derivirana_varijabla naziv="DomainObject.Predmet.SudioniciListNaziv_1">
      <item>Financijska agencija</item>
      <item>DIMNJAK d.o.o. za dimnjačarske usluge</item>
      <item>Sudski registar</item>
      <item>Stjepan Njegovec</item>
    </derivirana_varijabla>
  </DomainObject.Predmet.SudioniciListNaziv>
  <DomainObject.Predmet.SudioniciListAdressOIB>
    <izvorni_sadrzaj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</izvorni_sadrzaj>
    <derivirana_varijabla naziv="DomainObject.Predmet.SudioniciListAdressOIB_1"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46467382783</item>
      <item>, OIB null</item>
      <item>, OIB 82320731291</item>
    </izvorni_sadrzaj>
    <derivirana_varijabla naziv="DomainObject.Predmet.SudioniciListNazivOIB_1">
      <item>, OIB 85821130368</item>
      <item>, OIB 46467382783</item>
      <item>, OIB null</item>
      <item>, OIB 82320731291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2CA5E-142F-40D6-9C32-0E840ED10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933</properties:Words>
  <properties:Characters>5239</properties:Characters>
  <properties:Lines>565</properties:Lines>
  <properties:Paragraphs>211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2017-02-08T08:40:00Z</dcterms:created>
  <dc:creator>Tihana Martinez</dc:creator>
  <cp:lastModifiedBy>Marko Makaj</cp:lastModifiedBy>
  <cp:lastPrinted>2016-09-13T12:54:00Z</cp:lastPrinted>
  <dcterms:modified xmlns:xsi="http://www.w3.org/2001/XMLSchema-instance" xsi:type="dcterms:W3CDTF">2017-02-09T12:19:00Z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