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4234" w14:paraId="eb44234" w:rsidRDefault="00761B11" w:rsidP="00F72D09" w:rsidR="0058716C">
      <w:pPr>
        <w:jc w:val="right"/>
        <w15:collapsed w:val="false"/>
      </w:pPr>
      <w:bookmarkStart w:name="_GoBack" w:id="0"/>
      <w:bookmarkEnd w:id="0"/>
      <w:r>
        <w:t xml:space="preserve">                                                                                        </w:t>
      </w:r>
      <w:r w:rsidR="008D243E">
        <w:t xml:space="preserve">                               </w:t>
      </w:r>
      <w:r>
        <w:t xml:space="preserve">  </w:t>
      </w:r>
      <w:r w:rsidR="008C5B71">
        <w:t>8 St-</w:t>
      </w:r>
      <w:r w:rsidR="008C55A6">
        <w:t>323/14-7</w:t>
      </w:r>
      <w:r w:rsidR="00F72D09">
        <w:t>8</w:t>
      </w:r>
    </w:p>
    <w:p w:rsidRDefault="00761B11" w:rsidP="00761B11" w:rsidR="00761B11">
      <w:pPr>
        <w:jc w:val="both"/>
      </w:pPr>
    </w:p>
    <w:p w:rsidRDefault="00F72D09" w:rsidP="00761B11" w:rsidR="00F72D09">
      <w:pPr>
        <w:jc w:val="center"/>
      </w:pPr>
    </w:p>
    <w:p w:rsidRDefault="00761B11" w:rsidP="00761B11" w:rsidR="00761B11" w:rsidRPr="00761B11">
      <w:pPr>
        <w:jc w:val="center"/>
      </w:pPr>
      <w:r w:rsidRPr="00761B11">
        <w:t>R E P U B L I K A   H R V A T S K A</w:t>
      </w:r>
    </w:p>
    <w:p w:rsidRDefault="00442AB3" w:rsidP="00761B11" w:rsidR="00442AB3">
      <w:pPr>
        <w:jc w:val="center"/>
      </w:pPr>
    </w:p>
    <w:p w:rsidRDefault="007D60D0" w:rsidP="0058716C" w:rsidR="0058716C">
      <w:pPr>
        <w:jc w:val="center"/>
      </w:pPr>
      <w:r>
        <w:t xml:space="preserve">R J E Š E NJ E </w:t>
      </w:r>
    </w:p>
    <w:p w:rsidRDefault="00402559" w:rsidP="0058716C" w:rsidR="00402559">
      <w:pPr>
        <w:jc w:val="center"/>
      </w:pPr>
    </w:p>
    <w:p w:rsidRDefault="00402559" w:rsidP="00402559" w:rsidR="00402559" w:rsidRPr="00402559">
      <w:pPr>
        <w:jc w:val="both"/>
      </w:pPr>
      <w:r w:rsidRPr="00402559">
        <w:t xml:space="preserve">                Trgovački sud u Rijeci po sutkinji tog suda Emi Brdovčak, u stečajnom postupku nad dužnikom M.O. TURIZAM d.o.o. Bribir, u stečaju, Ugrini 31/A, OIB:</w:t>
      </w:r>
      <w:r w:rsidR="008C55A6">
        <w:t xml:space="preserve"> 42291660520, MBS: 040240595, 2. svib</w:t>
      </w:r>
      <w:r>
        <w:t>nja 2017</w:t>
      </w:r>
      <w:r w:rsidRPr="00402559">
        <w:t>.,</w:t>
      </w:r>
    </w:p>
    <w:p w:rsidRDefault="00402559" w:rsidP="0058716C" w:rsidR="00402559">
      <w:pPr>
        <w:jc w:val="center"/>
      </w:pPr>
    </w:p>
    <w:p w:rsidRDefault="00A86844" w:rsidP="0058716C" w:rsidR="0058716C">
      <w:pPr>
        <w:jc w:val="center"/>
      </w:pPr>
      <w:r>
        <w:t>r</w:t>
      </w:r>
      <w:r w:rsidR="007D60D0">
        <w:t xml:space="preserve"> i j e š i o </w:t>
      </w:r>
      <w:r w:rsidR="0058716C" w:rsidRPr="00761B11">
        <w:t xml:space="preserve">   j e</w:t>
      </w:r>
    </w:p>
    <w:p w:rsidRDefault="008F5778" w:rsidP="0058716C" w:rsidR="008F5778">
      <w:pPr>
        <w:jc w:val="center"/>
      </w:pPr>
    </w:p>
    <w:p w:rsidRDefault="007D60D0" w:rsidP="00F72D09" w:rsidR="00987CA8">
      <w:pPr>
        <w:pStyle w:val="Tijeloteksta"/>
        <w:ind w:firstLine="720"/>
        <w:rPr>
          <w:lang w:eastAsia="en-US"/>
        </w:rPr>
      </w:pPr>
      <w:r>
        <w:rPr>
          <w:lang w:eastAsia="en-US"/>
        </w:rPr>
        <w:t>Odbac</w:t>
      </w:r>
      <w:r w:rsidR="00402559">
        <w:rPr>
          <w:lang w:eastAsia="en-US"/>
        </w:rPr>
        <w:t xml:space="preserve">uje se kao nedopušten </w:t>
      </w:r>
      <w:r w:rsidR="00E962E1">
        <w:rPr>
          <w:lang w:eastAsia="en-US"/>
        </w:rPr>
        <w:t xml:space="preserve">zahtjev </w:t>
      </w:r>
      <w:r w:rsidR="00402559">
        <w:rPr>
          <w:lang w:eastAsia="en-US"/>
        </w:rPr>
        <w:t>Samira</w:t>
      </w:r>
      <w:r w:rsidR="00E962E1">
        <w:rPr>
          <w:lang w:eastAsia="en-US"/>
        </w:rPr>
        <w:t xml:space="preserve"> Omerovića iz Rijeke, Vere Bratonje 23, OIB: 07738986394 i Lejle Lončarić</w:t>
      </w:r>
      <w:r w:rsidR="00402559">
        <w:rPr>
          <w:lang w:eastAsia="en-US"/>
        </w:rPr>
        <w:t xml:space="preserve"> iz </w:t>
      </w:r>
      <w:r w:rsidR="00E962E1">
        <w:rPr>
          <w:lang w:eastAsia="en-US"/>
        </w:rPr>
        <w:t>Bribira, Ugrini 31/A, OIB: 31162413550</w:t>
      </w:r>
      <w:r w:rsidR="00B656D7">
        <w:rPr>
          <w:lang w:eastAsia="en-US"/>
        </w:rPr>
        <w:t xml:space="preserve"> od 26. travnja 2017.</w:t>
      </w:r>
      <w:r w:rsidR="00E962E1">
        <w:rPr>
          <w:lang w:eastAsia="en-US"/>
        </w:rPr>
        <w:t xml:space="preserve">, </w:t>
      </w:r>
      <w:r w:rsidR="00402559">
        <w:rPr>
          <w:lang w:eastAsia="en-US"/>
        </w:rPr>
        <w:t>za</w:t>
      </w:r>
      <w:r w:rsidR="00B656D7">
        <w:rPr>
          <w:lang w:eastAsia="en-US"/>
        </w:rPr>
        <w:t xml:space="preserve"> ukidanje točke 2. o</w:t>
      </w:r>
      <w:r w:rsidR="00E962E1">
        <w:rPr>
          <w:lang w:eastAsia="en-US"/>
        </w:rPr>
        <w:t>dlu</w:t>
      </w:r>
      <w:r w:rsidR="00B656D7">
        <w:rPr>
          <w:lang w:eastAsia="en-US"/>
        </w:rPr>
        <w:t>ke Skupštine vjerovnika od 25. t</w:t>
      </w:r>
      <w:r w:rsidR="00E962E1">
        <w:rPr>
          <w:lang w:eastAsia="en-US"/>
        </w:rPr>
        <w:t xml:space="preserve">ravnja 2017. </w:t>
      </w:r>
      <w:r w:rsidR="00402559">
        <w:rPr>
          <w:lang w:eastAsia="en-US"/>
        </w:rPr>
        <w:t xml:space="preserve"> </w:t>
      </w:r>
    </w:p>
    <w:p w:rsidRDefault="00E962E1" w:rsidP="00542B84" w:rsidR="00E962E1">
      <w:pPr>
        <w:pStyle w:val="Tijeloteksta"/>
      </w:pPr>
    </w:p>
    <w:p w:rsidRDefault="0058716C" w:rsidP="00542B84" w:rsidR="0058716C" w:rsidRPr="0007090C">
      <w:pPr>
        <w:pStyle w:val="Tijeloteksta"/>
        <w:jc w:val="center"/>
      </w:pPr>
      <w:r w:rsidRPr="0007090C">
        <w:t>Obrazloženje</w:t>
      </w:r>
    </w:p>
    <w:p w:rsidRDefault="008F5778" w:rsidP="0058716C" w:rsidR="008F5778">
      <w:pPr>
        <w:pStyle w:val="Tijeloteksta"/>
      </w:pPr>
    </w:p>
    <w:p w:rsidRDefault="00402559" w:rsidP="008E3F36" w:rsidR="00E962E1">
      <w:pPr>
        <w:pStyle w:val="Tijeloteksta"/>
        <w:ind w:firstLine="720"/>
      </w:pPr>
      <w:r>
        <w:t>Samir Omerović</w:t>
      </w:r>
      <w:r w:rsidRPr="00402559">
        <w:t xml:space="preserve"> </w:t>
      </w:r>
      <w:r w:rsidR="00E962E1">
        <w:t xml:space="preserve">i Lejla Lončarić </w:t>
      </w:r>
      <w:r w:rsidR="00B656D7">
        <w:t>su putem punomoćnika 26. travnja 2017. p</w:t>
      </w:r>
      <w:r w:rsidR="00E962E1">
        <w:t>odn</w:t>
      </w:r>
      <w:r w:rsidR="00B656D7">
        <w:t>i</w:t>
      </w:r>
      <w:r w:rsidR="00E962E1">
        <w:t>jel</w:t>
      </w:r>
      <w:r w:rsidR="00B656D7">
        <w:t xml:space="preserve">i zahtjev za ukidanje točke 2. odluke Skupštine vjerovnika od 25. travnja 2017. kojom </w:t>
      </w:r>
      <w:r w:rsidR="00E962E1">
        <w:t>j</w:t>
      </w:r>
      <w:r w:rsidR="00B656D7">
        <w:t>e</w:t>
      </w:r>
      <w:r w:rsidR="00E962E1">
        <w:t xml:space="preserve"> odlučeno da će pokretnine stečajnog dužnika prodati stečajni upravitelj slobodnom pogodbom po procijenjenoj vrijednosti u visini od 84.620,00 kn bruto s time da će moći snižavati vrijednost tih pokretnina do 50% njihove procijenjene vrijednosti. </w:t>
      </w:r>
    </w:p>
    <w:p w:rsidRDefault="00E962E1" w:rsidP="008E3F36" w:rsidR="00E962E1">
      <w:pPr>
        <w:pStyle w:val="Tijeloteksta"/>
        <w:ind w:firstLine="720"/>
      </w:pPr>
    </w:p>
    <w:p w:rsidRDefault="00E962E1" w:rsidP="008E3F36" w:rsidR="00216FF5">
      <w:pPr>
        <w:pStyle w:val="Tijeloteksta"/>
        <w:ind w:firstLine="720"/>
      </w:pPr>
      <w:r>
        <w:t>Prema navodima iz zahtjeva, takva odluka skupštine vjerovnika protivna je interesu steča</w:t>
      </w:r>
      <w:r w:rsidR="00B656D7">
        <w:t>jnih vjerovnika zato jer su 7. t</w:t>
      </w:r>
      <w:r>
        <w:t>ravnja 2017. podnositelji zahtje</w:t>
      </w:r>
      <w:r w:rsidR="00B656D7">
        <w:t>va za ukidanje odluke skupštine</w:t>
      </w:r>
      <w:r>
        <w:t xml:space="preserve"> obavijestili stečajnog upravitelja o postojanju</w:t>
      </w:r>
      <w:r w:rsidR="00B656D7">
        <w:t xml:space="preserve"> svog</w:t>
      </w:r>
      <w:r>
        <w:t xml:space="preserve"> izlučnog prava na pokretninama koje se nalaze u nekretnini u vlasništvu stečajnog dužnika. Stečajn</w:t>
      </w:r>
      <w:r w:rsidR="00B656D7">
        <w:t>i upravitelj je dopisom od 12. t</w:t>
      </w:r>
      <w:r>
        <w:t>ra</w:t>
      </w:r>
      <w:r w:rsidR="00B656D7">
        <w:t>vnja 2017. obavijestio podnositelje zahtj</w:t>
      </w:r>
      <w:r>
        <w:t>eva kako navedene predmete odbija predati jer ne priznaje postojanje izlučnog prava. U prilog postojanju izlučnog prava, podnositelji zahtjeva su dostavili Ugovor o zakupu nekretnine i račun broj 21/2006 iz kojeg je</w:t>
      </w:r>
      <w:r w:rsidR="00B656D7">
        <w:t xml:space="preserve">, prema njihovim navodima, vidljivo da su oni svojim </w:t>
      </w:r>
      <w:r>
        <w:t>vlastitim sredstvima opremili nekretninu stečajnog dužnika</w:t>
      </w:r>
      <w:r w:rsidR="00B656D7">
        <w:t xml:space="preserve">. Zato su </w:t>
      </w:r>
      <w:r>
        <w:t>pokretnine kojima je opremljena nekre</w:t>
      </w:r>
      <w:r w:rsidR="00B656D7">
        <w:t>tn</w:t>
      </w:r>
      <w:r>
        <w:t>ina</w:t>
      </w:r>
      <w:r w:rsidR="00B656D7">
        <w:t xml:space="preserve"> stečajnog dužnika</w:t>
      </w:r>
      <w:r>
        <w:t xml:space="preserve"> njihovo vlasništvo i ne predstavlja</w:t>
      </w:r>
      <w:r w:rsidR="00B656D7">
        <w:t>ju</w:t>
      </w:r>
      <w:r>
        <w:t xml:space="preserve"> stečajnu masu. Prodajom pokretnina u vlasništvu izlučnih vjerovnika nanosi se golema šteta stečajnim vjerovnicima i stečajnoj masi jer će </w:t>
      </w:r>
      <w:r w:rsidR="00216FF5">
        <w:t>podnositelji zahtjeva biti prisiljeni potraživati naknadu za svoja izlučna prava iz ste</w:t>
      </w:r>
      <w:r w:rsidR="00B656D7">
        <w:t>čajne mase, a na štetu ostalih vjerov</w:t>
      </w:r>
      <w:r w:rsidR="00216FF5">
        <w:t xml:space="preserve">nika, a što je protivno </w:t>
      </w:r>
      <w:r w:rsidR="00B656D7">
        <w:t xml:space="preserve">njihovim </w:t>
      </w:r>
      <w:r w:rsidR="00216FF5">
        <w:t>zajedničkim interesima</w:t>
      </w:r>
      <w:r w:rsidR="00B656D7">
        <w:t xml:space="preserve">. Podnositelji </w:t>
      </w:r>
      <w:r w:rsidR="00216FF5">
        <w:t>zahtje</w:t>
      </w:r>
      <w:r w:rsidR="00B656D7">
        <w:t>va ukazali su i na to da je vri</w:t>
      </w:r>
      <w:r w:rsidR="00216FF5">
        <w:t>j</w:t>
      </w:r>
      <w:r w:rsidR="00B656D7">
        <w:t>ednost pokretnina u vi</w:t>
      </w:r>
      <w:r w:rsidR="00216FF5">
        <w:t>s</w:t>
      </w:r>
      <w:r w:rsidR="00B656D7">
        <w:t>i</w:t>
      </w:r>
      <w:r w:rsidR="00216FF5">
        <w:t>ni od 82.620,00 kn utvrđena prenisko pa će razliku do stvarne vrijednosti podnositelji zahtjeva koji se</w:t>
      </w:r>
      <w:r w:rsidR="00B656D7">
        <w:t xml:space="preserve"> </w:t>
      </w:r>
      <w:r w:rsidR="00216FF5">
        <w:t xml:space="preserve">legitimiraju </w:t>
      </w:r>
      <w:r w:rsidR="00B656D7">
        <w:t xml:space="preserve">(i) </w:t>
      </w:r>
      <w:r w:rsidR="00216FF5">
        <w:t>kao izlučni vjerovnici biti prisiljeni potraživati u obliku naknade štete kao vjerovnici stečajne m</w:t>
      </w:r>
      <w:r w:rsidR="00B656D7">
        <w:t>ase, sukladno odredbi čl. 148. s</w:t>
      </w:r>
      <w:r w:rsidR="00216FF5">
        <w:t xml:space="preserve">t. 3. Stečajnog zakona i to na štetu ostalih stečajnih vjerovnika. </w:t>
      </w:r>
    </w:p>
    <w:p w:rsidRDefault="00216FF5" w:rsidP="008E3F36" w:rsidR="00216FF5">
      <w:pPr>
        <w:pStyle w:val="Tijeloteksta"/>
        <w:ind w:firstLine="720"/>
      </w:pPr>
    </w:p>
    <w:p w:rsidRDefault="00B656D7" w:rsidP="008E3F36" w:rsidR="00216FF5">
      <w:pPr>
        <w:pStyle w:val="Tijeloteksta"/>
        <w:ind w:firstLine="720"/>
      </w:pPr>
      <w:r>
        <w:lastRenderedPageBreak/>
        <w:t>Zahtjev za ukidanje odluke skup</w:t>
      </w:r>
      <w:r w:rsidR="00216FF5">
        <w:t>š</w:t>
      </w:r>
      <w:r>
        <w:t>tine vjero</w:t>
      </w:r>
      <w:r w:rsidR="00216FF5">
        <w:t>vnika nije dopušten.</w:t>
      </w:r>
    </w:p>
    <w:p w:rsidRDefault="00216FF5" w:rsidP="008E3F36" w:rsidR="00216FF5">
      <w:pPr>
        <w:pStyle w:val="Tijeloteksta"/>
        <w:ind w:firstLine="720"/>
      </w:pPr>
    </w:p>
    <w:p w:rsidRDefault="00216FF5" w:rsidP="00364CF4" w:rsidR="00216FF5">
      <w:pPr>
        <w:pStyle w:val="Tijeloteksta"/>
        <w:ind w:firstLine="720"/>
      </w:pPr>
      <w:r>
        <w:t>Odredbom čl. 38</w:t>
      </w:r>
      <w:r w:rsidR="007D60D0">
        <w:t xml:space="preserve">. </w:t>
      </w:r>
      <w:r>
        <w:t>f st. 1.</w:t>
      </w:r>
      <w:r w:rsidR="007D60D0">
        <w:t xml:space="preserve"> Stečajnog zakona </w:t>
      </w:r>
      <w:r>
        <w:t>(</w:t>
      </w:r>
      <w:r w:rsidR="00B656D7">
        <w:t>„</w:t>
      </w:r>
      <w:r>
        <w:t>Narodne novine</w:t>
      </w:r>
      <w:r w:rsidR="00B656D7">
        <w:t>“</w:t>
      </w:r>
      <w:r>
        <w:t xml:space="preserve"> broj</w:t>
      </w:r>
      <w:r w:rsidRPr="00216FF5">
        <w:t xml:space="preserve"> 44/96, 29/99, 129/00, 123/03, 82/06, 11</w:t>
      </w:r>
      <w:r>
        <w:t>6/10, 25/12, 133/12; dalje: SZ</w:t>
      </w:r>
      <w:r w:rsidR="002F484D">
        <w:t xml:space="preserve">) propisano je </w:t>
      </w:r>
      <w:r>
        <w:t xml:space="preserve">ako je koja od odluka skupštine vjerovnika u suprotnosti sa zajedničkim interesom stečajnih vjerovnika, stečajni će sudac na zahtjev kojeg od razlučnih vjerovnika, stečajnog vjerovnika koji nije nižeg isplatnog reda ili stečajnog upravitelja ili iznimno po službenoj dužnosti, tu odluku ukinuti. </w:t>
      </w:r>
    </w:p>
    <w:p w:rsidRDefault="00216FF5" w:rsidP="00364CF4" w:rsidR="00216FF5">
      <w:pPr>
        <w:pStyle w:val="Tijeloteksta"/>
        <w:ind w:firstLine="720"/>
      </w:pPr>
    </w:p>
    <w:p w:rsidRDefault="00216FF5" w:rsidP="00364CF4" w:rsidR="00216FF5">
      <w:pPr>
        <w:pStyle w:val="Tijeloteksta"/>
        <w:ind w:firstLine="720"/>
      </w:pPr>
      <w:r>
        <w:t xml:space="preserve">Iz navedene odredbe proizlazi da </w:t>
      </w:r>
      <w:r w:rsidR="00B656D7">
        <w:t>procesno ovlaštenje za podnošen</w:t>
      </w:r>
      <w:r>
        <w:t>j</w:t>
      </w:r>
      <w:r w:rsidR="00B656D7">
        <w:t>e</w:t>
      </w:r>
      <w:r>
        <w:t xml:space="preserve"> zahtjeva za ukidanje odluke skupštine vjerovnika </w:t>
      </w:r>
      <w:r w:rsidR="00B656D7">
        <w:t>ima zakonom propisan krug osoba u koje spadaju  razlučni vjerovnici, stečajni vjerovnici koji nisu nižeg isplatnog reda i stečajni upravitelj</w:t>
      </w:r>
      <w:r>
        <w:t xml:space="preserve">. </w:t>
      </w:r>
    </w:p>
    <w:p w:rsidRDefault="00216FF5" w:rsidP="00364CF4" w:rsidR="00216FF5">
      <w:pPr>
        <w:pStyle w:val="Tijeloteksta"/>
        <w:ind w:firstLine="720"/>
      </w:pPr>
    </w:p>
    <w:p w:rsidRDefault="00216FF5" w:rsidP="00364CF4" w:rsidR="000B1761">
      <w:pPr>
        <w:pStyle w:val="Tijeloteksta"/>
        <w:ind w:firstLine="720"/>
      </w:pPr>
      <w:r>
        <w:t>U konkretnom slučaju, podnositelji za</w:t>
      </w:r>
      <w:r w:rsidR="00B656D7">
        <w:t xml:space="preserve">htjeva nisu stečajni vjerovnici. Naime, oni nisu podnijeli prijavu tražbine prema stečajnom dužniku </w:t>
      </w:r>
      <w:r w:rsidR="000B1761">
        <w:t xml:space="preserve">u roku navedenom u rješenju o otvaranju stečajnog postupka sukladno odredbi čl. 173. st. 1. u vezi sa čl. 54. i čl. 70. SZ-a, niti im je, posljedično tome, tražbina u stečajnom postupku utvrđena sukladno odredbi čl. 177. st. 1. SZ-a. </w:t>
      </w:r>
    </w:p>
    <w:p w:rsidRDefault="000B1761" w:rsidP="00364CF4" w:rsidR="000B1761">
      <w:pPr>
        <w:pStyle w:val="Tijeloteksta"/>
        <w:ind w:firstLine="720"/>
      </w:pPr>
    </w:p>
    <w:p w:rsidRDefault="000B1761" w:rsidP="00364CF4" w:rsidR="00216FF5">
      <w:pPr>
        <w:pStyle w:val="Tijeloteksta"/>
        <w:ind w:firstLine="720"/>
      </w:pPr>
      <w:r>
        <w:t>Nadalje, u ovom stečajnom p</w:t>
      </w:r>
      <w:r w:rsidR="00216FF5">
        <w:t>o</w:t>
      </w:r>
      <w:r>
        <w:t>s</w:t>
      </w:r>
      <w:r w:rsidR="00216FF5">
        <w:t xml:space="preserve">tupku </w:t>
      </w:r>
      <w:r>
        <w:t xml:space="preserve">podnositelji zahtjeva </w:t>
      </w:r>
      <w:r w:rsidR="00216FF5">
        <w:t>nisu stekli ni status razlučnih vjerovnika (kako se u zahtjevu i u prethodno zaprimljenim podnescima legitimiraju).</w:t>
      </w:r>
    </w:p>
    <w:p w:rsidRDefault="00216FF5" w:rsidP="00364CF4" w:rsidR="00216FF5">
      <w:pPr>
        <w:pStyle w:val="Tijeloteksta"/>
        <w:ind w:firstLine="720"/>
      </w:pPr>
    </w:p>
    <w:p w:rsidRDefault="00216FF5" w:rsidP="00364CF4" w:rsidR="007E39FC">
      <w:pPr>
        <w:pStyle w:val="Tijeloteksta"/>
        <w:ind w:firstLine="720"/>
      </w:pPr>
      <w:r>
        <w:t>Naime, iz obavijesti o razlučnom pravu upućen</w:t>
      </w:r>
      <w:r w:rsidR="000B1761">
        <w:t>e stečajnom upravitelju od 26. s</w:t>
      </w:r>
      <w:r>
        <w:t xml:space="preserve">iječnja 2017. </w:t>
      </w:r>
      <w:r w:rsidR="000B1761">
        <w:t>p</w:t>
      </w:r>
      <w:r w:rsidR="00921CA1">
        <w:t xml:space="preserve">roizlazi da su podnositelji zahtjeva obavijestili stečajnog upravitelja o razlučnom pravu na nekretnini stečajnog dužnika sagrađenoj na k.č.br. 3121/2, k.o. Baška – Nova, koja je upisana </w:t>
      </w:r>
      <w:r w:rsidR="000B1761">
        <w:t>u z.k.ul. broj 1967 u zemljišni</w:t>
      </w:r>
      <w:r w:rsidR="00921CA1">
        <w:t>m knjiga</w:t>
      </w:r>
      <w:r w:rsidR="000B1761">
        <w:t>ma Općinskog suda u Rijeci, zem</w:t>
      </w:r>
      <w:r w:rsidR="00921CA1">
        <w:t>ljišno</w:t>
      </w:r>
      <w:r w:rsidR="000B1761">
        <w:t xml:space="preserve"> - </w:t>
      </w:r>
      <w:r w:rsidR="00921CA1">
        <w:t xml:space="preserve">knjižni odjel Krk. U navedenoj obavijesti </w:t>
      </w:r>
      <w:r w:rsidR="000B1761">
        <w:t xml:space="preserve">podnositelji zahtjeva istakli su </w:t>
      </w:r>
      <w:r w:rsidR="00442228">
        <w:t>kako su</w:t>
      </w:r>
      <w:r w:rsidR="00921CA1">
        <w:t xml:space="preserve"> razlučno prav</w:t>
      </w:r>
      <w:r w:rsidR="00442228">
        <w:t>o stekli na temelju ovršne isprave – U</w:t>
      </w:r>
      <w:r w:rsidR="00921CA1">
        <w:t>gov</w:t>
      </w:r>
      <w:r w:rsidR="00442228">
        <w:t>ora o zakupu nekretnina od 20. travnja 2010. i</w:t>
      </w:r>
      <w:r w:rsidR="00921CA1">
        <w:t xml:space="preserve"> to zasnivanjem za</w:t>
      </w:r>
      <w:r w:rsidR="00442228">
        <w:t>ložnog prava i prava zadržanja na predmetnoj nekretnini</w:t>
      </w:r>
      <w:r w:rsidR="00921CA1">
        <w:t xml:space="preserve"> te predajom nekretnina u posjed založnog vjerovnika, a</w:t>
      </w:r>
      <w:r w:rsidR="00442228">
        <w:t xml:space="preserve"> </w:t>
      </w:r>
      <w:r w:rsidR="00921CA1">
        <w:t xml:space="preserve">radi osiguranja novčane tražbine s osnove ulaganja u iznosu od 130.000,00 EUR-a u protuvrijednosti u kunama prema srednjem tečaju Hrvatske narodne banke te tražbine s osnove izmakle koristi u iznosu od 500.000,00 EUR-a u protuvrijednosti u kunama prema srednjem tečaju Hrvatske narodne banke, uvećano za zakonsku zateznu kamatu. </w:t>
      </w:r>
    </w:p>
    <w:p w:rsidRDefault="00442228" w:rsidP="00364CF4" w:rsidR="00442228">
      <w:pPr>
        <w:pStyle w:val="Tijeloteksta"/>
        <w:ind w:firstLine="720"/>
      </w:pPr>
    </w:p>
    <w:p w:rsidRDefault="007E39FC" w:rsidP="00364CF4" w:rsidR="007E39FC">
      <w:pPr>
        <w:pStyle w:val="Tijeloteksta"/>
        <w:ind w:firstLine="720"/>
      </w:pPr>
      <w:r>
        <w:t>Prema shvaćanju ovog suda, podnositelji zahtjeva samim podnošenjem obavijesti o postojanju razlučnog prava nisu postali razlučn</w:t>
      </w:r>
      <w:r w:rsidR="00442228">
        <w:t>i vjerovnici u ovom stečajnom p</w:t>
      </w:r>
      <w:r>
        <w:t>o</w:t>
      </w:r>
      <w:r w:rsidR="00442228">
        <w:t>s</w:t>
      </w:r>
      <w:r>
        <w:t>tupku, niti postojanje njihovog razlučnog prava proizlazi iz isprava dostavljenih uz predmetnu obavijest</w:t>
      </w:r>
      <w:r w:rsidR="00442228">
        <w:t xml:space="preserve"> od 26. siječnja 2017</w:t>
      </w:r>
      <w:r>
        <w:t>.</w:t>
      </w:r>
    </w:p>
    <w:p w:rsidRDefault="007E39FC" w:rsidP="00364CF4" w:rsidR="007E39FC">
      <w:pPr>
        <w:pStyle w:val="Tijeloteksta"/>
        <w:ind w:firstLine="720"/>
      </w:pPr>
    </w:p>
    <w:p w:rsidRDefault="007E39FC" w:rsidP="00442228" w:rsidR="00216FF5">
      <w:pPr>
        <w:pStyle w:val="Tijeloteksta"/>
        <w:ind w:firstLine="720"/>
      </w:pPr>
      <w:r>
        <w:t>Naime, razlučni vjerovnici su oni vjerovnici koji imaju pravo na odvojeno namirenje svojih tražbina iz određenih dijelova stečajne mase. To su v</w:t>
      </w:r>
      <w:r w:rsidR="00921CA1">
        <w:t>jerovnici koji imaju založno pravo (dobrovoljno,</w:t>
      </w:r>
      <w:r w:rsidR="00442228">
        <w:t xml:space="preserve"> </w:t>
      </w:r>
      <w:r w:rsidR="00921CA1">
        <w:t>sudsko,</w:t>
      </w:r>
      <w:r w:rsidR="00442228">
        <w:t xml:space="preserve"> </w:t>
      </w:r>
      <w:r w:rsidR="00921CA1">
        <w:t xml:space="preserve">zakonsko) ili pravo na namirenje na kojoj stvari ili pravu </w:t>
      </w:r>
      <w:r>
        <w:t>koji su upisani u javnoj knjizi (čl. 8</w:t>
      </w:r>
      <w:r w:rsidR="00442228">
        <w:t xml:space="preserve">1. SZ-a), </w:t>
      </w:r>
      <w:r>
        <w:t>v</w:t>
      </w:r>
      <w:r w:rsidR="00921CA1">
        <w:t xml:space="preserve">jerovnici koji imaju kakvo založno pravo ili pravo na namirenje koje nije upisano u javnoj knjizi </w:t>
      </w:r>
      <w:r w:rsidR="00442228">
        <w:t>(čl. 82. s</w:t>
      </w:r>
      <w:r>
        <w:t xml:space="preserve">t. 1. SZ-a) te </w:t>
      </w:r>
      <w:r w:rsidR="00921CA1">
        <w:t>vjerovnici kojima je dužnik radi osiguranja njihove tražbine predao neku pokretnu stvar ili prenio neko pravo,</w:t>
      </w:r>
      <w:r w:rsidR="00442228">
        <w:t xml:space="preserve"> </w:t>
      </w:r>
      <w:r w:rsidR="00921CA1">
        <w:t>u mjeri u kojoj njihova tražbina po toj osnovi još ne prelazi postojeću korist</w:t>
      </w:r>
      <w:r>
        <w:t xml:space="preserve">, </w:t>
      </w:r>
      <w:r w:rsidR="00921CA1">
        <w:t>vjerovnici koji imaju pravo zadrža</w:t>
      </w:r>
      <w:r w:rsidR="00442228">
        <w:t>n</w:t>
      </w:r>
      <w:r w:rsidR="00921CA1">
        <w:t>ja nekog predmeta jer su nešto upotrijebili u korist toga predmeta ili na temelju zakona</w:t>
      </w:r>
      <w:r>
        <w:t xml:space="preserve">, </w:t>
      </w:r>
      <w:r w:rsidR="00921CA1">
        <w:t>Republika Hrvatska,</w:t>
      </w:r>
      <w:r w:rsidR="00442228">
        <w:t xml:space="preserve"> </w:t>
      </w:r>
      <w:r w:rsidR="00921CA1">
        <w:t>jedin</w:t>
      </w:r>
      <w:r w:rsidR="00442228">
        <w:t xml:space="preserve">ice lokalne samouprave i uprave </w:t>
      </w:r>
      <w:r w:rsidR="00921CA1">
        <w:t>te druge javne pravne osobe,</w:t>
      </w:r>
      <w:r w:rsidR="00442228">
        <w:t xml:space="preserve"> </w:t>
      </w:r>
      <w:r w:rsidR="00921CA1">
        <w:t>ako predmet za koji postoji obaveza plaćanja carina ili poreza po zakonu služi kao osiguranje</w:t>
      </w:r>
      <w:r>
        <w:t xml:space="preserve"> (čl. 83. SZ-a). </w:t>
      </w:r>
    </w:p>
    <w:p w:rsidRDefault="007E39FC" w:rsidP="007E39FC" w:rsidR="007E39FC">
      <w:pPr>
        <w:pStyle w:val="Tijeloteksta"/>
        <w:ind w:firstLine="720"/>
      </w:pPr>
    </w:p>
    <w:p w:rsidRDefault="00063184" w:rsidP="007E39FC" w:rsidR="00312C6E">
      <w:pPr>
        <w:pStyle w:val="Tijeloteksta"/>
        <w:ind w:firstLine="720"/>
      </w:pPr>
      <w:r>
        <w:t>S</w:t>
      </w:r>
      <w:r w:rsidR="00442228">
        <w:t>voje razlučno pravo u ovom p</w:t>
      </w:r>
      <w:r w:rsidR="007E39FC">
        <w:t>o</w:t>
      </w:r>
      <w:r w:rsidR="00442228">
        <w:t>s</w:t>
      </w:r>
      <w:r w:rsidR="007E39FC">
        <w:t>tupku podnositelji zahtjeva te</w:t>
      </w:r>
      <w:r w:rsidR="00442228">
        <w:t>melje na Ugovoru o zakupu nekre</w:t>
      </w:r>
      <w:r w:rsidR="007E39FC">
        <w:t>t</w:t>
      </w:r>
      <w:r w:rsidR="00442228">
        <w:t>nine od 20. t</w:t>
      </w:r>
      <w:r w:rsidR="007E39FC">
        <w:t>ravnja 2010.</w:t>
      </w:r>
      <w:r w:rsidR="00442228">
        <w:t xml:space="preserve"> </w:t>
      </w:r>
      <w:r w:rsidR="007E39FC">
        <w:t>zaključen</w:t>
      </w:r>
      <w:r w:rsidR="007E24B1">
        <w:t>om</w:t>
      </w:r>
      <w:r w:rsidR="007E39FC">
        <w:t xml:space="preserve"> između stečajnog dužnika kao zakupodavca i Lejle Lončarić i Samira Omerovića kao zakupoprimaca nekretnine koja je </w:t>
      </w:r>
      <w:r w:rsidR="007E24B1">
        <w:t>u vlasništvu stečajnog dužnika prema kojem zakupoprimci primaju u zakup nekretnine u vlasništvu stečajnog dužnika na određeno vrijeme od 15 godina, uz obvezu plaćanja za</w:t>
      </w:r>
      <w:r w:rsidR="00AD0A0F">
        <w:t>kupnine u visini od 1.300,00 EUR-a mjesečno u protuvrije</w:t>
      </w:r>
      <w:r w:rsidR="007E24B1">
        <w:t>d</w:t>
      </w:r>
      <w:r w:rsidR="00AD0A0F">
        <w:t>n</w:t>
      </w:r>
      <w:r w:rsidR="007E24B1">
        <w:t>osti u kunama. Prema odredbi čl. 4. Ugovora strane Ugovora sporazumno su utvrdile da će zakupoprimci izvršiti ulaganja u vrijednosti od maksimalno 130.000,00</w:t>
      </w:r>
      <w:r w:rsidR="00AD0A0F">
        <w:t xml:space="preserve"> EUR</w:t>
      </w:r>
      <w:r w:rsidR="007E24B1">
        <w:t>-a u protuvrijednosti u kunama i to u opremanje posebnih dijelova nekre</w:t>
      </w:r>
      <w:r w:rsidR="00AD0A0F">
        <w:t>t</w:t>
      </w:r>
      <w:r w:rsidR="007E24B1">
        <w:t>nine (namještaj, sanitarije, uređaji, kuhinje</w:t>
      </w:r>
      <w:r w:rsidR="00AD0A0F">
        <w:t>, sobe i sl.) te zajedničkih di</w:t>
      </w:r>
      <w:r w:rsidR="007E24B1">
        <w:t>j</w:t>
      </w:r>
      <w:r w:rsidR="00AD0A0F">
        <w:t>e</w:t>
      </w:r>
      <w:r w:rsidR="007E24B1">
        <w:t>lova nekretnine te u uređivanje i opremanje okućnice. O izvršenim ulaganjima i ugrađenoj opremi sastavit će se poseban zapisnik u kojem će se konstatirati popis ugrađene op</w:t>
      </w:r>
      <w:r w:rsidR="00AD0A0F">
        <w:t>reme te popis ulaganja kao i nj</w:t>
      </w:r>
      <w:r w:rsidR="007E24B1">
        <w:t>ihova vrijednost. Nadalje, prema</w:t>
      </w:r>
      <w:r w:rsidR="00312C6E">
        <w:t xml:space="preserve"> odredbi čl. 9. Ugov</w:t>
      </w:r>
      <w:r w:rsidR="00AD0A0F">
        <w:t>ora stranke su utvrdile da taj U</w:t>
      </w:r>
      <w:r w:rsidR="00312C6E">
        <w:t>govor predstavlja ovršnu ispravu</w:t>
      </w:r>
      <w:r w:rsidR="00AD0A0F">
        <w:t xml:space="preserve"> </w:t>
      </w:r>
      <w:r w:rsidR="00312C6E">
        <w:t>i da ima snagu pravomoćne sudske nagodbe te je zakupodavac suglasan i ovlašćuje zakupce da na temelju tog ugovora</w:t>
      </w:r>
      <w:r w:rsidR="00AD0A0F">
        <w:t xml:space="preserve"> </w:t>
      </w:r>
      <w:r w:rsidR="00312C6E">
        <w:t>kao ovršne isprave radi namire</w:t>
      </w:r>
      <w:r w:rsidR="00AD0A0F">
        <w:t>nja tražbine za izvršena ulagan</w:t>
      </w:r>
      <w:r w:rsidR="00312C6E">
        <w:t>j</w:t>
      </w:r>
      <w:r w:rsidR="00AD0A0F">
        <w:t>a u visini od 130.000 EUR-a u</w:t>
      </w:r>
      <w:r w:rsidR="00312C6E">
        <w:t xml:space="preserve"> protuvrije</w:t>
      </w:r>
      <w:r w:rsidR="00AD0A0F">
        <w:t>d</w:t>
      </w:r>
      <w:r w:rsidR="00312C6E">
        <w:t>nosti u kunama te iznosa izgubljene i izmakle koristi za razdoblje od prestanka ugovora do isteka ugo</w:t>
      </w:r>
      <w:r w:rsidR="00AD0A0F">
        <w:t>vorenog roka trajanja zakupa mo</w:t>
      </w:r>
      <w:r w:rsidR="00312C6E">
        <w:t>že neposredno provesti p</w:t>
      </w:r>
      <w:r w:rsidR="00AD0A0F">
        <w:t xml:space="preserve">risilnu ovrhu. Radi osiguranja </w:t>
      </w:r>
      <w:r w:rsidR="00312C6E">
        <w:t>t</w:t>
      </w:r>
      <w:r w:rsidR="00AD0A0F">
        <w:t>r</w:t>
      </w:r>
      <w:r w:rsidR="00312C6E">
        <w:t>ažbine zakupca s osnove izvršenih ulaganja u nekretnine u iznos udo 130.000,00 EUR.-a i tražbine po osnovi izmakle dobiti u okvirnom iznosu od 500</w:t>
      </w:r>
      <w:r w:rsidR="00AD0A0F">
        <w:t>.000,00 EUR-a u protuvrijednost</w:t>
      </w:r>
      <w:r w:rsidR="00312C6E">
        <w:t>i u kunama po srednjem tečaju HNB-a zakupodavac (stečajni dužnik) ovlastio je zakupce na temelju tog ugovora izvršiti uknjižbu</w:t>
      </w:r>
      <w:r w:rsidR="00AD0A0F">
        <w:t xml:space="preserve"> založnog prava u zemljišne knj</w:t>
      </w:r>
      <w:r w:rsidR="00312C6E">
        <w:t xml:space="preserve">ige (čl. 10. Ugovora o zakupu), dok je čl. 11. Ugovora ugovoreno pravo retencije po prestanku ugovora, odnosno zakupnog odnosa. </w:t>
      </w:r>
    </w:p>
    <w:p w:rsidRDefault="00105E51" w:rsidP="007E39FC" w:rsidR="00105E51">
      <w:pPr>
        <w:pStyle w:val="Tijeloteksta"/>
        <w:ind w:firstLine="720"/>
      </w:pPr>
    </w:p>
    <w:p w:rsidRDefault="00105E51" w:rsidP="007E39FC" w:rsidR="00E16266">
      <w:pPr>
        <w:pStyle w:val="Tijeloteksta"/>
        <w:ind w:firstLine="720"/>
      </w:pPr>
      <w:r>
        <w:t>Založno pravo na nekretnini može se valjano zasnovati isključivo na temelju javnobilježničkog akta, odnosno solemnizirane privatne is</w:t>
      </w:r>
      <w:r w:rsidR="00AD0A0F">
        <w:t>prave u smislu odredbe čl. 54. s</w:t>
      </w:r>
      <w:r>
        <w:t xml:space="preserve">t. 3. Zakona o javnom bilježništvu („Narodne novine“ broj </w:t>
      </w:r>
      <w:r w:rsidRPr="00105E51">
        <w:t>78/93, 29/94, 162/98, 16/07, 75/09, 120/16</w:t>
      </w:r>
      <w:r w:rsidR="00AD0A0F">
        <w:t>; dalje: ZJB) i to uknjižb</w:t>
      </w:r>
      <w:r>
        <w:t xml:space="preserve">om </w:t>
      </w:r>
      <w:r w:rsidRPr="00105E51">
        <w:t xml:space="preserve">toga prava u zemljišnu knjigu kao tereta </w:t>
      </w:r>
      <w:r>
        <w:t>na njime opterećenoj nekretnini, sukladno odredbi čl. 309. Zakona o vlasništvu i drugim stvarnim pravima („Narodne novine“ broj 81/15; dalje: ZVIDSP)</w:t>
      </w:r>
      <w:r w:rsidRPr="00105E51">
        <w:t>.</w:t>
      </w:r>
      <w:r>
        <w:t xml:space="preserve"> Uvidom u izvatke iz zemljišnih knjiga za nekretninu u vlasništvu stečajnog dužnika za koju podnositelji </w:t>
      </w:r>
      <w:r w:rsidR="00AD0A0F">
        <w:t xml:space="preserve">zahtjeva tvrde da su stekli založno </w:t>
      </w:r>
      <w:r>
        <w:t>p</w:t>
      </w:r>
      <w:r w:rsidR="00AD0A0F">
        <w:t>r</w:t>
      </w:r>
      <w:r>
        <w:t xml:space="preserve">avo, a time i razlučno pravo, ne proizlazi da su oni upisali svoje založno </w:t>
      </w:r>
      <w:r w:rsidR="00AD0A0F">
        <w:t>pravo na toj nekretnini i na ta</w:t>
      </w:r>
      <w:r>
        <w:t>j način zasnovali založno</w:t>
      </w:r>
      <w:r w:rsidR="00323D37">
        <w:t xml:space="preserve"> pravo</w:t>
      </w:r>
      <w:r>
        <w:t xml:space="preserve">, </w:t>
      </w:r>
      <w:r w:rsidR="00AD0A0F">
        <w:t xml:space="preserve">odnosno da su posljedično tome stekli razlučno pravo na nekretnini stečajnog dužnika. </w:t>
      </w:r>
      <w:r>
        <w:t>Osim toga, ni Ugovor o zakupu na koji se pozivaju ne predstavlja solemnizir</w:t>
      </w:r>
      <w:r w:rsidR="00AD0A0F">
        <w:t>a</w:t>
      </w:r>
      <w:r>
        <w:t>nu privatnu ispravu, odnosno ovršnu ispravu na temelju koje bi se takva uknjižba mogla izvršiti jer taj Ugovor javni bilježnik nije potvrdio (solemniz</w:t>
      </w:r>
      <w:r w:rsidR="00AD0A0F">
        <w:t>irao) u smislu odredbe čl. 54. s</w:t>
      </w:r>
      <w:r>
        <w:t>t. 6. SZ-a. Dakle, podnositelji zahtjeva nisu dokazali da su nositelji z</w:t>
      </w:r>
      <w:r w:rsidR="00AD0A0F">
        <w:t>aložnog prava</w:t>
      </w:r>
      <w:r w:rsidR="00063184">
        <w:t>, odnosno da su zasnovali</w:t>
      </w:r>
      <w:r w:rsidR="00AD0A0F">
        <w:t xml:space="preserve"> založno pravo na nekretnini u vlasni</w:t>
      </w:r>
      <w:r w:rsidR="00063184">
        <w:t>štvu stečajnog dužnika</w:t>
      </w:r>
      <w:r w:rsidR="00AD0A0F">
        <w:t xml:space="preserve"> radi osiguranja neke njihove tražbine prema stečajnom dužniku </w:t>
      </w:r>
      <w:r>
        <w:t>pa da su time postali</w:t>
      </w:r>
      <w:r w:rsidR="00AD0A0F">
        <w:t xml:space="preserve"> i razlučni v</w:t>
      </w:r>
      <w:r>
        <w:t>j</w:t>
      </w:r>
      <w:r w:rsidR="00AD0A0F">
        <w:t>e</w:t>
      </w:r>
      <w:r>
        <w:t xml:space="preserve">rovnici u smislu odredbe čl. 81. SZ-a. Osim toga, podnositelji zahtjeva </w:t>
      </w:r>
      <w:r w:rsidR="00AD0A0F">
        <w:t>u ovom stečajnom p</w:t>
      </w:r>
      <w:r w:rsidR="008A2F45">
        <w:t>o</w:t>
      </w:r>
      <w:r w:rsidR="00AD0A0F">
        <w:t>s</w:t>
      </w:r>
      <w:r w:rsidR="008A2F45">
        <w:t>tupku nisu dokazali ni da su stekli svojstvo razlučnih vjerovnika na temelju prava zadržanja (retencije). Naime,</w:t>
      </w:r>
      <w:r w:rsidR="00063184">
        <w:t xml:space="preserve"> već iz same činjenice da </w:t>
      </w:r>
      <w:r w:rsidR="008A2F45">
        <w:t xml:space="preserve"> podnositelji zahtjeva nisu u posjedu dužnikove nekretnine već je u posjedu te</w:t>
      </w:r>
      <w:r w:rsidR="00AD0A0F">
        <w:t xml:space="preserve"> </w:t>
      </w:r>
      <w:r w:rsidR="00063184">
        <w:t xml:space="preserve">nekretnine stečajni dužnik, </w:t>
      </w:r>
      <w:r w:rsidR="008A2F45">
        <w:t>oni ne mogu ni imati pravo zadr</w:t>
      </w:r>
      <w:r w:rsidR="00AD0A0F">
        <w:t>žanja u smislu odredbe čl. 72. do 75. Zakona o obv</w:t>
      </w:r>
      <w:r w:rsidR="008A2F45">
        <w:t>e</w:t>
      </w:r>
      <w:r w:rsidR="00AD0A0F">
        <w:t>z</w:t>
      </w:r>
      <w:r w:rsidR="008A2F45">
        <w:t>nim odnosima („</w:t>
      </w:r>
      <w:r w:rsidR="00AD0A0F">
        <w:t>Narodne novine“ broj 35/05 i 41/</w:t>
      </w:r>
      <w:r w:rsidR="008A2F45">
        <w:t xml:space="preserve">08; dalje: ZOO). </w:t>
      </w:r>
    </w:p>
    <w:p w:rsidRDefault="00AD0A0F" w:rsidP="007E39FC" w:rsidR="00AD0A0F">
      <w:pPr>
        <w:pStyle w:val="Tijeloteksta"/>
        <w:ind w:firstLine="720"/>
      </w:pPr>
    </w:p>
    <w:p w:rsidRDefault="00323D37" w:rsidP="00063184" w:rsidR="005E544B">
      <w:pPr>
        <w:pStyle w:val="Tijeloteksta"/>
        <w:ind w:firstLine="720"/>
      </w:pPr>
      <w:r>
        <w:t xml:space="preserve">Nadalje, ističe </w:t>
      </w:r>
      <w:r w:rsidR="00E16266">
        <w:t>se da podnositelji zahtjeva uz obavijest o razlučnom pravu nisu dostavili nika</w:t>
      </w:r>
      <w:r w:rsidR="00AD0A0F">
        <w:t>kve dokaze o tome kolika je nji</w:t>
      </w:r>
      <w:r w:rsidR="00E16266">
        <w:t>hova traž</w:t>
      </w:r>
      <w:r w:rsidR="00AD0A0F">
        <w:t>bina osigurana razlučnim pravom</w:t>
      </w:r>
      <w:r w:rsidR="00E16266">
        <w:t xml:space="preserve">. Također, ni iz </w:t>
      </w:r>
      <w:r w:rsidR="00E16266">
        <w:lastRenderedPageBreak/>
        <w:t>njihove obavijesti o izlučnom pravu na</w:t>
      </w:r>
      <w:r w:rsidR="00AD0A0F">
        <w:t xml:space="preserve"> </w:t>
      </w:r>
      <w:r w:rsidR="00E16266">
        <w:t>pokretninama koje se nalaze u nekretnini stečajnog dužnika nije vidljivo koja su oni ul</w:t>
      </w:r>
      <w:r w:rsidR="00AD0A0F">
        <w:t>aganja imali u predmetnoj nekre</w:t>
      </w:r>
      <w:r w:rsidR="00E16266">
        <w:t>t</w:t>
      </w:r>
      <w:r w:rsidR="00AD0A0F">
        <w:t>n</w:t>
      </w:r>
      <w:r w:rsidR="00E16266">
        <w:t xml:space="preserve">ini, odnosno koja su ulaganja imali po osnovi kupnje namještaja u odnosu na koji tvrde da imaju izlučno </w:t>
      </w:r>
      <w:r w:rsidR="00AD0A0F">
        <w:t>pravo i u odnosu na čiju je vri</w:t>
      </w:r>
      <w:r w:rsidR="00E16266">
        <w:t>j</w:t>
      </w:r>
      <w:r w:rsidR="00AD0A0F">
        <w:t>e</w:t>
      </w:r>
      <w:r w:rsidR="00E16266">
        <w:t xml:space="preserve">dnost prema njihovim tvrdnjama zasnovano založno (razlučno) pravo. </w:t>
      </w:r>
    </w:p>
    <w:p w:rsidRDefault="005E544B" w:rsidP="007E39FC" w:rsidR="005E544B">
      <w:pPr>
        <w:pStyle w:val="Tijeloteksta"/>
        <w:ind w:firstLine="720"/>
      </w:pPr>
    </w:p>
    <w:p w:rsidRDefault="005E544B" w:rsidP="007E39FC" w:rsidR="005E544B">
      <w:pPr>
        <w:pStyle w:val="Tijeloteksta"/>
        <w:ind w:firstLine="720"/>
      </w:pPr>
      <w:r>
        <w:t>Konačno, napominje se da se po shvaćanju ovog suda svojstvo razlučnog vjer</w:t>
      </w:r>
      <w:r w:rsidR="00AD0A0F">
        <w:t>ovnika ne stječe samom obaviješ</w:t>
      </w:r>
      <w:r>
        <w:t>ću stečajn</w:t>
      </w:r>
      <w:r w:rsidR="00AD0A0F">
        <w:t>om upravitelju o postojanju raz</w:t>
      </w:r>
      <w:r>
        <w:t>l</w:t>
      </w:r>
      <w:r w:rsidR="00AD0A0F">
        <w:t>uč</w:t>
      </w:r>
      <w:r>
        <w:t>nog prava radi osiguranja određene tražbine već je potrebno uz takvu obavijest dostaviti</w:t>
      </w:r>
      <w:r w:rsidR="00AD0A0F">
        <w:t xml:space="preserve"> dokaze</w:t>
      </w:r>
      <w:r>
        <w:t xml:space="preserve"> ili ukazati stečajnom upravitelju na </w:t>
      </w:r>
      <w:r w:rsidR="00AD0A0F">
        <w:t>(</w:t>
      </w:r>
      <w:r>
        <w:t>osnovane</w:t>
      </w:r>
      <w:r w:rsidR="00AD0A0F">
        <w:t>)</w:t>
      </w:r>
      <w:r>
        <w:t xml:space="preserve"> okolnosti koje upućuju na postojanje takvog razlučnog prava i tražb</w:t>
      </w:r>
      <w:r w:rsidR="00AD0A0F">
        <w:t>ine koja se tim pravom osigurav</w:t>
      </w:r>
      <w:r w:rsidR="0000062F">
        <w:t>a</w:t>
      </w:r>
      <w:r w:rsidR="00063184">
        <w:t>, a što podnositelji zahtjeva u konkretnom slučaju nisu učinili</w:t>
      </w:r>
      <w:r>
        <w:t xml:space="preserve">. </w:t>
      </w:r>
    </w:p>
    <w:p w:rsidRDefault="005E544B" w:rsidP="007E39FC" w:rsidR="005E544B">
      <w:pPr>
        <w:pStyle w:val="Tijeloteksta"/>
        <w:ind w:firstLine="720"/>
      </w:pPr>
    </w:p>
    <w:p w:rsidRDefault="0000062F" w:rsidP="007E39FC" w:rsidR="00D97A7D">
      <w:pPr>
        <w:pStyle w:val="Tijeloteksta"/>
        <w:ind w:firstLine="720"/>
      </w:pPr>
      <w:r>
        <w:t xml:space="preserve">Na kraju, ističe </w:t>
      </w:r>
      <w:r w:rsidR="005E544B">
        <w:t xml:space="preserve">se da, čak i kada bi ovakav zahtjev bio dopušten, prema shvaćanju ovog suda ne bi postojali razlozi za </w:t>
      </w:r>
      <w:r>
        <w:t>ukidanje odluke skupštine vjero</w:t>
      </w:r>
      <w:r w:rsidR="005E544B">
        <w:t>v</w:t>
      </w:r>
      <w:r>
        <w:t>n</w:t>
      </w:r>
      <w:r w:rsidR="005E544B">
        <w:t>ika jer odluka o prodaji pokretnina za koje podnositelj</w:t>
      </w:r>
      <w:r w:rsidR="00323D37">
        <w:t>i</w:t>
      </w:r>
      <w:r w:rsidR="005E544B">
        <w:t xml:space="preserve"> zahtjeva </w:t>
      </w:r>
      <w:r w:rsidR="00323D37">
        <w:t>tvrde</w:t>
      </w:r>
      <w:r w:rsidR="005E544B">
        <w:t xml:space="preserve"> da ima</w:t>
      </w:r>
      <w:r w:rsidR="00323D37">
        <w:t>ju</w:t>
      </w:r>
      <w:r w:rsidR="005E544B">
        <w:t xml:space="preserve"> pravo vlasništva nije</w:t>
      </w:r>
      <w:r w:rsidR="007E009F">
        <w:t xml:space="preserve"> u konkretnom slučaju</w:t>
      </w:r>
      <w:r w:rsidR="005E544B">
        <w:t xml:space="preserve"> na</w:t>
      </w:r>
      <w:r>
        <w:t xml:space="preserve"> štetu vjerovnika u smislu odre</w:t>
      </w:r>
      <w:r w:rsidR="005E544B">
        <w:t>d</w:t>
      </w:r>
      <w:r>
        <w:t>be čl. 38. f SZ-a</w:t>
      </w:r>
      <w:r w:rsidR="005E544B">
        <w:t>, odnosno</w:t>
      </w:r>
      <w:r>
        <w:t xml:space="preserve"> nije</w:t>
      </w:r>
      <w:r w:rsidR="005E544B">
        <w:t xml:space="preserve"> u suprotnosti s njih</w:t>
      </w:r>
      <w:r>
        <w:t>ov</w:t>
      </w:r>
      <w:r w:rsidR="005E544B">
        <w:t xml:space="preserve">im zajedničkim </w:t>
      </w:r>
      <w:r>
        <w:t>interesima. Prije svega, napomi</w:t>
      </w:r>
      <w:r w:rsidR="005E544B">
        <w:t>nj</w:t>
      </w:r>
      <w:r>
        <w:t>e</w:t>
      </w:r>
      <w:r w:rsidR="005E544B">
        <w:t xml:space="preserve"> se da su predmet prodaje o kojoj je odlučila skupština vjerovnik</w:t>
      </w:r>
      <w:r>
        <w:t>a pokre</w:t>
      </w:r>
      <w:r w:rsidR="005E544B">
        <w:t>t</w:t>
      </w:r>
      <w:r>
        <w:t>nine</w:t>
      </w:r>
      <w:r w:rsidR="005E544B">
        <w:t xml:space="preserve"> u odnosu na koje podnositelji zahtjeva nisu dostavili nikakav dokaz iz kojeg bi proizlazila vjerojatnost da na tim pokretninama postoji njihovo vlasništvo, od</w:t>
      </w:r>
      <w:r>
        <w:t>nosno da one ne ulaze u stečajn</w:t>
      </w:r>
      <w:r w:rsidR="005E544B">
        <w:t>u masu dužnika. Osim toga, čak i pod uvjetom da u eventualno</w:t>
      </w:r>
      <w:r>
        <w:t xml:space="preserve">j parnici pokrenutoj protiv stečajnog dužnika </w:t>
      </w:r>
      <w:r w:rsidR="00323D37">
        <w:t>(</w:t>
      </w:r>
      <w:r>
        <w:t>radi utvrđenja prava vlasništva i predaje u posjed predmetnih pokretnina</w:t>
      </w:r>
      <w:r w:rsidR="00323D37">
        <w:t>)</w:t>
      </w:r>
      <w:r w:rsidR="005E544B">
        <w:t>, podnositelji zahtjeva uspiju,</w:t>
      </w:r>
      <w:r>
        <w:t xml:space="preserve"> oni bi u smislu</w:t>
      </w:r>
      <w:r w:rsidR="007E009F">
        <w:t xml:space="preserve"> odredbe čl. 80. SZ-a</w:t>
      </w:r>
      <w:r w:rsidR="005E544B">
        <w:t xml:space="preserve"> </w:t>
      </w:r>
      <w:r w:rsidR="00D97A7D">
        <w:t>imali pravo na protučinidbu, odnosno mogli bi se namiriti iz kupoprodajne cijene ostvaren</w:t>
      </w:r>
      <w:r>
        <w:t>e za te pokretnine koja bi se i</w:t>
      </w:r>
      <w:r w:rsidR="00D97A7D">
        <w:t xml:space="preserve">zdvojila </w:t>
      </w:r>
      <w:r w:rsidR="007E009F">
        <w:t xml:space="preserve">iz stečajne mase </w:t>
      </w:r>
      <w:r w:rsidR="00D97A7D">
        <w:t>sukladno odredbi č</w:t>
      </w:r>
      <w:r>
        <w:t>l. 194. SZ-a u vezi sa čl. 80. st. 1. SZ-a</w:t>
      </w:r>
      <w:r w:rsidR="00D97A7D">
        <w:t xml:space="preserve">. </w:t>
      </w:r>
      <w:r w:rsidR="007E009F">
        <w:t>Suprotno zahtjevu podnositelja, o</w:t>
      </w:r>
      <w:r w:rsidR="00063184">
        <w:t xml:space="preserve">dluka prema kojoj se ne bi pristupilo prodaji pokretnina stečajnog dužnika prema shvaćanju ovog suda ne bi bila u interesu stečajnih vjerovnika jer bi zbog zastajanja s prodajom predmetnih pokretnina došlo do dugotrajnijeg vođenja </w:t>
      </w:r>
      <w:r w:rsidR="007E009F">
        <w:t xml:space="preserve">ovog </w:t>
      </w:r>
      <w:r w:rsidR="00063184">
        <w:t>postupka što bi prouzročilo daljnje troškove</w:t>
      </w:r>
      <w:r w:rsidR="007E009F">
        <w:t xml:space="preserve"> koji bi se sukladno odredbi čl. 85. SZ-a</w:t>
      </w:r>
      <w:r w:rsidR="00323D37">
        <w:t xml:space="preserve"> namirivali iz stečajne mase </w:t>
      </w:r>
      <w:r w:rsidR="007E009F">
        <w:t>prije namirenja stečajnih vjerovnika.</w:t>
      </w:r>
      <w:r w:rsidR="00063184">
        <w:t xml:space="preserve">  </w:t>
      </w:r>
    </w:p>
    <w:p w:rsidRDefault="00D97A7D" w:rsidP="007E39FC" w:rsidR="00D97A7D">
      <w:pPr>
        <w:pStyle w:val="Tijeloteksta"/>
        <w:ind w:firstLine="720"/>
      </w:pPr>
    </w:p>
    <w:p w:rsidRDefault="00D97A7D" w:rsidP="007E39FC" w:rsidR="00D97A7D">
      <w:pPr>
        <w:pStyle w:val="Tijeloteksta"/>
        <w:ind w:firstLine="720"/>
      </w:pPr>
      <w:r>
        <w:t>Slijedom navedenog, a kako podnositelji zahtjeva nisu ovlašteni podnijeti zahtjev za ukidanje odluke skupštine vjerovnika</w:t>
      </w:r>
      <w:r w:rsidR="0000062F">
        <w:t xml:space="preserve"> jer nisu stečajni vjerovnici</w:t>
      </w:r>
      <w:r>
        <w:t>, niti su dokazali</w:t>
      </w:r>
      <w:r w:rsidR="0000062F">
        <w:t xml:space="preserve"> da su stekli svojstvo razlučnih</w:t>
      </w:r>
      <w:r>
        <w:t xml:space="preserve"> vjerovn</w:t>
      </w:r>
      <w:r w:rsidR="0000062F">
        <w:t>ika, primjenom odredbe čl. 38. f S</w:t>
      </w:r>
      <w:r>
        <w:t xml:space="preserve">Z-a riješeno je kao u izreci. </w:t>
      </w:r>
    </w:p>
    <w:p w:rsidRDefault="00D97A7D" w:rsidP="007E39FC" w:rsidR="00D97A7D">
      <w:pPr>
        <w:pStyle w:val="Tijeloteksta"/>
        <w:ind w:firstLine="720"/>
      </w:pPr>
    </w:p>
    <w:p w:rsidRDefault="009459B8" w:rsidP="0058716C" w:rsidR="0058716C">
      <w:pPr>
        <w:pStyle w:val="Tijeloteksta"/>
        <w:jc w:val="center"/>
      </w:pPr>
      <w:r>
        <w:t xml:space="preserve">U </w:t>
      </w:r>
      <w:r w:rsidR="007A6DE6">
        <w:t>Rijeci</w:t>
      </w:r>
      <w:r w:rsidR="00761B11">
        <w:t xml:space="preserve"> </w:t>
      </w:r>
      <w:r w:rsidR="0000062F">
        <w:t>2</w:t>
      </w:r>
      <w:r>
        <w:t xml:space="preserve">. </w:t>
      </w:r>
      <w:r w:rsidR="0000062F">
        <w:t>svibn</w:t>
      </w:r>
      <w:r w:rsidR="008E3F36">
        <w:t>ja</w:t>
      </w:r>
      <w:r>
        <w:t xml:space="preserve"> 201</w:t>
      </w:r>
      <w:r w:rsidR="008E3F36">
        <w:t>7</w:t>
      </w:r>
      <w:r>
        <w:t>.</w:t>
      </w:r>
    </w:p>
    <w:p w:rsidRDefault="007C5A47" w:rsidP="0058716C" w:rsidR="007C5A47">
      <w:pPr>
        <w:pStyle w:val="Tijeloteksta"/>
        <w:jc w:val="center"/>
      </w:pPr>
    </w:p>
    <w:p w:rsidRDefault="00790408" w:rsidP="0058716C" w:rsidR="00790408">
      <w:pPr>
        <w:pStyle w:val="Tijeloteksta"/>
        <w:ind w:left="5760"/>
      </w:pPr>
      <w:r>
        <w:t xml:space="preserve">    </w:t>
      </w:r>
      <w:r w:rsidR="0058716C">
        <w:t xml:space="preserve">  </w:t>
      </w:r>
      <w:r w:rsidR="00542B84">
        <w:tab/>
      </w:r>
      <w:r w:rsidR="00F72D09">
        <w:tab/>
      </w:r>
      <w:r w:rsidR="0058716C" w:rsidRPr="0007090C">
        <w:t>S</w:t>
      </w:r>
      <w:r>
        <w:t>utkinja</w:t>
      </w:r>
    </w:p>
    <w:p w:rsidRDefault="0058716C" w:rsidP="0058716C" w:rsidR="0058716C" w:rsidRPr="0007090C">
      <w:pPr>
        <w:pStyle w:val="Tijeloteksta"/>
        <w:ind w:left="5760"/>
      </w:pPr>
      <w:r w:rsidRPr="0007090C">
        <w:t xml:space="preserve">    </w:t>
      </w:r>
      <w:r w:rsidR="00790408">
        <w:t xml:space="preserve">    </w:t>
      </w:r>
      <w:r w:rsidR="00F72D09">
        <w:tab/>
        <w:t xml:space="preserve">      </w:t>
      </w:r>
      <w:r w:rsidR="00790408">
        <w:t>Ema Brdovčak</w:t>
      </w:r>
    </w:p>
    <w:p w:rsidRDefault="0058716C" w:rsidP="0058716C" w:rsidR="0058716C" w:rsidRPr="0007090C">
      <w:pPr>
        <w:pStyle w:val="Tijeloteksta"/>
        <w:jc w:val="center"/>
      </w:pPr>
    </w:p>
    <w:p w:rsidRDefault="0058716C" w:rsidP="0058716C" w:rsidR="0058716C" w:rsidRPr="0007090C">
      <w:pPr>
        <w:pStyle w:val="Tijeloteksta"/>
        <w:jc w:val="right"/>
      </w:pPr>
    </w:p>
    <w:p w:rsidRDefault="0058716C" w:rsidP="0058716C" w:rsidR="0058716C" w:rsidRPr="0007090C">
      <w:pPr>
        <w:pStyle w:val="Tijeloteksta"/>
        <w:jc w:val="right"/>
      </w:pPr>
    </w:p>
    <w:p w:rsidRDefault="00F72D09" w:rsidP="0058716C" w:rsidR="00F72D09">
      <w:pPr>
        <w:pStyle w:val="Tijeloteksta"/>
        <w:jc w:val="left"/>
      </w:pPr>
    </w:p>
    <w:p w:rsidRDefault="00F72D09" w:rsidP="0058716C" w:rsidR="00F72D09">
      <w:pPr>
        <w:pStyle w:val="Tijeloteksta"/>
        <w:jc w:val="left"/>
      </w:pPr>
    </w:p>
    <w:p w:rsidRDefault="00F72D09" w:rsidP="0058716C" w:rsidR="00F72D09">
      <w:pPr>
        <w:pStyle w:val="Tijeloteksta"/>
        <w:jc w:val="left"/>
      </w:pPr>
    </w:p>
    <w:p w:rsidRDefault="0058716C" w:rsidP="0058716C" w:rsidR="0058716C" w:rsidRPr="0007090C">
      <w:pPr>
        <w:pStyle w:val="Tijeloteksta"/>
        <w:jc w:val="left"/>
      </w:pPr>
      <w:r w:rsidRPr="0007090C">
        <w:t>UPUTA O PRAVNOM LIJEKU:</w:t>
      </w:r>
    </w:p>
    <w:p w:rsidRDefault="0058716C" w:rsidP="00F72D09" w:rsidR="0058716C" w:rsidRPr="0007090C">
      <w:pPr>
        <w:pStyle w:val="Tijeloteksta"/>
        <w:ind w:firstLine="720"/>
      </w:pPr>
      <w:r w:rsidRPr="0007090C">
        <w:t>Protiv</w:t>
      </w:r>
      <w:r w:rsidR="007A6DE6">
        <w:t xml:space="preserve"> ovog</w:t>
      </w:r>
      <w:r w:rsidRPr="0007090C">
        <w:t xml:space="preserve"> </w:t>
      </w:r>
      <w:r w:rsidR="003F2FDC">
        <w:t>rješenja može se podnijeti žalba u roku od 8 dana od primitka rješenja. Žalba</w:t>
      </w:r>
      <w:r w:rsidR="00A86844">
        <w:t xml:space="preserve"> se podnosi ovom sudu, a o žalbi odlu</w:t>
      </w:r>
      <w:r w:rsidR="003F2FDC">
        <w:t xml:space="preserve">čuje Visoki trgovački sud Republike Hrvatske. </w:t>
      </w:r>
      <w:r>
        <w:tab/>
      </w:r>
      <w:r>
        <w:tab/>
      </w:r>
      <w:r>
        <w:tab/>
      </w:r>
      <w:r>
        <w:tab/>
      </w:r>
      <w:r>
        <w:tab/>
      </w:r>
      <w:r>
        <w:tab/>
      </w:r>
      <w:r>
        <w:tab/>
        <w:t xml:space="preserve">        </w:t>
      </w:r>
    </w:p>
    <w:sectPr w:rsidSect="00F72D09" w:rsidR="0058716C" w:rsidRPr="0007090C">
      <w:headerReference w:type="even" r:id="rId9"/>
      <w:headerReference w:type="default" r:id="rId10"/>
      <w:footerReference w:type="default" r:id="rId11"/>
      <w:headerReference w:type="first" r:id="rId12"/>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039" w:rsidR="00C84039">
      <w:r>
        <w:separator/>
      </w:r>
    </w:p>
  </w:endnote>
  <w:endnote w:id="0" w:type="continuationSeparator">
    <w:p w:rsidRDefault="00C84039" w:rsidR="00C840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408" w:rsidR="00790408">
    <w:pPr>
      <w:pStyle w:val="Podnoje"/>
      <w:jc w:val="center"/>
    </w:pPr>
    <w:r>
      <w:fldChar w:fldCharType="begin"/>
    </w:r>
    <w:r>
      <w:instrText>PAGE   \* MERGEFORMAT</w:instrText>
    </w:r>
    <w:r>
      <w:fldChar w:fldCharType="separate"/>
    </w:r>
    <w:r w:rsidR="002D481C">
      <w:rPr>
        <w:noProof/>
      </w:rPr>
      <w:t>4</w:t>
    </w:r>
    <w:r>
      <w:fldChar w:fldCharType="end"/>
    </w:r>
  </w:p>
  <w:p w:rsidRDefault="00790408" w:rsidR="0079040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039" w:rsidR="00C84039">
      <w:r>
        <w:separator/>
      </w:r>
    </w:p>
  </w:footnote>
  <w:footnote w:id="0" w:type="continuationSeparator">
    <w:p w:rsidRDefault="00C84039" w:rsidR="00C840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73F6" w:rsidP="00E25608" w:rsidR="00AD73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73F6" w:rsidR="00AD73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D09" w:rsidP="00F72D09" w:rsidR="00F72D09">
    <w:pPr>
      <w:jc w:val="right"/>
    </w:pPr>
    <w:r>
      <w:t xml:space="preserve">                                                                                                                         8 St-323/14-78</w:t>
    </w:r>
  </w:p>
  <w:p w:rsidRDefault="009459B8" w:rsidP="00790408" w:rsidR="009459B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D09" w:rsidP="00A45EAD" w:rsidR="00F72D09" w:rsidRPr="00F72D09">
    <w:pPr>
      <w:ind w:firstLine="708"/>
      <w:rPr>
        <w:sz w:val="20"/>
        <w:szCs w:val="20"/>
      </w:rPr>
    </w:pPr>
    <w:r w:rsidRPr="00F72D09">
      <w:rPr>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F72D09" w:rsidP="00210E4E" w:rsidR="00F72D09" w:rsidRPr="00F72D09">
    <w:pPr>
      <w:rPr>
        <w:sz w:val="20"/>
        <w:szCs w:val="20"/>
      </w:rPr>
    </w:pPr>
    <w:r w:rsidRPr="00F72D09">
      <w:rPr>
        <w:rFonts w:eastAsia="MS Mincho"/>
        <w:sz w:val="20"/>
        <w:szCs w:val="20"/>
      </w:rPr>
      <w:t>REPUBLIKA HRVATSKA</w:t>
    </w:r>
  </w:p>
  <w:p w:rsidRDefault="00F72D09" w:rsidP="00210E4E" w:rsidR="00F72D09" w:rsidRPr="00F72D09">
    <w:pPr>
      <w:rPr>
        <w:sz w:val="20"/>
        <w:szCs w:val="20"/>
      </w:rPr>
    </w:pPr>
    <w:r w:rsidRPr="00F72D09">
      <w:rPr>
        <w:rFonts w:eastAsia="MS Mincho"/>
        <w:sz w:val="20"/>
        <w:szCs w:val="20"/>
      </w:rPr>
      <w:t>TRGOVAČKI SUD U RIJECI</w:t>
    </w:r>
  </w:p>
  <w:p w:rsidRDefault="00F72D09" w:rsidP="00A45EAD" w:rsidR="00F72D09" w:rsidRPr="00F72D09">
    <w:pPr>
      <w:rPr>
        <w:rFonts w:eastAsia="MS Mincho"/>
        <w:sz w:val="20"/>
        <w:szCs w:val="20"/>
      </w:rPr>
    </w:pPr>
    <w:r w:rsidRPr="00F72D09">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9EE141B"/>
    <w:multiLevelType w:val="hybridMultilevel"/>
    <w:tmpl w:val="11322F82"/>
    <w:lvl w:tplc="590ECA8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261676C"/>
    <w:multiLevelType w:val="hybridMultilevel"/>
    <w:tmpl w:val="BB309242"/>
    <w:lvl w:tplc="975C23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716C"/>
    <w:rsid w:val="0000062F"/>
    <w:rsid w:val="00011F01"/>
    <w:rsid w:val="000312A0"/>
    <w:rsid w:val="00063184"/>
    <w:rsid w:val="000B1761"/>
    <w:rsid w:val="000C51CE"/>
    <w:rsid w:val="00105E51"/>
    <w:rsid w:val="00216FF5"/>
    <w:rsid w:val="00245EF0"/>
    <w:rsid w:val="00265357"/>
    <w:rsid w:val="00297B88"/>
    <w:rsid w:val="002D481C"/>
    <w:rsid w:val="002F484D"/>
    <w:rsid w:val="00312C6E"/>
    <w:rsid w:val="00323D37"/>
    <w:rsid w:val="00347BB4"/>
    <w:rsid w:val="00364CF4"/>
    <w:rsid w:val="003B14C1"/>
    <w:rsid w:val="003F2250"/>
    <w:rsid w:val="003F2FDC"/>
    <w:rsid w:val="00402559"/>
    <w:rsid w:val="00442228"/>
    <w:rsid w:val="00442AB3"/>
    <w:rsid w:val="004A5BAC"/>
    <w:rsid w:val="004B7F3F"/>
    <w:rsid w:val="004E5469"/>
    <w:rsid w:val="004F022B"/>
    <w:rsid w:val="004F4CDC"/>
    <w:rsid w:val="004F7C2D"/>
    <w:rsid w:val="005071FA"/>
    <w:rsid w:val="00533F29"/>
    <w:rsid w:val="00542B84"/>
    <w:rsid w:val="00567524"/>
    <w:rsid w:val="0058716C"/>
    <w:rsid w:val="005E544B"/>
    <w:rsid w:val="00636DCE"/>
    <w:rsid w:val="00646AD8"/>
    <w:rsid w:val="00692C4B"/>
    <w:rsid w:val="006B125A"/>
    <w:rsid w:val="006E4475"/>
    <w:rsid w:val="007141AF"/>
    <w:rsid w:val="00720711"/>
    <w:rsid w:val="00761B11"/>
    <w:rsid w:val="00785885"/>
    <w:rsid w:val="00790408"/>
    <w:rsid w:val="007A6843"/>
    <w:rsid w:val="007A6DE6"/>
    <w:rsid w:val="007B3F07"/>
    <w:rsid w:val="007C2F7F"/>
    <w:rsid w:val="007C5A47"/>
    <w:rsid w:val="007D60D0"/>
    <w:rsid w:val="007E009F"/>
    <w:rsid w:val="007E24B1"/>
    <w:rsid w:val="007E39FC"/>
    <w:rsid w:val="007F4588"/>
    <w:rsid w:val="00844F55"/>
    <w:rsid w:val="00893FC6"/>
    <w:rsid w:val="008A2F45"/>
    <w:rsid w:val="008B05F8"/>
    <w:rsid w:val="008C55A6"/>
    <w:rsid w:val="008C5B71"/>
    <w:rsid w:val="008D243E"/>
    <w:rsid w:val="008E3F36"/>
    <w:rsid w:val="008F5778"/>
    <w:rsid w:val="00921CA1"/>
    <w:rsid w:val="009459B8"/>
    <w:rsid w:val="009477F7"/>
    <w:rsid w:val="00966858"/>
    <w:rsid w:val="0098464C"/>
    <w:rsid w:val="00987CA8"/>
    <w:rsid w:val="009943A6"/>
    <w:rsid w:val="00A54D1F"/>
    <w:rsid w:val="00A65E63"/>
    <w:rsid w:val="00A82894"/>
    <w:rsid w:val="00A86844"/>
    <w:rsid w:val="00AD0A0F"/>
    <w:rsid w:val="00AD73F6"/>
    <w:rsid w:val="00B51066"/>
    <w:rsid w:val="00B639DE"/>
    <w:rsid w:val="00B656D7"/>
    <w:rsid w:val="00BE24CF"/>
    <w:rsid w:val="00BE7091"/>
    <w:rsid w:val="00C84039"/>
    <w:rsid w:val="00C8630B"/>
    <w:rsid w:val="00D815C3"/>
    <w:rsid w:val="00D97A7D"/>
    <w:rsid w:val="00DB06B8"/>
    <w:rsid w:val="00E16266"/>
    <w:rsid w:val="00E25608"/>
    <w:rsid w:val="00E962E1"/>
    <w:rsid w:val="00E964AA"/>
    <w:rsid w:val="00F165E6"/>
    <w:rsid w:val="00F72D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716C"/>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link w:val="ZaglavljeChar"/>
    <w:uiPriority w:val="99"/>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link w:val="PodnojeChar"/>
    <w:uiPriority w:val="99"/>
    <w:rsid w:val="00AD73F6"/>
    <w:pPr>
      <w:tabs>
        <w:tab w:pos="4536" w:val="center"/>
        <w:tab w:pos="9072" w:val="right"/>
      </w:tabs>
    </w:pPr>
  </w:style>
  <w:style w:styleId="Podnaslov" w:type="paragraph">
    <w:name w:val="Subtitle"/>
    <w:basedOn w:val="Normal"/>
    <w:link w:val="PodnaslovChar"/>
    <w:qFormat/>
    <w:rsid w:val="00761B11"/>
    <w:pPr>
      <w:jc w:val="both"/>
    </w:pPr>
    <w:rPr>
      <w:rFonts w:hAnsi="Tahoma" w:ascii="Tahoma"/>
      <w:b/>
      <w:color w:val="0000FF"/>
      <w:szCs w:val="20"/>
      <w:lang w:eastAsia="hr-HR"/>
    </w:rPr>
  </w:style>
  <w:style w:customStyle="true" w:styleId="PodnaslovChar" w:type="character">
    <w:name w:val="Podnaslov Char"/>
    <w:basedOn w:val="Zadanifontodlomka"/>
    <w:link w:val="Podnaslov"/>
    <w:rsid w:val="00761B11"/>
    <w:rPr>
      <w:rFonts w:hAnsi="Tahoma" w:ascii="Tahoma"/>
      <w:b/>
      <w:color w:val="0000FF"/>
      <w:sz w:val="24"/>
    </w:rPr>
  </w:style>
  <w:style w:customStyle="true" w:styleId="PodnojeChar" w:type="character">
    <w:name w:val="Podnožje Char"/>
    <w:link w:val="Podnoje"/>
    <w:uiPriority w:val="99"/>
    <w:rsid w:val="00790408"/>
    <w:rPr>
      <w:sz w:val="24"/>
      <w:szCs w:val="24"/>
      <w:lang w:eastAsia="en-US"/>
    </w:rPr>
  </w:style>
  <w:style w:styleId="Odlomakpopisa" w:type="paragraph">
    <w:name w:val="List Paragraph"/>
    <w:basedOn w:val="Normal"/>
    <w:uiPriority w:val="34"/>
    <w:qFormat/>
    <w:rsid w:val="00A65E63"/>
    <w:pPr>
      <w:ind w:left="720"/>
      <w:contextualSpacing/>
    </w:pPr>
  </w:style>
  <w:style w:customStyle="true" w:styleId="ZaglavljeChar" w:type="character">
    <w:name w:val="Zaglavlje Char"/>
    <w:basedOn w:val="Zadanifontodlomka"/>
    <w:link w:val="Zaglavlje"/>
    <w:uiPriority w:val="99"/>
    <w:rsid w:val="007A6DE6"/>
    <w:rPr>
      <w:sz w:val="24"/>
      <w:szCs w:val="24"/>
      <w:lang w:eastAsia="en-US"/>
    </w:rPr>
  </w:style>
  <w:style w:styleId="Tekstbalonia" w:type="paragraph">
    <w:name w:val="Balloon Text"/>
    <w:basedOn w:val="Normal"/>
    <w:link w:val="TekstbaloniaChar"/>
    <w:rsid w:val="007A6DE6"/>
    <w:rPr>
      <w:rFonts w:cs="Tahoma" w:hAnsi="Tahoma" w:ascii="Tahoma"/>
      <w:sz w:val="16"/>
      <w:szCs w:val="16"/>
    </w:rPr>
  </w:style>
  <w:style w:customStyle="true" w:styleId="TekstbaloniaChar" w:type="character">
    <w:name w:val="Tekst balončića Char"/>
    <w:basedOn w:val="Zadanifontodlomka"/>
    <w:link w:val="Tekstbalonia"/>
    <w:rsid w:val="007A6DE6"/>
    <w:rPr>
      <w:rFonts w:cs="Tahoma" w:hAnsi="Tahoma" w:ascii="Tahoma"/>
      <w:sz w:val="16"/>
      <w:szCs w:val="16"/>
      <w:lang w:eastAsia="en-US"/>
    </w:rPr>
  </w:style>
  <w:style w:styleId="Tekstrezerviranogmjesta" w:type="character">
    <w:name w:val="Placeholder Text"/>
    <w:basedOn w:val="Zadanifontodlomka"/>
    <w:uiPriority w:val="99"/>
    <w:semiHidden/>
    <w:rsid w:val="002D481C"/>
    <w:rPr>
      <w:color w:val="808080"/>
      <w:bdr w:space="0" w:sz="0" w:color="auto" w:val="none"/>
      <w:shd w:fill="auto" w:color="auto" w:val="clear"/>
    </w:rPr>
  </w:style>
  <w:style w:customStyle="true" w:styleId="eSPISCCParagraphDefaultFont" w:type="character">
    <w:name w:val="eSPIS_CC_Paragraph Default Font"/>
    <w:basedOn w:val="Zadanifontodlomka"/>
    <w:rsid w:val="002D48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481C"/>
    <w:rPr>
      <w:bdr w:space="0" w:sz="0" w:color="auto" w:val="none"/>
      <w:shd w:fill="FFFFCC" w:color="auto" w:val="clear"/>
      <w:lang w:val="hr-HR"/>
    </w:rPr>
  </w:style>
  <w:style w:customStyle="true" w:styleId="PozadinaSvijetloCrvena" w:type="character">
    <w:name w:val="Pozadina_SvijetloCrvena"/>
    <w:basedOn w:val="eSPISCCParagraphDefaultFont"/>
    <w:rsid w:val="002D48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48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716C"/>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58716C"/>
    <w:pPr>
      <w:jc w:val="both"/>
    </w:pPr>
    <w:rPr>
      <w:lang w:eastAsia="hr-HR"/>
    </w:rPr>
  </w:style>
  <w:style w:styleId="Zaglavlje" w:type="paragraph">
    <w:name w:val="header"/>
    <w:basedOn w:val="Normal"/>
    <w:link w:val="ZaglavljeChar"/>
    <w:uiPriority w:val="99"/>
    <w:rsid w:val="0058716C"/>
    <w:pPr>
      <w:tabs>
        <w:tab w:pos="4536" w:val="center"/>
        <w:tab w:pos="9072" w:val="right"/>
      </w:tabs>
    </w:pPr>
  </w:style>
  <w:style w:styleId="Brojstranice" w:type="character">
    <w:name w:val="page number"/>
    <w:basedOn w:val="Zadanifontodlomka"/>
    <w:rsid w:val="00AD73F6"/>
  </w:style>
  <w:style w:styleId="Podnoje" w:type="paragraph">
    <w:name w:val="footer"/>
    <w:basedOn w:val="Normal"/>
    <w:link w:val="PodnojeChar"/>
    <w:uiPriority w:val="99"/>
    <w:rsid w:val="00AD73F6"/>
    <w:pPr>
      <w:tabs>
        <w:tab w:pos="4536" w:val="center"/>
        <w:tab w:pos="9072" w:val="right"/>
      </w:tabs>
    </w:pPr>
  </w:style>
  <w:style w:styleId="Podnaslov" w:type="paragraph">
    <w:name w:val="Subtitle"/>
    <w:basedOn w:val="Normal"/>
    <w:link w:val="PodnaslovChar"/>
    <w:qFormat/>
    <w:rsid w:val="00761B11"/>
    <w:pPr>
      <w:jc w:val="both"/>
    </w:pPr>
    <w:rPr>
      <w:rFonts w:ascii="Tahoma" w:hAnsi="Tahoma"/>
      <w:b/>
      <w:color w:val="0000FF"/>
      <w:szCs w:val="20"/>
      <w:lang w:eastAsia="hr-HR"/>
    </w:rPr>
  </w:style>
  <w:style w:customStyle="1" w:styleId="PodnaslovChar" w:type="character">
    <w:name w:val="Podnaslov Char"/>
    <w:basedOn w:val="Zadanifontodlomka"/>
    <w:link w:val="Podnaslov"/>
    <w:rsid w:val="00761B11"/>
    <w:rPr>
      <w:rFonts w:ascii="Tahoma" w:hAnsi="Tahoma"/>
      <w:b/>
      <w:color w:val="0000FF"/>
      <w:sz w:val="24"/>
    </w:rPr>
  </w:style>
  <w:style w:customStyle="1" w:styleId="PodnojeChar" w:type="character">
    <w:name w:val="Podnožje Char"/>
    <w:link w:val="Podnoje"/>
    <w:uiPriority w:val="99"/>
    <w:rsid w:val="00790408"/>
    <w:rPr>
      <w:sz w:val="24"/>
      <w:szCs w:val="24"/>
      <w:lang w:eastAsia="en-US"/>
    </w:rPr>
  </w:style>
  <w:style w:styleId="Odlomakpopisa" w:type="paragraph">
    <w:name w:val="List Paragraph"/>
    <w:basedOn w:val="Normal"/>
    <w:uiPriority w:val="34"/>
    <w:qFormat/>
    <w:rsid w:val="00A65E63"/>
    <w:pPr>
      <w:ind w:left="720"/>
      <w:contextualSpacing/>
    </w:pPr>
  </w:style>
  <w:style w:customStyle="1" w:styleId="ZaglavljeChar" w:type="character">
    <w:name w:val="Zaglavlje Char"/>
    <w:basedOn w:val="Zadanifontodlomka"/>
    <w:link w:val="Zaglavlje"/>
    <w:uiPriority w:val="99"/>
    <w:rsid w:val="007A6DE6"/>
    <w:rPr>
      <w:sz w:val="24"/>
      <w:szCs w:val="24"/>
      <w:lang w:eastAsia="en-US"/>
    </w:rPr>
  </w:style>
  <w:style w:styleId="Tekstbalonia" w:type="paragraph">
    <w:name w:val="Balloon Text"/>
    <w:basedOn w:val="Normal"/>
    <w:link w:val="TekstbaloniaChar"/>
    <w:rsid w:val="007A6DE6"/>
    <w:rPr>
      <w:rFonts w:ascii="Tahoma" w:cs="Tahoma" w:hAnsi="Tahoma"/>
      <w:sz w:val="16"/>
      <w:szCs w:val="16"/>
    </w:rPr>
  </w:style>
  <w:style w:customStyle="1" w:styleId="TekstbaloniaChar" w:type="character">
    <w:name w:val="Tekst balončića Char"/>
    <w:basedOn w:val="Zadanifontodlomka"/>
    <w:link w:val="Tekstbalonia"/>
    <w:rsid w:val="007A6DE6"/>
    <w:rPr>
      <w:rFonts w:ascii="Tahoma" w:cs="Tahoma" w:hAnsi="Tahoma"/>
      <w:sz w:val="16"/>
      <w:szCs w:val="16"/>
      <w:lang w:eastAsia="en-US"/>
    </w:rPr>
  </w:style>
  <w:style w:styleId="Tekstrezerviranogmjesta" w:type="character">
    <w:name w:val="Placeholder Text"/>
    <w:basedOn w:val="Zadanifontodlomka"/>
    <w:uiPriority w:val="99"/>
    <w:semiHidden/>
    <w:rsid w:val="002D481C"/>
    <w:rPr>
      <w:color w:val="808080"/>
      <w:bdr w:color="auto" w:space="0" w:sz="0" w:val="none"/>
      <w:shd w:color="auto" w:fill="auto" w:val="clear"/>
    </w:rPr>
  </w:style>
  <w:style w:customStyle="1" w:styleId="eSPISCCParagraphDefaultFont" w:type="character">
    <w:name w:val="eSPIS_CC_Paragraph Default Font"/>
    <w:basedOn w:val="Zadanifontodlomka"/>
    <w:rsid w:val="002D48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481C"/>
    <w:rPr>
      <w:bdr w:color="auto" w:space="0" w:sz="0" w:val="none"/>
      <w:shd w:color="auto" w:fill="FFFFCC" w:val="clear"/>
      <w:lang w:val="hr-HR"/>
    </w:rPr>
  </w:style>
  <w:style w:customStyle="1" w:styleId="PozadinaSvijetloCrvena" w:type="character">
    <w:name w:val="Pozadina_SvijetloCrvena"/>
    <w:basedOn w:val="eSPISCCParagraphDefaultFont"/>
    <w:rsid w:val="002D48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48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2014.</izvorni_sadrzaj>
    <derivirana_varijabla naziv="DomainObject.Predmet.DatumOsnivanja_1">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St-323/2014</izvorni_sadrzaj>
    <derivirana_varijabla naziv="DomainObject.Predmet.OznakaBroj_1">St-323/2014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 TURIZAM d.o.o.  Bribir</izvorni_sadrzaj>
    <derivirana_varijabla naziv="DomainObject.Predmet.ProtustrankaFormated_1">  M.O. TURIZAM d.o.o.  Bribir</derivirana_varijabla>
  </DomainObject.Predmet.ProtustrankaFormated>
  <DomainObject.Predmet.ProtustrankaFormatedOIB>
    <izvorni_sadrzaj>  M.O. TURIZAM d.o.o.  Bribir, OIB 42291660520</izvorni_sadrzaj>
    <derivirana_varijabla naziv="DomainObject.Predmet.ProtustrankaFormatedOIB_1">  M.O. TURIZAM d.o.o.  Bribir, OIB 42291660520</derivirana_varijabla>
  </DomainObject.Predmet.ProtustrankaFormatedOIB>
  <DomainObject.Predmet.ProtustrankaFormatedWithAdress>
    <izvorni_sadrzaj> M.O. TURIZAM d.o.o.  Bribir, Ugrini 31a, 51253 Bribir</izvorni_sadrzaj>
    <derivirana_varijabla naziv="DomainObject.Predmet.ProtustrankaFormatedWithAdress_1"> M.O. TURIZAM d.o.o.  Bribir, Ugrini 31a, 51253 Bribir</derivirana_varijabla>
  </DomainObject.Predmet.ProtustrankaFormatedWithAdress>
  <DomainObject.Predmet.ProtustrankaFormatedWithAdressOIB>
    <izvorni_sadrzaj> M.O. TURIZAM d.o.o.  Bribir, OIB 42291660520, Ugrini 31a, 51253 Bribir</izvorni_sadrzaj>
    <derivirana_varijabla naziv="DomainObject.Predmet.ProtustrankaFormatedWithAdressOIB_1"> M.O. TURIZAM d.o.o.  Bribir, OIB 42291660520, Ugrini 31a, 51253 Bribir</derivirana_varijabla>
  </DomainObject.Predmet.ProtustrankaFormatedWithAdressOIB>
  <DomainObject.Predmet.ProtustrankaWithAdress>
    <izvorni_sadrzaj>M.O. TURIZAM d.o.o.  Bribir Ugrini 31a, 51253 Bribir</izvorni_sadrzaj>
    <derivirana_varijabla naziv="DomainObject.Predmet.ProtustrankaWithAdress_1">M.O. TURIZAM d.o.o.  Bribir Ugrini 31a, 51253 Bribir</derivirana_varijabla>
  </DomainObject.Predmet.ProtustrankaWithAdress>
  <DomainObject.Predmet.ProtustrankaWithAdressOIB>
    <izvorni_sadrzaj>M.O. TURIZAM d.o.o.  Bribir, OIB 42291660520, Ugrini 31a, 51253 Bribir</izvorni_sadrzaj>
    <derivirana_varijabla naziv="DomainObject.Predmet.ProtustrankaWithAdressOIB_1">M.O. TURIZAM d.o.o.  Bribir, OIB 42291660520, Ugrini 31a, 51253 Bribir</derivirana_varijabla>
  </DomainObject.Predmet.ProtustrankaWithAdressOIB>
  <DomainObject.Predmet.ProtustrankaNazivFormated>
    <izvorni_sadrzaj>M.O. TURIZAM d.o.o.  Bribir</izvorni_sadrzaj>
    <derivirana_varijabla naziv="DomainObject.Predmet.ProtustrankaNazivFormated_1">M.O. TURIZAM d.o.o.  Bribir</derivirana_varijabla>
  </DomainObject.Predmet.ProtustrankaNazivFormated>
  <DomainObject.Predmet.ProtustrankaNazivFormatedOIB>
    <izvorni_sadrzaj>M.O. TURIZAM d.o.o.  Bribir, OIB 42291660520</izvorni_sadrzaj>
    <derivirana_varijabla naziv="DomainObject.Predmet.ProtustrankaNazivFormatedOIB_1">M.O. TURIZAM d.o.o.  Bribir, OIB 42291660520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 TURIZAM d.o.o.  Bribir</item>
    </izvorni_sadrzaj>
    <derivirana_varijabla naziv="DomainObject.Predmet.ProtuStrankaListFormated_1">
      <item>M.O. TURIZAM d.o.o.  Bribir</item>
    </derivirana_varijabla>
  </DomainObject.Predmet.ProtuStrankaListFormated>
  <DomainObject.Predmet.ProtuStrankaListFormatedOIB>
    <izvorni_sadrzaj>
      <item>M.O. TURIZAM d.o.o.  Bribir, OIB 42291660520</item>
    </izvorni_sadrzaj>
    <derivirana_varijabla naziv="DomainObject.Predmet.ProtuStrankaListFormatedOIB_1">
      <item>M.O. TURIZAM d.o.o.  Bribir, OIB 42291660520</item>
    </derivirana_varijabla>
  </DomainObject.Predmet.ProtuStrankaListFormatedOIB>
  <DomainObject.Predmet.ProtuStrankaListFormatedWithAdress>
    <izvorni_sadrzaj>
      <item>M.O. TURIZAM d.o.o.  Bribir, Ugrini 31a, 51253 Bribir</item>
    </izvorni_sadrzaj>
    <derivirana_varijabla naziv="DomainObject.Predmet.ProtuStrankaListFormatedWithAdress_1">
      <item>M.O. TURIZAM d.o.o.  Bribir, Ugrini 31a, 51253 Bribir</item>
    </derivirana_varijabla>
  </DomainObject.Predmet.ProtuStrankaListFormatedWithAdress>
  <DomainObject.Predmet.ProtuStrankaListFormatedWithAdressOIB>
    <izvorni_sadrzaj>
      <item>M.O. TURIZAM d.o.o.  Bribir, OIB 42291660520, Ugrini 31a, 51253 Bribir</item>
    </izvorni_sadrzaj>
    <derivirana_varijabla naziv="DomainObject.Predmet.ProtuStrankaListFormatedWithAdressOIB_1">
      <item>M.O. TURIZAM d.o.o.  Bribir, OIB 42291660520, Ugrini 31a, 51253 Bribir</item>
    </derivirana_varijabla>
  </DomainObject.Predmet.ProtuStrankaListFormatedWithAdressOIB>
  <DomainObject.Predmet.ProtuStrankaListNazivFormated>
    <izvorni_sadrzaj>
      <item>M.O. TURIZAM d.o.o.  Bribir</item>
    </izvorni_sadrzaj>
    <derivirana_varijabla naziv="DomainObject.Predmet.ProtuStrankaListNazivFormated_1">
      <item>M.O. TURIZAM d.o.o.  Bribir</item>
    </derivirana_varijabla>
  </DomainObject.Predmet.ProtuStrankaListNazivFormated>
  <DomainObject.Predmet.ProtuStrankaListNazivFormatedOIB>
    <izvorni_sadrzaj>
      <item>M.O. TURIZAM d.o.o.  Bribir, OIB 42291660520</item>
    </izvorni_sadrzaj>
    <derivirana_varijabla naziv="DomainObject.Predmet.ProtuStrankaListNazivFormatedOIB_1">
      <item>M.O. TURIZAM d.o.o.  Bribir, OIB 42291660520</item>
    </derivirana_varijabla>
  </DomainObject.Predmet.ProtuStrankaListNazivFormatedOIB>
  <DomainObject.Predmet.OstaliListFormated>
    <izvorni_sadrzaj>
      <item>Mirsad Omerović</item>
      <item>Alen Ivković</item>
      <item>Lejla Lončarić</item>
      <item>Samir Omerović</item>
      <item>st.upr. Maroje Stjepović</item>
    </izvorni_sadrzaj>
    <derivirana_varijabla naziv="DomainObject.Predmet.OstaliListFormated_1">
      <item>Mirsad Omerović</item>
      <item>Alen Ivković</item>
      <item>Lejla Lončarić</item>
      <item>Samir Omerović</item>
      <item>st.upr. Maroje Stjepović</item>
    </derivirana_varijabla>
  </DomainObject.Predmet.OstaliListFormated>
  <DomainObject.Predmet.OstaliListFormatedOIB>
    <izvorni_sadrzaj>
      <item>Mirsad Omerović</item>
      <item>Alen Ivković</item>
      <item>Lejla Lončarić, OIB 31162413550</item>
      <item>Samir Omerović, OIB 07738986394</item>
      <item>st.upr. Maroje Stjepović, OIB 57640555089</item>
    </izvorni_sadrzaj>
    <derivirana_varijabla naziv="DomainObject.Predmet.OstaliListFormatedOIB_1">
      <item>Mirsad Omerović</item>
      <item>Alen Ivković</item>
      <item>Lejla Lončarić, OIB 31162413550</item>
      <item>Samir Omerović, OIB 07738986394</item>
      <item>st.upr. Maroje Stjepović, OIB 57640555089</item>
    </derivirana_varijabla>
  </DomainObject.Predmet.OstaliListFormatedOIB>
  <DomainObject.Predmet.OstaliListFormatedWithAdress>
    <izvorni_sadrzaj>
      <item>Mirsad Omerović, Zvonimirova 18, 51000 Rijeka</item>
      <item>Alen Ivković, Užarska 28, 51000 Rijeka</item>
      <item>Lejla Lončarić, Ugrini 31A, 51250 Bribir</item>
      <item>Samir Omerović, Vere Bratonje 23, 51000 Rijeka</item>
      <item>st.upr. Maroje Stjepović, Hermana Bužana 6b, 10000 Zagreb</item>
    </izvorni_sadrzaj>
    <derivirana_varijabla naziv="DomainObject.Predmet.OstaliListFormatedWithAdress_1">
      <item>Mirsad Omerović, Zvonimirova 18, 51000 Rijeka</item>
      <item>Alen Ivković, Užarska 28, 51000 Rijeka</item>
      <item>Lejla Lončarić, Ugrini 31A, 51250 Bribir</item>
      <item>Samir Omerović, Vere Bratonje 23, 51000 Rijeka</item>
      <item>st.upr. Maroje Stjepović, Hermana Bužana 6b, 10000 Zagreb</item>
    </derivirana_varijabla>
  </DomainObject.Predmet.OstaliListFormatedWithAdress>
  <DomainObject.Predmet.OstaliListFormatedWithAdressOIB>
    <izvorni_sadrzaj>
      <item>Mirsad Omerović, Zvonimirova 18, 51000 Rijeka</item>
      <item>Alen Ivković, Užarska 28, 51000 Rijeka</item>
      <item>Lejla Lončarić, OIB 31162413550, Ugrini 31A, 51250 Bribir</item>
      <item>Samir Omerović, OIB 07738986394, Vere Bratonje 23, 51000 Rijeka</item>
      <item>st.upr. Maroje Stjepović, OIB 57640555089, Hermana Bužana 6b, 10000 Zagreb</item>
    </izvorni_sadrzaj>
    <derivirana_varijabla naziv="DomainObject.Predmet.OstaliListFormatedWithAdressOIB_1">
      <item>Mirsad Omerović, Zvonimirova 18, 51000 Rijeka</item>
      <item>Alen Ivković, Užarska 28, 51000 Rijeka</item>
      <item>Lejla Lončarić, OIB 31162413550, Ugrini 31A, 51250 Bribir</item>
      <item>Samir Omerović, OIB 07738986394, Vere Bratonje 23, 51000 Rijeka</item>
      <item>st.upr. Maroje Stjepović, OIB 57640555089, Hermana Bužana 6b, 10000 Zagreb</item>
    </derivirana_varijabla>
  </DomainObject.Predmet.OstaliListFormatedWithAdressOIB>
  <DomainObject.Predmet.OstaliListNazivFormated>
    <izvorni_sadrzaj>
      <item>Mirsad Omerović</item>
      <item>Alen Ivković</item>
      <item>Lejla Lončarić</item>
      <item>Samir Omerović</item>
      <item>st.upr. Maroje Stjepović</item>
    </izvorni_sadrzaj>
    <derivirana_varijabla naziv="DomainObject.Predmet.OstaliListNazivFormated_1">
      <item>Mirsad Omerović</item>
      <item>Alen Ivković</item>
      <item>Lejla Lončarić</item>
      <item>Samir Omerović</item>
      <item>st.upr. Maroje Stjepović</item>
    </derivirana_varijabla>
  </DomainObject.Predmet.OstaliListNazivFormated>
  <DomainObject.Predmet.OstaliListNazivFormatedOIB>
    <izvorni_sadrzaj>
      <item>Mirsad Omerović</item>
      <item>Alen Ivković</item>
      <item>Lejla Lončarić, OIB 31162413550</item>
      <item>Samir Omerović, OIB 07738986394</item>
      <item>st.upr. Maroje Stjepović, OIB 57640555089</item>
    </izvorni_sadrzaj>
    <derivirana_varijabla naziv="DomainObject.Predmet.OstaliListNazivFormatedOIB_1">
      <item>Mirsad Omerović</item>
      <item>Alen Ivković</item>
      <item>Lejla Lončarić, OIB 31162413550</item>
      <item>Samir Omerović, OIB 07738986394</item>
      <item>st.upr. 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 TURIZAM d.o.o.  Bribir</izvorni_sadrzaj>
    <derivirana_varijabla naziv="DomainObject.Predmet.ProtustrankaIDrugi_1">M.O. TURIZAM d.o.o.  Bribir</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 TURIZAM d.o.o.  Bribir, OIB 42291660520, Ugrini 31a, 51253 Bribir</izvorni_sadrzaj>
    <derivirana_varijabla naziv="DomainObject.Predmet.ProtustrankaIDrugiAdressOIB_1">M.O. TURIZAM d.o.o.  Bribir, OIB 42291660520, Ugrini 31a, 51253 Bribir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 TURIZAM d.o.o.  Bribir</item>
      <item>Mirsad Omerović</item>
      <item>Alen Ivković</item>
      <item>Lejla Lončarić</item>
      <item>Samir Omerović</item>
      <item>st.upr. Maroje Stjepović</item>
    </izvorni_sadrzaj>
    <derivirana_varijabla naziv="DomainObject.Predmet.SudioniciListNaziv_1">
      <item>FINA  Rijeka</item>
      <item>M.O. TURIZAM d.o.o.  Bribir</item>
      <item>Mirsad Omerović</item>
      <item>Alen Ivković</item>
      <item>Lejla Lončarić</item>
      <item>Samir Omerović</item>
      <item>st.upr. Maroje Stjepović</item>
    </derivirana_varijabla>
  </DomainObject.Predmet.SudioniciListNaziv>
  <DomainObject.Predmet.SudioniciListAdressOIB>
    <izvorni_sadrzaj>
      <item>FINA  Rijeka, OIB 85821130368, Frana Kurelca 8,51000 Rijeka</item>
      <item>M.O. TURIZAM d.o.o.  Bribir, OIB 42291660520, Ugrini 31a,51253 Bribir</item>
      <item>Mirsad Omerović, Zvonimirova 18,51000 Rijeka</item>
      <item>Alen Ivković, Užarska 28,51000 Rijeka</item>
      <item>Lejla Lončarić, OIB 31162413550, Ugrini 31A,51250 Bribir</item>
      <item>Samir Omerović, OIB 07738986394, Vere Bratonje 23,51000 Rijeka</item>
      <item>st.upr. Maroje Stjepović, OIB 57640555089, Hermana Bužana 6b,10000 Zagreb</item>
    </izvorni_sadrzaj>
    <derivirana_varijabla naziv="DomainObject.Predmet.SudioniciListAdressOIB_1">
      <item>FINA  Rijeka, OIB 85821130368, Frana Kurelca 8,51000 Rijeka</item>
      <item>M.O. TURIZAM d.o.o.  Bribir, OIB 42291660520, Ugrini 31a,51253 Bribir</item>
      <item>Mirsad Omerović, Zvonimirova 18,51000 Rijeka</item>
      <item>Alen Ivković, Užarska 28,51000 Rijeka</item>
      <item>Lejla Lončarić, OIB 31162413550, Ugrini 31A,51250 Bribir</item>
      <item>Samir Omerović, OIB 07738986394, Vere Bratonje 23,51000 Rijeka</item>
      <item>st.upr. Maroje Stjepović, OIB 57640555089, Hermana Bužana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42291660520</item>
      <item>, OIB null</item>
      <item>, OIB null</item>
      <item>, OIB 31162413550</item>
      <item>, OIB 07738986394</item>
      <item>, OIB 57640555089</item>
    </izvorni_sadrzaj>
    <derivirana_varijabla naziv="DomainObject.Predmet.SudioniciListNazivOIB_1">
      <item>, OIB 85821130368</item>
      <item>, OIB 42291660520</item>
      <item>, OIB null</item>
      <item>, OIB null</item>
      <item>, OIB 31162413550</item>
      <item>, OIB 07738986394</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1939</properties:Words>
  <properties:Characters>11022</properties:Characters>
  <properties:Lines>184</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2017-05-03T12:35:00Z</dcterms:created>
  <dc:creator>nmarkovic</dc:creator>
  <cp:lastModifiedBy>Renata Valić</cp:lastModifiedBy>
  <cp:lastPrinted>2017-05-03T12:54:00Z</cp:lastPrinted>
  <dcterms:modified xmlns:xsi="http://www.w3.org/2001/XMLSchema-instance" xsi:type="dcterms:W3CDTF">2017-05-03T12:57:00Z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