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68d1" w14:paraId="4f268d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D7501B" w:rsidR="00D7501B">
      <w:pPr>
        <w:ind w:right="-2"/>
        <w:jc w:val="both"/>
      </w:pPr>
      <w:r>
        <w:tab/>
      </w:r>
      <w:r w:rsidR="000F2784" w:rsidRPr="00DA15C9">
        <w:t xml:space="preserve">Trgovački sud u Pazinu, po </w:t>
      </w:r>
      <w:r w:rsidR="000F2784">
        <w:t>stečajnoj sutkinji Tijani Licul</w:t>
      </w:r>
      <w:r w:rsidR="000F2784" w:rsidRPr="00DA15C9">
        <w:t xml:space="preserve">, </w:t>
      </w:r>
      <w:r w:rsidR="000F2784">
        <w:t>po</w:t>
      </w:r>
      <w:r w:rsidR="000F2784" w:rsidRPr="00DA15C9">
        <w:t xml:space="preserve"> prijedlogu </w:t>
      </w:r>
      <w:r w:rsidR="000F2784" w:rsidRPr="00F15138">
        <w:t xml:space="preserve">predlagatelja </w:t>
      </w:r>
      <w:r w:rsidR="000F2784">
        <w:t>Financijske agencije, OIB: 85821130368, Regionalni centar Rijeka, Podružnica Pula, Giardini 5</w:t>
      </w:r>
      <w:r w:rsidR="000F2784" w:rsidRPr="00F15138">
        <w:t xml:space="preserve">, </w:t>
      </w:r>
      <w:r w:rsidR="000F2784">
        <w:t>radi otvaranja</w:t>
      </w:r>
      <w:r w:rsidR="000F2784" w:rsidRPr="00F15138">
        <w:t xml:space="preserve"> stečajnog postupka nad dužnikom </w:t>
      </w:r>
      <w:r w:rsidR="000F2784">
        <w:t xml:space="preserve">DELTA 2B d.o.o. Rabac, Obala Maršala Tita 2B, OIB: </w:t>
      </w:r>
      <w:r w:rsidR="000F2784" w:rsidRPr="00B57612">
        <w:t>52499101824</w:t>
      </w:r>
      <w:r w:rsidR="00CC47D9">
        <w:t>,</w:t>
      </w:r>
    </w:p>
    <w:p w:rsidRDefault="00D7501B" w:rsidP="00D7501B" w:rsidR="00D7501B">
      <w:pPr>
        <w:ind w:right="-2"/>
        <w:jc w:val="both"/>
      </w:pPr>
    </w:p>
    <w:p w:rsidRDefault="00EF513E" w:rsidP="00D7501B" w:rsidR="00EF513E" w:rsidRPr="0000569A">
      <w:pPr>
        <w:ind w:right="-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0F2784">
        <w:rPr>
          <w:lang w:val="sv-SE"/>
        </w:rPr>
        <w:t>Marcell</w:t>
      </w:r>
      <w:r w:rsidR="0001325E">
        <w:rPr>
          <w:lang w:val="sv-SE"/>
        </w:rPr>
        <w:t>u</w:t>
      </w:r>
      <w:r w:rsidR="000F2784">
        <w:rPr>
          <w:lang w:val="sv-SE"/>
        </w:rPr>
        <w:t xml:space="preserve"> Bevignani</w:t>
      </w:r>
      <w:r w:rsidR="0001325E">
        <w:rPr>
          <w:lang w:val="sv-SE"/>
        </w:rPr>
        <w:t>u</w:t>
      </w:r>
      <w:r w:rsidR="000F2784">
        <w:rPr>
          <w:lang w:val="sv-SE"/>
        </w:rPr>
        <w:t>, Rabac, Obala Maršala Tita 2/b, OIB: 33700617732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25186">
        <w:t xml:space="preserve">DELTA 2B d.o.o. Rabac, Obala Maršala Tita 2B, OIB: </w:t>
      </w:r>
      <w:r w:rsidR="00B25186" w:rsidRPr="00B57612">
        <w:t>52499101824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25186">
        <w:rPr>
          <w:szCs w:val="24"/>
          <w:lang w:val="hr-HR"/>
        </w:rPr>
        <w:t>89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25186">
        <w:rPr>
          <w:szCs w:val="24"/>
          <w:lang w:val="hr-HR"/>
        </w:rPr>
        <w:t>89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3227A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784" w:rsidP="00E95B75" w:rsidR="000F2784">
      <w:r>
        <w:separator/>
      </w:r>
    </w:p>
  </w:endnote>
  <w:endnote w:id="0" w:type="continuationSeparator">
    <w:p w:rsidRDefault="000F2784" w:rsidP="00E95B75" w:rsidR="000F2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784" w:rsidP="00E95B75" w:rsidR="000F2784">
      <w:r>
        <w:separator/>
      </w:r>
    </w:p>
  </w:footnote>
  <w:footnote w:id="0" w:type="continuationSeparator">
    <w:p w:rsidRDefault="000F2784" w:rsidP="00E95B75" w:rsidR="000F2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F2784" w:rsidP="000F2784" w:rsidR="000F278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227A" w:rsidRPr="0043227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89/2018-5</w:t>
        </w:r>
      </w:p>
      <w:p w:rsidRDefault="000F2784" w:rsidP="003D42B6" w:rsidR="000F2784">
        <w:pPr>
          <w:pStyle w:val="Zaglavlje"/>
          <w:jc w:val="right"/>
        </w:pPr>
      </w:p>
      <w:p w:rsidRDefault="000F2784" w:rsidP="00515E98" w:rsidR="000F2784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F2784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F2784" w:rsidP="00452E08" w:rsidR="000F2784">
        <w:pPr>
          <w:rPr>
            <w:rFonts w:eastAsia="MS Mincho" w:hAnsi="Cambria" w:ascii="Cambria"/>
            <w:lang w:eastAsia="en-US"/>
          </w:rPr>
        </w:pPr>
      </w:p>
      <w:p w:rsidRDefault="000F2784" w:rsidP="00515E98" w:rsidR="000F2784">
        <w:pPr>
          <w:pStyle w:val="Zaglavlje"/>
          <w:jc w:val="right"/>
        </w:pPr>
      </w:p>
      <w:p w:rsidRDefault="0043227A" w:rsidP="00E30495" w:rsidR="000F2784">
        <w:pPr>
          <w:pStyle w:val="Zaglavlje"/>
          <w:jc w:val="right"/>
        </w:pPr>
      </w:p>
    </w:sdtContent>
  </w:sdt>
  <w:p w:rsidRDefault="000F2784" w:rsidR="000F27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784" w:rsidP="0000569A" w:rsidR="000F2784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3227A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227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2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2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227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2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2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AC07F-3350-4EEF-9708-AB37DF26A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5155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2018-05-04T06:55:00Z</dcterms:created>
  <dc:creator>Jasmina Matika</dc:creator>
  <cp:lastModifiedBy>Sanja Prodan</cp:lastModifiedBy>
  <cp:lastPrinted>2018-05-04T12:17:00Z</cp:lastPrinted>
  <dcterms:modified xmlns:xsi="http://www.w3.org/2001/XMLSchema-instance" xsi:type="dcterms:W3CDTF">2018-05-04T12:17:00Z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(st-89-2018-5-delta 2b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