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e430a" w14:paraId="dbe430a" w:rsidRDefault="00D74B9B" w:rsidP="00910611" w:rsidR="00D74B9B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4B9B" w:rsidP="00910611" w:rsidR="00D74B9B">
      <w:r>
        <w:rPr>
          <w:rFonts w:eastAsia="MS Mincho"/>
        </w:rPr>
        <w:t xml:space="preserve">   REPUBLIKA HRVATSKA</w:t>
      </w:r>
    </w:p>
    <w:p w:rsidRDefault="00D74B9B" w:rsidP="00910611" w:rsidR="00D74B9B">
      <w:r>
        <w:rPr>
          <w:rFonts w:eastAsia="MS Mincho"/>
        </w:rPr>
        <w:t>TRGOVAČKI SUD U RIJECI</w:t>
      </w:r>
    </w:p>
    <w:p w:rsidRDefault="00D74B9B" w:rsidR="00D74B9B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11553C" w:rsidP="0001067E" w:rsidR="0008168B">
      <w:pPr>
        <w:jc w:val="right"/>
        <w:rPr>
          <w:noProof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 w:rsidR="00732A0D">
        <w:rPr>
          <w:rFonts w:eastAsia="MS Mincho"/>
        </w:rPr>
        <w:tab/>
      </w:r>
      <w:r w:rsidR="00732A0D">
        <w:rPr>
          <w:rFonts w:eastAsia="MS Mincho"/>
        </w:rPr>
        <w:tab/>
      </w:r>
      <w:r>
        <w:rPr>
          <w:rFonts w:eastAsia="MS Mincho"/>
        </w:rPr>
        <w:t>P</w:t>
      </w:r>
      <w:r w:rsidR="00465B74">
        <w:rPr>
          <w:noProof/>
        </w:rPr>
        <w:t>oslovni broj</w:t>
      </w:r>
      <w:r w:rsidR="001E3914">
        <w:rPr>
          <w:noProof/>
        </w:rPr>
        <w:t xml:space="preserve"> 15 St-</w:t>
      </w:r>
      <w:r w:rsidR="0023487E">
        <w:rPr>
          <w:noProof/>
        </w:rPr>
        <w:t>1356/16-54</w:t>
      </w:r>
    </w:p>
    <w:p w:rsidRDefault="0008168B" w:rsidP="00543B99" w:rsidR="0008168B" w:rsidRPr="003A52DA">
      <w:pPr>
        <w:jc w:val="center"/>
        <w:rPr>
          <w:noProof/>
        </w:rPr>
      </w:pPr>
    </w:p>
    <w:p w:rsidRDefault="00543B99" w:rsidP="00543B99" w:rsidR="00543B99" w:rsidRPr="003A52DA">
      <w:pPr>
        <w:ind w:right="512"/>
        <w:jc w:val="center"/>
      </w:pPr>
      <w:r w:rsidRPr="003A52DA">
        <w:t xml:space="preserve">        R E P U B L I K A  H R V A T S K A</w:t>
      </w:r>
    </w:p>
    <w:p w:rsidRDefault="00543B99" w:rsidP="00543B99" w:rsidR="00543B99" w:rsidRPr="003A52DA">
      <w:pPr>
        <w:ind w:right="512"/>
        <w:jc w:val="center"/>
      </w:pPr>
    </w:p>
    <w:p w:rsidRDefault="00543B99" w:rsidP="00543B99" w:rsidR="00543B99" w:rsidRPr="003A52DA">
      <w:pPr>
        <w:ind w:right="512"/>
        <w:jc w:val="center"/>
      </w:pPr>
      <w:r w:rsidRPr="003A52DA">
        <w:t xml:space="preserve">      R J E Š E N J E</w:t>
      </w:r>
    </w:p>
    <w:p w:rsidRDefault="00543B99" w:rsidP="00543B99" w:rsidR="00543B99" w:rsidRPr="00DE354B">
      <w:pPr>
        <w:jc w:val="center"/>
        <w:rPr>
          <w:b/>
        </w:rPr>
      </w:pPr>
    </w:p>
    <w:p w:rsidRDefault="0023487E" w:rsidP="0023487E" w:rsidR="0023487E" w:rsidRPr="0023487E">
      <w:pPr>
        <w:ind w:firstLine="708"/>
        <w:jc w:val="both"/>
      </w:pPr>
      <w:r w:rsidRPr="0023487E">
        <w:t xml:space="preserve">Trgovački sud u Rijeci, OIB 88785964957, po sucu pojedincu Danieli Korlević, u postupku radi naknadne diobe Stečajne mase iza PUPIKO d.o.o. Crikvenica, </w:t>
      </w:r>
      <w:proofErr w:type="spellStart"/>
      <w:r w:rsidRPr="0023487E">
        <w:t>Podšupera</w:t>
      </w:r>
      <w:proofErr w:type="spellEnd"/>
      <w:r w:rsidRPr="0023487E">
        <w:t xml:space="preserve"> 55, OIB 11131423701, odlučujući o zahtjevu stečajnog upravitelja za nagradu, dana 10. siječnja 2019. godine</w:t>
      </w:r>
    </w:p>
    <w:p w:rsidRDefault="00543B99" w:rsidP="00543B99" w:rsidR="00543B99" w:rsidRPr="006C5385">
      <w:pPr>
        <w:ind w:firstLine="708"/>
        <w:jc w:val="both"/>
      </w:pPr>
    </w:p>
    <w:p w:rsidRDefault="00543B99" w:rsidP="00543B99" w:rsidR="00543B99" w:rsidRPr="003A52DA">
      <w:pPr>
        <w:jc w:val="center"/>
      </w:pPr>
      <w:r w:rsidRPr="003A52DA">
        <w:t>r i j e š i o  j e</w:t>
      </w:r>
    </w:p>
    <w:p w:rsidRDefault="00543B99" w:rsidP="00543B99" w:rsidR="00543B99" w:rsidRPr="003A52DA"/>
    <w:p w:rsidRDefault="003A52DA" w:rsidP="003A52DA" w:rsidR="003A52DA">
      <w:pPr>
        <w:jc w:val="both"/>
      </w:pPr>
      <w:r>
        <w:tab/>
        <w:t xml:space="preserve">Stečajnom upravitelju </w:t>
      </w:r>
      <w:r w:rsidR="0023487E">
        <w:t xml:space="preserve">Mirjani Gašparović iz Crikvenice, </w:t>
      </w:r>
      <w:proofErr w:type="spellStart"/>
      <w:r w:rsidR="0023487E">
        <w:t>Podšupera</w:t>
      </w:r>
      <w:proofErr w:type="spellEnd"/>
      <w:r w:rsidR="0023487E">
        <w:t xml:space="preserve"> 55, OIB 36691101554</w:t>
      </w:r>
      <w:r w:rsidR="007F7257">
        <w:t xml:space="preserve"> </w:t>
      </w:r>
      <w:r>
        <w:t>određuje se konačna nagrada za rad u iznosu</w:t>
      </w:r>
      <w:r w:rsidR="0023487E">
        <w:t xml:space="preserve"> 84.414,02</w:t>
      </w:r>
      <w:r w:rsidR="007F7257">
        <w:t xml:space="preserve"> </w:t>
      </w:r>
      <w:r>
        <w:t xml:space="preserve">kn </w:t>
      </w:r>
      <w:r w:rsidR="007F7257">
        <w:t>bruto.</w:t>
      </w:r>
    </w:p>
    <w:p w:rsidRDefault="003A52DA" w:rsidP="003A52DA" w:rsidR="003A52DA"/>
    <w:p w:rsidRDefault="003A52DA" w:rsidP="003A52DA" w:rsidR="003A52DA" w:rsidRPr="000508A5">
      <w:pPr>
        <w:jc w:val="center"/>
      </w:pPr>
      <w:r w:rsidRPr="000508A5">
        <w:t>Obrazloženje</w:t>
      </w:r>
    </w:p>
    <w:p w:rsidRDefault="003A52DA" w:rsidP="003A52DA" w:rsidR="003A52DA"/>
    <w:p w:rsidRDefault="003A52DA" w:rsidP="003A52DA" w:rsidR="003A52DA">
      <w:pPr>
        <w:jc w:val="both"/>
      </w:pPr>
      <w:r>
        <w:tab/>
        <w:t xml:space="preserve">Prema odredbi članka 94. Stečajnog zakona (Narodne novine br. </w:t>
      </w:r>
      <w:r w:rsidR="0023487E">
        <w:t xml:space="preserve">71/15 i </w:t>
      </w:r>
      <w:r w:rsidR="0034279E">
        <w:t>104/17</w:t>
      </w:r>
      <w:r>
        <w:t xml:space="preserve">, dalje: SZ-a) stečajni upravitelj ima pravo na nagradu za svoj rad i naknadu stvarnih troškova koje rješenjem određuje sud prema Uredbi kojom Vlada Republike Hrvatske utvrđuje kriterije i način obračuna i plaćanja nagrade stečajnim upraviteljima. </w:t>
      </w:r>
    </w:p>
    <w:p w:rsidRDefault="0034279E" w:rsidP="003A52DA" w:rsidR="0023487E">
      <w:pPr>
        <w:jc w:val="both"/>
      </w:pPr>
      <w:r>
        <w:t>U postupku radi naknadne diobe stečajne mase unovčen</w:t>
      </w:r>
      <w:r w:rsidR="0023487E">
        <w:t xml:space="preserve">e su nekretnine koje su činile stečajnu masu iza dužnika </w:t>
      </w:r>
      <w:r w:rsidR="0023487E" w:rsidRPr="0023487E">
        <w:t>upisane u</w:t>
      </w:r>
      <w:r w:rsidR="0023487E">
        <w:t xml:space="preserve"> </w:t>
      </w:r>
      <w:r w:rsidR="0023487E" w:rsidRPr="0023487E">
        <w:t>zemljišnim knjigama Općinskog suda u Rijeci, Zemljišnoknjižni odjel Rijeka,</w:t>
      </w:r>
      <w:r w:rsidR="0023487E">
        <w:t xml:space="preserve"> k</w:t>
      </w:r>
      <w:r w:rsidR="0023487E" w:rsidRPr="0023487E">
        <w:t xml:space="preserve">.č.br. 652/1, dio kuće broj 6 u Ulici Titov trg 1 i tri gospodarske zgrade, posebni dijelovi zgrade na k.č.br. 652/1, poslovni prostor P-1, u prizemlju, ukupne površine 99,44 m2, upisana u </w:t>
      </w:r>
      <w:proofErr w:type="spellStart"/>
      <w:r w:rsidR="0023487E" w:rsidRPr="0023487E">
        <w:t>zk.ul</w:t>
      </w:r>
      <w:proofErr w:type="spellEnd"/>
      <w:r w:rsidR="0023487E" w:rsidRPr="0023487E">
        <w:t>. 922, k.o. Rijeka</w:t>
      </w:r>
      <w:r w:rsidR="0023487E">
        <w:t xml:space="preserve"> i </w:t>
      </w:r>
      <w:r w:rsidR="0023487E" w:rsidRPr="0023487E">
        <w:t>k.č.br. 652/1, dio kuće broj 6 u Ulici Titov trg 1 i tri gospodarske zgrade, posebni dijelovi zgrade na k.č.br. 652/1, poslovni prostor P-2, u</w:t>
      </w:r>
      <w:r w:rsidR="0023487E">
        <w:t xml:space="preserve"> </w:t>
      </w:r>
      <w:r w:rsidR="0023487E" w:rsidRPr="0023487E">
        <w:t>prizemlju, ukupne</w:t>
      </w:r>
      <w:r w:rsidR="0023487E">
        <w:t xml:space="preserve"> </w:t>
      </w:r>
      <w:r w:rsidR="0023487E" w:rsidRPr="0023487E">
        <w:t xml:space="preserve">površine 180 m2, upisana u </w:t>
      </w:r>
      <w:proofErr w:type="spellStart"/>
      <w:r w:rsidR="0023487E" w:rsidRPr="0023487E">
        <w:t>zk.ul</w:t>
      </w:r>
      <w:proofErr w:type="spellEnd"/>
      <w:r w:rsidR="0023487E" w:rsidRPr="0023487E">
        <w:t>. 922, k.o. Rijeka</w:t>
      </w:r>
      <w:r w:rsidR="0023487E">
        <w:t xml:space="preserve">, za iznos </w:t>
      </w:r>
      <w:proofErr w:type="spellStart"/>
      <w:r w:rsidR="0023487E">
        <w:t>kupovnine</w:t>
      </w:r>
      <w:proofErr w:type="spellEnd"/>
      <w:r w:rsidR="0023487E">
        <w:t xml:space="preserve"> u visini 884.705,62 kn. </w:t>
      </w:r>
    </w:p>
    <w:p w:rsidRDefault="0023487E" w:rsidP="003A52DA" w:rsidR="00C45320">
      <w:pPr>
        <w:jc w:val="both"/>
      </w:pPr>
      <w:r>
        <w:t xml:space="preserve"> </w:t>
      </w:r>
      <w:r w:rsidR="00E1228C">
        <w:tab/>
        <w:t xml:space="preserve">Rješenjem o namirenju od </w:t>
      </w:r>
      <w:r>
        <w:t xml:space="preserve">30. listopada </w:t>
      </w:r>
      <w:r w:rsidR="00E1228C">
        <w:t xml:space="preserve">2018. godine iz doznačenog iznosa </w:t>
      </w:r>
      <w:proofErr w:type="spellStart"/>
      <w:r w:rsidR="00E1228C">
        <w:t>kupovnine</w:t>
      </w:r>
      <w:proofErr w:type="spellEnd"/>
      <w:r w:rsidR="00E1228C">
        <w:t xml:space="preserve"> namireni su troškovi unovčenja iz čl.254. </w:t>
      </w:r>
      <w:r>
        <w:t>SZ-a</w:t>
      </w:r>
      <w:r w:rsidR="00E1228C">
        <w:t xml:space="preserve"> u iznosu </w:t>
      </w:r>
      <w:r>
        <w:t>153.146,58</w:t>
      </w:r>
      <w:r w:rsidR="00E1228C">
        <w:t xml:space="preserve"> kn</w:t>
      </w:r>
      <w:r>
        <w:t xml:space="preserve">, </w:t>
      </w:r>
      <w:r w:rsidR="00E1228C">
        <w:t xml:space="preserve">tražbina </w:t>
      </w:r>
      <w:proofErr w:type="spellStart"/>
      <w:r w:rsidR="00E1228C">
        <w:t>razlučnog</w:t>
      </w:r>
      <w:proofErr w:type="spellEnd"/>
      <w:r w:rsidR="00E1228C">
        <w:t xml:space="preserve"> vjerovnika </w:t>
      </w:r>
      <w:r>
        <w:t xml:space="preserve">Republike Hrvatske s osnove troška postupka osiguranja </w:t>
      </w:r>
      <w:r w:rsidR="00E1228C">
        <w:t xml:space="preserve">u iznosu </w:t>
      </w:r>
      <w:r>
        <w:t xml:space="preserve">5.000,00 </w:t>
      </w:r>
      <w:r w:rsidR="00E1228C">
        <w:t>kn</w:t>
      </w:r>
      <w:r>
        <w:t xml:space="preserve"> i djelomično tražbina </w:t>
      </w:r>
      <w:proofErr w:type="spellStart"/>
      <w:r>
        <w:t>razlučnog</w:t>
      </w:r>
      <w:proofErr w:type="spellEnd"/>
      <w:r>
        <w:t xml:space="preserve"> vjerovnika Privredne banke Zagreb d.d. Zagreb u iznosu 726.559,04 kn</w:t>
      </w:r>
      <w:r w:rsidR="00E1228C">
        <w:t>.</w:t>
      </w:r>
    </w:p>
    <w:p w:rsidRDefault="00E1228C" w:rsidP="00E1228C" w:rsidR="00E1228C" w:rsidRPr="00E1228C">
      <w:pPr>
        <w:jc w:val="both"/>
      </w:pPr>
      <w:r w:rsidRPr="00E1228C">
        <w:tab/>
        <w:t xml:space="preserve">Prema čl.13. st.1. Uredbe o kriterijima i načinu obračuna i plaćanja nagrada stečajnim upraviteljima (Narodne novine, br. 105/15, dalje: Uredba) ako se stečajni postupak nastavlja radi naknadne diobe stečajnom upravitelju nagrada se određuje prema odredbama ove Uredbe. </w:t>
      </w:r>
    </w:p>
    <w:p w:rsidRDefault="00E1228C" w:rsidP="00E1228C" w:rsidR="00E1228C" w:rsidRPr="00E1228C">
      <w:pPr>
        <w:jc w:val="both"/>
        <w:rPr>
          <w:b/>
        </w:rPr>
      </w:pPr>
      <w:r w:rsidRPr="00E1228C">
        <w:tab/>
        <w:t xml:space="preserve">Prema stavku 2. istog članka osnovica za utvrđivanje nagrade iz stavka 1. ovoga članka je iznos koji će se naknadnom diobom isplatiti vjerovnicima.  </w:t>
      </w:r>
    </w:p>
    <w:p w:rsidRDefault="00E1228C" w:rsidP="00E1228C" w:rsidR="00E1228C" w:rsidRPr="00E1228C">
      <w:pPr>
        <w:jc w:val="both"/>
      </w:pPr>
      <w:r w:rsidRPr="00E1228C">
        <w:tab/>
        <w:t xml:space="preserve">Cijeneći citiranu odredbu, sud je stečajnom upravitelju odredio nagradu u iznosu </w:t>
      </w:r>
      <w:r w:rsidR="0023487E">
        <w:t>78.524,72</w:t>
      </w:r>
      <w:r w:rsidRPr="00E1228C">
        <w:t xml:space="preserve"> kn bruto</w:t>
      </w:r>
      <w:r w:rsidR="0023487E">
        <w:t>1</w:t>
      </w:r>
      <w:r w:rsidRPr="00E1228C">
        <w:t>, na način kako slijedi:</w:t>
      </w:r>
    </w:p>
    <w:p w:rsidRDefault="0057703D" w:rsidP="00C45320" w:rsidR="0057703D">
      <w:pPr>
        <w:jc w:val="both"/>
      </w:pPr>
    </w:p>
    <w:p w:rsidRDefault="0057703D" w:rsidP="00C45320" w:rsidR="0057703D">
      <w:pPr>
        <w:jc w:val="both"/>
      </w:pPr>
    </w:p>
    <w:tbl>
      <w:tblPr>
        <w:tblW w:type="dxa" w:w="93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959"/>
        <w:gridCol w:w="6292"/>
        <w:gridCol w:w="2071"/>
      </w:tblGrid>
      <w:tr w:rsidTr="00B65BC4" w:rsidR="00B65BC4" w:rsidRPr="00B65BC4">
        <w:trPr>
          <w:trHeight w:val="699"/>
        </w:trPr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65BC4" w:rsidP="00B65BC4" w:rsidR="00B65BC4" w:rsidRPr="00B65BC4">
            <w:pPr>
              <w:jc w:val="both"/>
            </w:pPr>
          </w:p>
          <w:p w:rsidRDefault="00B65BC4" w:rsidP="00B65BC4" w:rsidR="00B65BC4" w:rsidRPr="00B65BC4">
            <w:pPr>
              <w:jc w:val="both"/>
            </w:pPr>
            <w:proofErr w:type="spellStart"/>
            <w:r w:rsidRPr="00B65BC4">
              <w:t>Rbr</w:t>
            </w:r>
            <w:proofErr w:type="spellEnd"/>
            <w:r w:rsidRPr="00B65BC4">
              <w:t>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65BC4" w:rsidP="00B65BC4" w:rsidR="00B65BC4" w:rsidRPr="00B65BC4">
            <w:pPr>
              <w:jc w:val="both"/>
            </w:pPr>
          </w:p>
          <w:p w:rsidRDefault="00B65BC4" w:rsidP="00B65BC4" w:rsidR="00B65BC4" w:rsidRPr="00B65BC4">
            <w:pPr>
              <w:jc w:val="both"/>
            </w:pPr>
            <w:r w:rsidRPr="00B65BC4">
              <w:t>Obračun nagrade u postotku unovčene imovine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65BC4" w:rsidP="00B65BC4" w:rsidR="00B65BC4" w:rsidRPr="00B65BC4">
            <w:pPr>
              <w:jc w:val="both"/>
            </w:pPr>
          </w:p>
          <w:p w:rsidRDefault="00B65BC4" w:rsidP="00B65BC4" w:rsidR="00B65BC4" w:rsidRPr="00B65BC4">
            <w:pPr>
              <w:jc w:val="both"/>
            </w:pPr>
            <w:r w:rsidRPr="00B65BC4">
              <w:t>Iznos nagrade</w:t>
            </w:r>
          </w:p>
        </w:tc>
      </w:tr>
      <w:tr w:rsidTr="00B65BC4" w:rsidR="00B65BC4" w:rsidRPr="00B65BC4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65BC4" w:rsidP="00B65BC4" w:rsidR="00B65BC4" w:rsidRPr="00B65BC4">
            <w:pPr>
              <w:jc w:val="both"/>
            </w:pPr>
            <w:r w:rsidRPr="00B65BC4">
              <w:t>1.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65BC4" w:rsidP="00B65BC4" w:rsidR="00B65BC4" w:rsidRPr="00B65BC4">
            <w:pPr>
              <w:jc w:val="both"/>
            </w:pPr>
            <w:r w:rsidRPr="00B65BC4">
              <w:t>od 1 kn do 100.000,00 kn, nagrada od 16%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65BC4" w:rsidP="00B65BC4" w:rsidR="00B65BC4" w:rsidRPr="00B65BC4">
            <w:pPr>
              <w:jc w:val="both"/>
            </w:pPr>
            <w:r w:rsidRPr="00B65BC4">
              <w:t>16.000,00</w:t>
            </w:r>
          </w:p>
        </w:tc>
      </w:tr>
      <w:tr w:rsidTr="00B65BC4" w:rsidR="00B65BC4" w:rsidRPr="00B65BC4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65BC4" w:rsidP="00B65BC4" w:rsidR="00B65BC4" w:rsidRPr="00B65BC4">
            <w:pPr>
              <w:jc w:val="both"/>
            </w:pPr>
            <w:r w:rsidRPr="00B65BC4">
              <w:t>2.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65BC4" w:rsidP="00B65BC4" w:rsidR="00B65BC4" w:rsidRPr="00B65BC4">
            <w:pPr>
              <w:jc w:val="both"/>
            </w:pPr>
            <w:r w:rsidRPr="00B65BC4">
              <w:t>od 100.000,01 kn,  do 300.000,00 kn, nagrada od 12%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65BC4" w:rsidP="00B65BC4" w:rsidR="00B65BC4" w:rsidRPr="00B65BC4">
            <w:pPr>
              <w:jc w:val="both"/>
            </w:pPr>
            <w:r w:rsidRPr="00B65BC4">
              <w:t>24.000,00</w:t>
            </w:r>
          </w:p>
        </w:tc>
      </w:tr>
      <w:tr w:rsidTr="00B65BC4" w:rsidR="00B65BC4" w:rsidRPr="00B65BC4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65BC4" w:rsidP="00B65BC4" w:rsidR="00B65BC4" w:rsidRPr="00B65BC4">
            <w:pPr>
              <w:jc w:val="both"/>
            </w:pPr>
            <w:r w:rsidRPr="00B65BC4">
              <w:t>3.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65BC4" w:rsidP="00B65BC4" w:rsidR="00B65BC4" w:rsidRPr="00B65BC4">
            <w:pPr>
              <w:jc w:val="both"/>
            </w:pPr>
            <w:r w:rsidRPr="00B65BC4">
              <w:t>od 300.000,01 kn, do 500.000,00 kn, nagrada od 10%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65BC4" w:rsidP="00B65BC4" w:rsidR="00B65BC4" w:rsidRPr="00B65BC4">
            <w:pPr>
              <w:jc w:val="both"/>
            </w:pPr>
            <w:r w:rsidRPr="00B65BC4">
              <w:t>20.000,00</w:t>
            </w:r>
          </w:p>
        </w:tc>
      </w:tr>
      <w:tr w:rsidTr="00B65BC4" w:rsidR="00B65BC4" w:rsidRPr="00B65BC4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65BC4" w:rsidP="00B65BC4" w:rsidR="00B65BC4" w:rsidRPr="00B65BC4">
            <w:pPr>
              <w:jc w:val="both"/>
            </w:pPr>
            <w:r w:rsidRPr="00B65BC4">
              <w:t>4.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65BC4" w:rsidP="00B65BC4" w:rsidR="00B65BC4" w:rsidRPr="00B65BC4">
            <w:pPr>
              <w:jc w:val="both"/>
            </w:pPr>
            <w:r w:rsidRPr="00B65BC4">
              <w:t>od 500.000,01 kn, do 1.000.000,00 kn, nagrada od 8%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65BC4" w:rsidP="00B65BC4" w:rsidR="00B65BC4" w:rsidRPr="00B65BC4">
            <w:pPr>
              <w:jc w:val="both"/>
            </w:pPr>
            <w:r>
              <w:t xml:space="preserve">18.524,72 </w:t>
            </w:r>
          </w:p>
        </w:tc>
      </w:tr>
      <w:tr w:rsidTr="00B65BC4" w:rsidR="00B65BC4" w:rsidRPr="00B65BC4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65BC4" w:rsidP="00B65BC4" w:rsidR="00B65BC4" w:rsidRPr="00B65BC4">
            <w:pPr>
              <w:jc w:val="both"/>
            </w:pP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65BC4" w:rsidP="00B65BC4" w:rsidR="00B65BC4" w:rsidRPr="00B65BC4">
            <w:pPr>
              <w:jc w:val="both"/>
            </w:pPr>
            <w:r w:rsidRPr="00B65BC4">
              <w:t xml:space="preserve">Ukupno 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65BC4" w:rsidP="00B65BC4" w:rsidR="00B65BC4" w:rsidRPr="00B65BC4">
            <w:pPr>
              <w:jc w:val="both"/>
            </w:pPr>
            <w:r>
              <w:t>78.524,72</w:t>
            </w:r>
          </w:p>
        </w:tc>
      </w:tr>
    </w:tbl>
    <w:p w:rsidRDefault="001E3914" w:rsidP="00C45320" w:rsidR="001E3914">
      <w:pPr>
        <w:jc w:val="both"/>
      </w:pPr>
      <w:r>
        <w:tab/>
        <w:t>Na bruto</w:t>
      </w:r>
      <w:r w:rsidR="00B65BC4">
        <w:t>1</w:t>
      </w:r>
      <w:r>
        <w:t xml:space="preserve"> iznos nagrade sukladno </w:t>
      </w:r>
      <w:r w:rsidR="00396DB4">
        <w:t>o</w:t>
      </w:r>
      <w:r>
        <w:t xml:space="preserve">dredbama Zakona o porezu na dohodak i Zakona o doprinosima, obračunava se 7,5% doprinosa za zdravstveno osiguranje u iznosu </w:t>
      </w:r>
      <w:r w:rsidR="00B65BC4">
        <w:t>5.889,30</w:t>
      </w:r>
      <w:r>
        <w:t xml:space="preserve"> kn. Stoga ukupan trošak nagrade stečajnog upravitelja iznosi </w:t>
      </w:r>
      <w:r w:rsidR="00B65BC4">
        <w:t>84.414,02</w:t>
      </w:r>
      <w:r>
        <w:t xml:space="preserve"> kn.</w:t>
      </w:r>
    </w:p>
    <w:p w:rsidRDefault="001E3914" w:rsidP="00C45320" w:rsidR="001E3914">
      <w:pPr>
        <w:jc w:val="both"/>
      </w:pPr>
      <w:r>
        <w:tab/>
        <w:t>Slijedom navedenog, a temeljem čl.94. st.1. SZ-a odlučeno je kao u izreci.</w:t>
      </w:r>
    </w:p>
    <w:p w:rsidRDefault="00C45320" w:rsidP="00C45320" w:rsidR="00C45320">
      <w:pPr>
        <w:jc w:val="both"/>
      </w:pPr>
    </w:p>
    <w:p w:rsidRDefault="001E3914" w:rsidP="003A52DA" w:rsidR="003A52DA">
      <w:pPr>
        <w:jc w:val="center"/>
      </w:pPr>
      <w:r>
        <w:t xml:space="preserve">U Rijeci, </w:t>
      </w:r>
      <w:r w:rsidR="0023487E">
        <w:t>10. siječnja 2019</w:t>
      </w:r>
      <w:r w:rsidR="0001067E">
        <w:t>. godine</w:t>
      </w:r>
    </w:p>
    <w:p w:rsidRDefault="003A52DA" w:rsidP="003A52DA" w:rsidR="003A52DA">
      <w:pPr>
        <w:jc w:val="right"/>
      </w:pPr>
      <w:r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A52DA" w:rsidP="00B65BC4" w:rsidR="003A52D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F1270">
        <w:t xml:space="preserve">        </w:t>
      </w:r>
      <w:r w:rsidR="0001067E">
        <w:t xml:space="preserve">       </w:t>
      </w:r>
      <w:r w:rsidR="001E3914">
        <w:t>S</w:t>
      </w:r>
      <w:r>
        <w:t>udac</w:t>
      </w:r>
    </w:p>
    <w:p w:rsidRDefault="000F1270" w:rsidP="001A5F3A" w:rsidR="007B6856" w:rsidRPr="00C86EE1">
      <w:pPr>
        <w:ind w:firstLine="708" w:left="1416"/>
        <w:jc w:val="right"/>
      </w:pPr>
      <w:r>
        <w:tab/>
      </w:r>
      <w:r>
        <w:tab/>
      </w:r>
      <w:r>
        <w:tab/>
      </w:r>
      <w:r w:rsidR="003A52DA">
        <w:tab/>
      </w:r>
      <w:r w:rsidR="003A52DA">
        <w:tab/>
      </w:r>
      <w:r w:rsidR="003A52DA">
        <w:tab/>
        <w:t>Daniela Korlević</w:t>
      </w:r>
      <w:r w:rsidR="007B6856">
        <w:t xml:space="preserve"> </w:t>
      </w:r>
    </w:p>
    <w:p w:rsidRDefault="003A52DA" w:rsidP="003A52DA" w:rsidR="003A52DA">
      <w:pPr>
        <w:rPr>
          <w:b/>
        </w:rPr>
      </w:pPr>
    </w:p>
    <w:p w:rsidRDefault="003A52DA" w:rsidP="003A52DA" w:rsidR="003A52DA" w:rsidRPr="003E4068">
      <w:r w:rsidRPr="003E4068">
        <w:t>UPUTA O PRAVNOM LIJEKU</w:t>
      </w:r>
    </w:p>
    <w:p w:rsidRDefault="003A52DA" w:rsidP="003A52DA" w:rsidR="003A52DA">
      <w:pPr>
        <w:jc w:val="both"/>
      </w:pPr>
      <w:r>
        <w:tab/>
        <w:t xml:space="preserve">Protiv ovog rješenja pravo na žalbu imaju stečajni upravitelj, dužnik pojedinac i svaki stečajni vjerovnik. 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441D9F" w:rsidP="00441D9F" w:rsidR="00441D9F">
      <w:pPr>
        <w:jc w:val="both"/>
      </w:pPr>
    </w:p>
    <w:p w:rsidRDefault="00441D9F" w:rsidP="00441D9F" w:rsidR="00441D9F">
      <w:pPr>
        <w:jc w:val="both"/>
      </w:pPr>
    </w:p>
    <w:p w:rsidRDefault="00441D9F" w:rsidP="00441D9F" w:rsidR="00441D9F" w:rsidRPr="006C5385">
      <w:pPr>
        <w:jc w:val="both"/>
      </w:pPr>
    </w:p>
    <w:p w:rsidRDefault="000F18BB" w:rsidR="000F18BB" w:rsidRPr="00441D9F">
      <w:pPr>
        <w:rPr>
          <w:sz w:val="20"/>
        </w:rPr>
      </w:pPr>
    </w:p>
    <w:sectPr w:rsidSect="00465B74" w:rsidR="000F18BB" w:rsidRPr="00441D9F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75E5" w:rsidR="00356A1C">
      <w:r>
        <w:separator/>
      </w:r>
    </w:p>
  </w:endnote>
  <w:endnote w:id="0" w:type="continuationSeparator">
    <w:p w:rsidRDefault="00C175E5" w:rsidR="00356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P="00465B74" w:rsidR="00465B74">
    <w:pPr>
      <w:pStyle w:val="Podnoje"/>
      <w:jc w:val="center"/>
    </w:pPr>
    <w:r>
      <w:t>2</w:t>
    </w: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27692019"/>
      <w:docPartObj>
        <w:docPartGallery w:val="Page Numbers (Bottom of Page)"/>
        <w:docPartUnique/>
      </w:docPartObj>
    </w:sdtPr>
    <w:sdtEndPr/>
    <w:sdtContent>
      <w:p w:rsidRDefault="00465B74" w:rsidR="00465B7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08168B" w:rsidR="0008168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P="00465B74" w:rsidR="00465B74">
    <w:pPr>
      <w:pStyle w:val="Podnoje"/>
      <w:jc w:val="center"/>
    </w:pPr>
    <w: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75E5" w:rsidR="00356A1C">
      <w:r>
        <w:separator/>
      </w:r>
    </w:p>
  </w:footnote>
  <w:footnote w:id="0" w:type="continuationSeparator">
    <w:p w:rsidRDefault="00C175E5" w:rsidR="00356A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P="00465B74" w:rsidR="00543B99">
    <w:pPr>
      <w:jc w:val="right"/>
      <w:rPr>
        <w:noProof/>
      </w:rPr>
    </w:pPr>
    <w:r>
      <w:rPr>
        <w:rFonts w:eastAsia="MS Mincho"/>
      </w:rPr>
      <w:t>P</w:t>
    </w:r>
    <w:r w:rsidR="007B1667">
      <w:rPr>
        <w:noProof/>
      </w:rPr>
      <w:t>oslovni broj 15 St-</w:t>
    </w:r>
    <w:r w:rsidR="00B65BC4">
      <w:rPr>
        <w:noProof/>
      </w:rPr>
      <w:t>1356/16-54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P="00465B74" w:rsidR="00543B99">
    <w:pPr>
      <w:jc w:val="right"/>
      <w:rPr>
        <w:noProof/>
      </w:rPr>
    </w:pPr>
    <w:r>
      <w:rPr>
        <w:rFonts w:eastAsia="MS Mincho"/>
      </w:rPr>
      <w:t>P</w:t>
    </w:r>
    <w:r>
      <w:rPr>
        <w:noProof/>
      </w:rPr>
      <w:t>oslovni broj 15 St-190/14-184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FF307F"/>
    <w:multiLevelType w:val="hybridMultilevel"/>
    <w:tmpl w:val="F48665E0"/>
    <w:lvl w:tplc="662E502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3B99"/>
    <w:rsid w:val="0001067E"/>
    <w:rsid w:val="000508A5"/>
    <w:rsid w:val="0008168B"/>
    <w:rsid w:val="000A2C8D"/>
    <w:rsid w:val="000F1270"/>
    <w:rsid w:val="000F18BB"/>
    <w:rsid w:val="0011553C"/>
    <w:rsid w:val="001C0EE0"/>
    <w:rsid w:val="001E3914"/>
    <w:rsid w:val="0023487E"/>
    <w:rsid w:val="003076FE"/>
    <w:rsid w:val="0034279E"/>
    <w:rsid w:val="00356A1C"/>
    <w:rsid w:val="00396DB4"/>
    <w:rsid w:val="003A52DA"/>
    <w:rsid w:val="003E4068"/>
    <w:rsid w:val="00412A1D"/>
    <w:rsid w:val="00441D9F"/>
    <w:rsid w:val="00465B74"/>
    <w:rsid w:val="004A7AFF"/>
    <w:rsid w:val="00543B99"/>
    <w:rsid w:val="0057703D"/>
    <w:rsid w:val="006A41F9"/>
    <w:rsid w:val="007122FF"/>
    <w:rsid w:val="007204B3"/>
    <w:rsid w:val="007234AB"/>
    <w:rsid w:val="00732A0D"/>
    <w:rsid w:val="007652BE"/>
    <w:rsid w:val="007B1667"/>
    <w:rsid w:val="007B6856"/>
    <w:rsid w:val="007F7257"/>
    <w:rsid w:val="009B6322"/>
    <w:rsid w:val="00A94D21"/>
    <w:rsid w:val="00A95074"/>
    <w:rsid w:val="00A96465"/>
    <w:rsid w:val="00B65BC4"/>
    <w:rsid w:val="00B82888"/>
    <w:rsid w:val="00BA3C2B"/>
    <w:rsid w:val="00C175E5"/>
    <w:rsid w:val="00C45320"/>
    <w:rsid w:val="00D74B9B"/>
    <w:rsid w:val="00DA3ACA"/>
    <w:rsid w:val="00E12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3B99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543B99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6A41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4B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4B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4B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4B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4B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3B99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543B99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6A41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4B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4B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4B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4B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4B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587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1356</izvorni_sadrzaj>
    <derivirana_varijabla naziv="DomainObject.Predmet.Broj_1">1356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St-1356/2016</izvorni_sadrzaj>
    <derivirana_varijabla naziv="DomainObject.Predmet.OznakaBroj_1">St-1356/2016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PUPIKO d.o.o.</izvorni_sadrzaj>
    <derivirana_varijabla naziv="DomainObject.Predmet.ProtustrankaFormated_1">  PUPIKO d.o.o.</derivirana_varijabla>
  </DomainObject.Predmet.ProtustrankaFormated>
  <DomainObject.Predmet.ProtustrankaFormatedOIB>
    <izvorni_sadrzaj>  PUPIKO d.o.o., OIB 35721610427</izvorni_sadrzaj>
    <derivirana_varijabla naziv="DomainObject.Predmet.ProtustrankaFormatedOIB_1">  PUPIKO d.o.o., OIB 35721610427</derivirana_varijabla>
  </DomainObject.Predmet.ProtustrankaFormatedOIB>
  <DomainObject.Predmet.ProtustrankaFormatedWithAdress>
    <izvorni_sadrzaj> PUPIKO d.o.o., S.V. Čiče 4, 51000 Rijeka</izvorni_sadrzaj>
    <derivirana_varijabla naziv="DomainObject.Predmet.ProtustrankaFormatedWithAdress_1"> PUPIKO d.o.o., S.V. Čiče 4, 51000 Rijeka</derivirana_varijabla>
  </DomainObject.Predmet.ProtustrankaFormatedWithAdress>
  <DomainObject.Predmet.ProtustrankaFormatedWithAdressOIB>
    <izvorni_sadrzaj> PUPIKO d.o.o., OIB 35721610427, S.V. Čiče 4, 51000 Rijeka</izvorni_sadrzaj>
    <derivirana_varijabla naziv="DomainObject.Predmet.ProtustrankaFormatedWithAdressOIB_1"> PUPIKO d.o.o., OIB 35721610427, S.V. Čiče 4, 51000 Rijeka</derivirana_varijabla>
  </DomainObject.Predmet.ProtustrankaFormatedWithAdressOIB>
  <DomainObject.Predmet.ProtustrankaWithAdress>
    <izvorni_sadrzaj>PUPIKO d.o.o. S.V. Čiče 4, 51000 Rijeka</izvorni_sadrzaj>
    <derivirana_varijabla naziv="DomainObject.Predmet.ProtustrankaWithAdress_1">PUPIKO d.o.o. S.V. Čiče 4, 51000 Rijeka</derivirana_varijabla>
  </DomainObject.Predmet.ProtustrankaWithAdress>
  <DomainObject.Predmet.ProtustrankaWithAdressOIB>
    <izvorni_sadrzaj>PUPIKO d.o.o., OIB 35721610427, S.V. Čiče 4, 51000 Rijeka</izvorni_sadrzaj>
    <derivirana_varijabla naziv="DomainObject.Predmet.ProtustrankaWithAdressOIB_1">PUPIKO d.o.o., OIB 35721610427, S.V. Čiče 4, 51000 Rijeka</derivirana_varijabla>
  </DomainObject.Predmet.ProtustrankaWithAdressOIB>
  <DomainObject.Predmet.ProtustrankaNazivFormated>
    <izvorni_sadrzaj>PUPIKO d.o.o.</izvorni_sadrzaj>
    <derivirana_varijabla naziv="DomainObject.Predmet.ProtustrankaNazivFormated_1">PUPIKO d.o.o.</derivirana_varijabla>
  </DomainObject.Predmet.ProtustrankaNazivFormated>
  <DomainObject.Predmet.ProtustrankaNazivFormatedOIB>
    <izvorni_sadrzaj>PUPIKO d.o.o., OIB 35721610427</izvorni_sadrzaj>
    <derivirana_varijabla naziv="DomainObject.Predmet.ProtustrankaNazivFormatedOIB_1">PUPIKO d.o.o., OIB 35721610427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Alein Khan</izvorni_sadrzaj>
    <derivirana_varijabla naziv="DomainObject.Predmet.StrankaFormated_1">  Alein Khan</derivirana_varijabla>
  </DomainObject.Predmet.StrankaFormated>
  <DomainObject.Predmet.StrankaFormatedOIB>
    <izvorni_sadrzaj>  Alein Khan, OIB 25613472359</izvorni_sadrzaj>
    <derivirana_varijabla naziv="DomainObject.Predmet.StrankaFormatedOIB_1">  Alein Khan, OIB 25613472359</derivirana_varijabla>
  </DomainObject.Predmet.StrankaFormatedOIB>
  <DomainObject.Predmet.StrankaFormatedWithAdress>
    <izvorni_sadrzaj> Alein Khan, Trg Sv. Barbare 1, 51000 Rijeka</izvorni_sadrzaj>
    <derivirana_varijabla naziv="DomainObject.Predmet.StrankaFormatedWithAdress_1"> Alein Khan, Trg Sv. Barbare 1, 51000 Rijeka</derivirana_varijabla>
  </DomainObject.Predmet.StrankaFormatedWithAdress>
  <DomainObject.Predmet.StrankaFormatedWithAdressOIB>
    <izvorni_sadrzaj> Alein Khan, OIB 25613472359, Trg Sv. Barbare 1, 51000 Rijeka</izvorni_sadrzaj>
    <derivirana_varijabla naziv="DomainObject.Predmet.StrankaFormatedWithAdressOIB_1"> Alein Khan, OIB 25613472359, Trg Sv. Barbare 1, 51000 Rijeka</derivirana_varijabla>
  </DomainObject.Predmet.StrankaFormatedWithAdressOIB>
  <DomainObject.Predmet.StrankaWithAdress>
    <izvorni_sadrzaj>Alein Khan Trg Sv. Barbare 1,51000 Rijeka</izvorni_sadrzaj>
    <derivirana_varijabla naziv="DomainObject.Predmet.StrankaWithAdress_1">Alein Khan Trg Sv. Barbare 1,51000 Rijeka</derivirana_varijabla>
  </DomainObject.Predmet.StrankaWithAdress>
  <DomainObject.Predmet.StrankaWithAdressOIB>
    <izvorni_sadrzaj>Alein Khan, OIB 25613472359, Trg Sv. Barbare 1,51000 Rijeka</izvorni_sadrzaj>
    <derivirana_varijabla naziv="DomainObject.Predmet.StrankaWithAdressOIB_1">Alein Khan, OIB 25613472359, Trg Sv. Barbare 1,51000 Rijeka</derivirana_varijabla>
  </DomainObject.Predmet.StrankaWithAdressOIB>
  <DomainObject.Predmet.StrankaNazivFormated>
    <izvorni_sadrzaj>Alein Khan</izvorni_sadrzaj>
    <derivirana_varijabla naziv="DomainObject.Predmet.StrankaNazivFormated_1">Alein Khan</derivirana_varijabla>
  </DomainObject.Predmet.StrankaNazivFormated>
  <DomainObject.Predmet.StrankaNazivFormatedOIB>
    <izvorni_sadrzaj>Alein Khan, OIB 25613472359</izvorni_sadrzaj>
    <derivirana_varijabla naziv="DomainObject.Predmet.StrankaNazivFormatedOIB_1">Alein Khan, OIB 25613472359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Alein Khan</item>
    </izvorni_sadrzaj>
    <derivirana_varijabla naziv="DomainObject.Predmet.StrankaListFormated_1">
      <item>Alein Khan</item>
    </derivirana_varijabla>
  </DomainObject.Predmet.StrankaListFormated>
  <DomainObject.Predmet.StrankaListFormatedOIB>
    <izvorni_sadrzaj>
      <item>Alein Khan, OIB 25613472359</item>
    </izvorni_sadrzaj>
    <derivirana_varijabla naziv="DomainObject.Predmet.StrankaListFormatedOIB_1">
      <item>Alein Khan, OIB 25613472359</item>
    </derivirana_varijabla>
  </DomainObject.Predmet.StrankaListFormatedOIB>
  <DomainObject.Predmet.StrankaListFormatedWithAdress>
    <izvorni_sadrzaj>
      <item>Alein Khan, Trg Sv. Barbare 1, 51000 Rijeka</item>
    </izvorni_sadrzaj>
    <derivirana_varijabla naziv="DomainObject.Predmet.StrankaListFormatedWithAdress_1">
      <item>Alein Khan, Trg Sv. Barbare 1, 51000 Rijeka</item>
    </derivirana_varijabla>
  </DomainObject.Predmet.StrankaListFormatedWithAdress>
  <DomainObject.Predmet.StrankaListFormatedWithAdressOIB>
    <izvorni_sadrzaj>
      <item>Alein Khan, OIB 25613472359, Trg Sv. Barbare 1, 51000 Rijeka</item>
    </izvorni_sadrzaj>
    <derivirana_varijabla naziv="DomainObject.Predmet.StrankaListFormatedWithAdressOIB_1">
      <item>Alein Khan, OIB 25613472359, Trg Sv. Barbare 1, 51000 Rijeka</item>
    </derivirana_varijabla>
  </DomainObject.Predmet.StrankaListFormatedWithAdressOIB>
  <DomainObject.Predmet.StrankaListNazivFormated>
    <izvorni_sadrzaj>
      <item>Alein Khan</item>
    </izvorni_sadrzaj>
    <derivirana_varijabla naziv="DomainObject.Predmet.StrankaListNazivFormated_1">
      <item>Alein Khan</item>
    </derivirana_varijabla>
  </DomainObject.Predmet.StrankaListNazivFormated>
  <DomainObject.Predmet.StrankaListNazivFormatedOIB>
    <izvorni_sadrzaj>
      <item>Alein Khan, OIB 25613472359</item>
    </izvorni_sadrzaj>
    <derivirana_varijabla naziv="DomainObject.Predmet.StrankaListNazivFormatedOIB_1">
      <item>Alein Khan, OIB 25613472359</item>
    </derivirana_varijabla>
  </DomainObject.Predmet.StrankaListNazivFormatedOIB>
  <DomainObject.Predmet.ProtuStrankaListFormated>
    <izvorni_sadrzaj>
      <item>PUPIKO d.o.o.</item>
    </izvorni_sadrzaj>
    <derivirana_varijabla naziv="DomainObject.Predmet.ProtuStrankaListFormated_1">
      <item>PUPIKO d.o.o.</item>
    </derivirana_varijabla>
  </DomainObject.Predmet.ProtuStrankaListFormated>
  <DomainObject.Predmet.ProtuStrankaListFormatedOIB>
    <izvorni_sadrzaj>
      <item>PUPIKO d.o.o., OIB 35721610427</item>
    </izvorni_sadrzaj>
    <derivirana_varijabla naziv="DomainObject.Predmet.ProtuStrankaListFormatedOIB_1">
      <item>PUPIKO d.o.o., OIB 35721610427</item>
    </derivirana_varijabla>
  </DomainObject.Predmet.ProtuStrankaListFormatedOIB>
  <DomainObject.Predmet.ProtuStrankaListFormatedWithAdress>
    <izvorni_sadrzaj>
      <item>PUPIKO d.o.o., S.V. Čiče 4, 51000 Rijeka</item>
    </izvorni_sadrzaj>
    <derivirana_varijabla naziv="DomainObject.Predmet.ProtuStrankaListFormatedWithAdress_1">
      <item>PUPIKO d.o.o., S.V. Čiče 4, 51000 Rijeka</item>
    </derivirana_varijabla>
  </DomainObject.Predmet.ProtuStrankaListFormatedWithAdress>
  <DomainObject.Predmet.ProtuStrankaListFormatedWithAdressOIB>
    <izvorni_sadrzaj>
      <item>PUPIKO d.o.o., OIB 35721610427, S.V. Čiče 4, 51000 Rijeka</item>
    </izvorni_sadrzaj>
    <derivirana_varijabla naziv="DomainObject.Predmet.ProtuStrankaListFormatedWithAdressOIB_1">
      <item>PUPIKO d.o.o., OIB 35721610427, S.V. Čiče 4, 51000 Rijeka</item>
    </derivirana_varijabla>
  </DomainObject.Predmet.ProtuStrankaListFormatedWithAdressOIB>
  <DomainObject.Predmet.ProtuStrankaListNazivFormated>
    <izvorni_sadrzaj>
      <item>PUPIKO d.o.o.</item>
    </izvorni_sadrzaj>
    <derivirana_varijabla naziv="DomainObject.Predmet.ProtuStrankaListNazivFormated_1">
      <item>PUPIKO d.o.o.</item>
    </derivirana_varijabla>
  </DomainObject.Predmet.ProtuStrankaListNazivFormated>
  <DomainObject.Predmet.ProtuStrankaListNazivFormatedOIB>
    <izvorni_sadrzaj>
      <item>PUPIKO d.o.o., OIB 35721610427</item>
    </izvorni_sadrzaj>
    <derivirana_varijabla naziv="DomainObject.Predmet.ProtuStrankaListNazivFormatedOIB_1">
      <item>PUPIKO d.o.o., OIB 35721610427</item>
    </derivirana_varijabla>
  </DomainObject.Predmet.ProtuStrankaListNazivFormatedOIB>
  <DomainObject.Predmet.OstaliListFormated>
    <izvorni_sadrzaj>
      <item>DRAGAN BACANOVIĆ</item>
      <item>BOŽE JOVIĆ</item>
    </izvorni_sadrzaj>
    <derivirana_varijabla naziv="DomainObject.Predmet.OstaliListFormated_1">
      <item>DRAGAN BACANOVIĆ</item>
      <item>BOŽE JOVIĆ</item>
    </derivirana_varijabla>
  </DomainObject.Predmet.OstaliListFormated>
  <DomainObject.Predmet.OstaliListFormatedOIB>
    <izvorni_sadrzaj>
      <item>DRAGAN BACANOVIĆ</item>
      <item>BOŽE JOVIĆ</item>
    </izvorni_sadrzaj>
    <derivirana_varijabla naziv="DomainObject.Predmet.OstaliListFormatedOIB_1">
      <item>DRAGAN BACANOVIĆ</item>
      <item>BOŽE JOVIĆ</item>
    </derivirana_varijabla>
  </DomainObject.Predmet.OstaliListFormatedOIB>
  <DomainObject.Predmet.OstaliListFormatedWithAdress>
    <izvorni_sadrzaj>
      <item>DRAGAN BACANOVIĆ</item>
      <item>BOŽE JOVIĆ</item>
    </izvorni_sadrzaj>
    <derivirana_varijabla naziv="DomainObject.Predmet.OstaliListFormatedWithAdress_1">
      <item>DRAGAN BACANOVIĆ</item>
      <item>BOŽE JOVIĆ</item>
    </derivirana_varijabla>
  </DomainObject.Predmet.OstaliListFormatedWithAdress>
  <DomainObject.Predmet.OstaliListFormatedWithAdressOIB>
    <izvorni_sadrzaj>
      <item>DRAGAN BACANOVIĆ</item>
      <item>BOŽE JOVIĆ</item>
    </izvorni_sadrzaj>
    <derivirana_varijabla naziv="DomainObject.Predmet.OstaliListFormatedWithAdressOIB_1">
      <item>DRAGAN BACANOVIĆ</item>
      <item>BOŽE JOVIĆ</item>
    </derivirana_varijabla>
  </DomainObject.Predmet.OstaliListFormatedWithAdressOIB>
  <DomainObject.Predmet.OstaliListNazivFormated>
    <izvorni_sadrzaj>
      <item>DRAGAN BACANOVIĆ</item>
      <item>BOŽE JOVIĆ</item>
    </izvorni_sadrzaj>
    <derivirana_varijabla naziv="DomainObject.Predmet.OstaliListNazivFormated_1">
      <item>DRAGAN BACANOVIĆ</item>
      <item>BOŽE JOVIĆ</item>
    </derivirana_varijabla>
  </DomainObject.Predmet.OstaliListNazivFormated>
  <DomainObject.Predmet.OstaliListNazivFormatedOIB>
    <izvorni_sadrzaj>
      <item>DRAGAN BACANOVIĆ</item>
      <item>BOŽE JOVIĆ</item>
    </izvorni_sadrzaj>
    <derivirana_varijabla naziv="DomainObject.Predmet.OstaliListNazivFormatedOIB_1">
      <item>DRAGAN BACANOVIĆ</item>
      <item>BOŽE JOVIĆ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Alein Khan</izvorni_sadrzaj>
    <derivirana_varijabla naziv="DomainObject.Predmet.StrankaIDrugi_1">Alein Khan</derivirana_varijabla>
  </DomainObject.Predmet.StrankaIDrugi>
  <DomainObject.Predmet.ProtustrankaIDrugi>
    <izvorni_sadrzaj>PUPIKO d.o.o.</izvorni_sadrzaj>
    <derivirana_varijabla naziv="DomainObject.Predmet.ProtustrankaIDrugi_1">PUPIKO d.o.o.</derivirana_varijabla>
  </DomainObject.Predmet.ProtustrankaIDrugi>
  <DomainObject.Predmet.StrankaIDrugiAdressOIB>
    <izvorni_sadrzaj>Alein Khan, OIB 25613472359, Trg Sv. Barbare 1, 51000 Rijeka</izvorni_sadrzaj>
    <derivirana_varijabla naziv="DomainObject.Predmet.StrankaIDrugiAdressOIB_1">Alein Khan, OIB 25613472359, Trg Sv. Barbare 1, 51000 Rijeka</derivirana_varijabla>
  </DomainObject.Predmet.StrankaIDrugiAdressOIB>
  <DomainObject.Predmet.ProtustrankaIDrugiAdressOIB>
    <izvorni_sadrzaj>PUPIKO d.o.o., OIB 35721610427, S.V. Čiče 4, 51000 Rijeka</izvorni_sadrzaj>
    <derivirana_varijabla naziv="DomainObject.Predmet.ProtustrankaIDrugiAdressOIB_1">PUPIKO d.o.o., OIB 35721610427, S.V. Čiče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Alein Khan</item>
      <item>PUPIKO d.o.o.</item>
      <item>DRAGAN BACANOVIĆ</item>
      <item>BOŽE JOVIĆ</item>
    </izvorni_sadrzaj>
    <derivirana_varijabla naziv="DomainObject.Predmet.SudioniciListNaziv_1">
      <item>Alein Khan</item>
      <item>PUPIKO d.o.o.</item>
      <item>DRAGAN BACANOVIĆ</item>
      <item>BOŽE JOVIĆ</item>
    </derivirana_varijabla>
  </DomainObject.Predmet.SudioniciListNaziv>
  <DomainObject.Predmet.SudioniciListAdressOIB>
    <izvorni_sadrzaj>
      <item>Alein Khan, OIB 25613472359, Trg Sv. Barbare 1,51000 Rijeka</item>
      <item>PUPIKO d.o.o., OIB 35721610427, S.V. Čiče 4,51000 Rijeka</item>
      <item>DRAGAN BACANOVIĆ</item>
      <item>BOŽE JOVIĆ</item>
    </izvorni_sadrzaj>
    <derivirana_varijabla naziv="DomainObject.Predmet.SudioniciListAdressOIB_1">
      <item>Alein Khan, OIB 25613472359, Trg Sv. Barbare 1,51000 Rijeka</item>
      <item>PUPIKO d.o.o., OIB 35721610427, S.V. Čiče 4,51000 Rijeka</item>
      <item>DRAGAN BACANOVIĆ</item>
      <item>BOŽE JOVIĆ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25613472359</item>
      <item>, OIB 35721610427</item>
      <item>, OIB null</item>
      <item>, OIB null</item>
    </izvorni_sadrzaj>
    <derivirana_varijabla naziv="DomainObject.Predmet.SudioniciListNazivOIB_1">
      <item>, OIB 25613472359</item>
      <item>, OIB 35721610427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listopada 2018.</izvorni_sadrzaj>
    <derivirana_varijabla naziv="DomainObject.Predmet.DatumZadnjeOdrzaneSudskeRadnje_1">30. listopada 2018.</derivirana_varijabla>
  </DomainObject.Predmet.DatumZadnjeOdrzaneSudskeRadnje>
  <DomainObject.PredzadnjaOdlukaIzPredmeta.DatumDonosenjaOdluke>
    <izvorni_sadrzaj>30. listopada 2018.</izvorni_sadrzaj>
    <derivirana_varijabla naziv="DomainObject.PredzadnjaOdlukaIzPredmeta.DatumDonosenjaOdluke_1">30. listopada 2018.</derivirana_varijabla>
  </DomainObject.PredzadnjaOdlukaIzPredmeta.DatumDonosenjaOdluke>
  <DomainObject.PredzadnjaOdlukaIzPredmeta.Oznaka>
    <izvorni_sadrzaj>St-1356/2016-48</izvorni_sadrzaj>
    <derivirana_varijabla naziv="DomainObject.PredzadnjaOdlukaIzPredmeta.Oznaka_1">St-1356/2016-48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CA0043-58F1-4D10-8BF9-4ECCE2180D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3032</properties:Characters>
  <properties:Lines>89</properties:Lines>
  <properties:Paragraphs>40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2019-01-10T12:32:00Z</dcterms:created>
  <dc:creator>korisnik</dc:creator>
  <cp:lastModifiedBy>Jasna Radulović</cp:lastModifiedBy>
  <cp:lastPrinted>2019-01-10T12:13:00Z</cp:lastPrinted>
  <dcterms:modified xmlns:xsi="http://www.w3.org/2001/XMLSchema-instance" xsi:type="dcterms:W3CDTF">2019-01-10T12:35:00Z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(1356-16 konačna nagrada 10.01..docx)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