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015c3" w14:paraId="5a015c3" w:rsidRDefault="008F6F2F" w:rsidP="00E114E9" w:rsidR="00243285" w:rsidRPr="006B77AD">
      <w:pPr>
        <w15:collapsed w:val="false"/>
        <w:rPr>
          <w:b/>
        </w:rPr>
      </w:pPr>
      <w:bookmarkStart w:name="_GoBack" w:id="0"/>
      <w:bookmarkEnd w:id="0"/>
      <w:r>
        <w:rPr>
          <w:b/>
        </w:rPr>
        <w:t xml:space="preserve">           </w:t>
      </w:r>
      <w:r w:rsidR="00E114E9">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43285" w:rsidP="0086115E" w:rsidR="00243285" w:rsidRPr="006B77AD">
      <w:pPr>
        <w:jc w:val="both"/>
        <w:rPr>
          <w:b/>
        </w:rPr>
      </w:pPr>
    </w:p>
    <w:p w:rsidRDefault="008F6F2F" w:rsidP="0086115E" w:rsidR="0086115E" w:rsidRPr="001F0DCA">
      <w:pPr>
        <w:jc w:val="both"/>
      </w:pPr>
      <w:r>
        <w:t xml:space="preserve">    Republika Hrvatska</w:t>
      </w:r>
    </w:p>
    <w:p w:rsidRDefault="008F6F2F" w:rsidP="0086115E" w:rsidR="0086115E" w:rsidRPr="001F0DCA">
      <w:pPr>
        <w:jc w:val="both"/>
      </w:pPr>
      <w:r>
        <w:t>Trgovački sud u Zagrebu</w:t>
      </w:r>
    </w:p>
    <w:p w:rsidRDefault="008F6F2F" w:rsidP="0086115E" w:rsidR="00243285" w:rsidRPr="001F0DCA">
      <w:pPr>
        <w:jc w:val="both"/>
      </w:pPr>
      <w:r>
        <w:t xml:space="preserve">  Zagreb, </w:t>
      </w:r>
      <w:r w:rsidR="0086115E" w:rsidRPr="001F0DCA">
        <w:t>Amruševa 2/II</w:t>
      </w:r>
    </w:p>
    <w:p w:rsidRDefault="00F418B3" w:rsidP="008F6F2F" w:rsidR="00F418B3" w:rsidRPr="001F0DCA">
      <w:pPr>
        <w:ind w:firstLine="708" w:left="5664"/>
        <w:jc w:val="center"/>
      </w:pPr>
      <w:r w:rsidRPr="001F0DCA">
        <w:t xml:space="preserve"> </w:t>
      </w:r>
      <w:r w:rsidR="004D0E4D">
        <w:t xml:space="preserve">         </w:t>
      </w:r>
      <w:r w:rsidR="008F6F2F">
        <w:t>89</w:t>
      </w:r>
      <w:r w:rsidR="008F6F2F" w:rsidRPr="001F0DCA">
        <w:t>. St</w:t>
      </w:r>
      <w:r w:rsidR="008F6F2F">
        <w:t>-4664/16</w:t>
      </w:r>
      <w:r w:rsidR="00127C35">
        <w:t>-45</w:t>
      </w:r>
    </w:p>
    <w:p w:rsidRDefault="008F6F2F" w:rsidP="0086115E" w:rsidR="008F6F2F">
      <w:pPr>
        <w:jc w:val="center"/>
      </w:pPr>
    </w:p>
    <w:p w:rsidRDefault="00F418B3" w:rsidP="0086115E" w:rsidR="006B77AD" w:rsidRPr="001F0DCA">
      <w:pPr>
        <w:jc w:val="center"/>
      </w:pPr>
      <w:r w:rsidRPr="001F0DCA">
        <w:t>R E P U B L I K A  H R V A T S K A</w:t>
      </w:r>
    </w:p>
    <w:p w:rsidRDefault="00F418B3" w:rsidP="0086115E" w:rsidR="00F418B3" w:rsidRPr="001F0DCA">
      <w:pPr>
        <w:jc w:val="center"/>
      </w:pPr>
    </w:p>
    <w:p w:rsidRDefault="0086115E" w:rsidP="0086115E" w:rsidR="0086115E" w:rsidRPr="001F0DCA">
      <w:pPr>
        <w:jc w:val="center"/>
      </w:pPr>
      <w:r w:rsidRPr="001F0DCA">
        <w:t>R J E Š E NJ E</w:t>
      </w:r>
    </w:p>
    <w:p w:rsidRDefault="00243285" w:rsidP="0086115E" w:rsidR="00243285" w:rsidRPr="006B77AD">
      <w:pPr>
        <w:jc w:val="both"/>
        <w:rPr>
          <w:b/>
        </w:rPr>
      </w:pPr>
    </w:p>
    <w:p w:rsidRDefault="00203EA7" w:rsidP="00203EA7" w:rsidR="00203EA7" w:rsidRPr="002E27FE">
      <w:pPr>
        <w:jc w:val="center"/>
        <w:rPr>
          <w:b/>
        </w:rPr>
      </w:pPr>
    </w:p>
    <w:p w:rsidRDefault="000E2119" w:rsidP="0086115E" w:rsidR="0086115E" w:rsidRPr="006B77AD">
      <w:pPr>
        <w:ind w:firstLine="720"/>
        <w:jc w:val="both"/>
      </w:pPr>
      <w:r w:rsidRPr="000E2119">
        <w:rPr>
          <w:lang w:val="pt-BR"/>
        </w:rPr>
        <w:t xml:space="preserve">Trgovački sud u Zagrebu, po sucu </w:t>
      </w:r>
      <w:r w:rsidR="00203EA7">
        <w:rPr>
          <w:lang w:val="pt-BR"/>
        </w:rPr>
        <w:t>Nikolini Dorić Hadžisejdić</w:t>
      </w:r>
      <w:r w:rsidRPr="000E2119">
        <w:rPr>
          <w:lang w:val="pt-BR"/>
        </w:rPr>
        <w:t xml:space="preserve">, u stečajnom postupku nad stečajnim dužnikom </w:t>
      </w:r>
      <w:r w:rsidR="00203EA7">
        <w:rPr>
          <w:lang w:val="pt-BR"/>
        </w:rPr>
        <w:t xml:space="preserve">AUTO TIM </w:t>
      </w:r>
      <w:r w:rsidR="00EE41E8" w:rsidRPr="00EE41E8">
        <w:rPr>
          <w:bCs/>
          <w:lang w:val="pt-BR"/>
        </w:rPr>
        <w:t>d.o.o.</w:t>
      </w:r>
      <w:r w:rsidR="00EE41E8">
        <w:rPr>
          <w:bCs/>
          <w:lang w:val="pt-BR"/>
        </w:rPr>
        <w:t xml:space="preserve"> u stečaju</w:t>
      </w:r>
      <w:r w:rsidR="00EE41E8" w:rsidRPr="00EE41E8">
        <w:rPr>
          <w:bCs/>
          <w:lang w:val="pt-BR"/>
        </w:rPr>
        <w:t xml:space="preserve">, </w:t>
      </w:r>
      <w:r w:rsidR="00203EA7" w:rsidRPr="002E27FE">
        <w:t>Zagreb, Sisačka cesta 20</w:t>
      </w:r>
      <w:r w:rsidR="008F6F2F">
        <w:t>/</w:t>
      </w:r>
      <w:r w:rsidR="00203EA7" w:rsidRPr="002E27FE">
        <w:t>a, OIB: 21339743830</w:t>
      </w:r>
      <w:r w:rsidR="0086115E" w:rsidRPr="006B77AD">
        <w:rPr>
          <w:lang w:val="pt-BR"/>
        </w:rPr>
        <w:t xml:space="preserve">, </w:t>
      </w:r>
      <w:r w:rsidR="00C54A53">
        <w:rPr>
          <w:lang w:val="pt-BR"/>
        </w:rPr>
        <w:t>25</w:t>
      </w:r>
      <w:r w:rsidR="00EE41E8" w:rsidRPr="008F6F2F">
        <w:rPr>
          <w:lang w:val="pt-BR"/>
        </w:rPr>
        <w:t>.</w:t>
      </w:r>
      <w:r w:rsidR="00EE41E8">
        <w:rPr>
          <w:lang w:val="pt-BR"/>
        </w:rPr>
        <w:t xml:space="preserve"> </w:t>
      </w:r>
      <w:r w:rsidR="00C54A53">
        <w:rPr>
          <w:lang w:val="pt-BR"/>
        </w:rPr>
        <w:t>listopada</w:t>
      </w:r>
      <w:r w:rsidR="0053524A">
        <w:rPr>
          <w:color w:val="FF0000"/>
          <w:lang w:val="pt-BR"/>
        </w:rPr>
        <w:t xml:space="preserve"> </w:t>
      </w:r>
      <w:r w:rsidR="00254BDA">
        <w:rPr>
          <w:lang w:val="pt-BR"/>
        </w:rPr>
        <w:t>2016</w:t>
      </w:r>
      <w:r w:rsidR="0086115E" w:rsidRPr="006B77AD">
        <w:rPr>
          <w:lang w:val="pt-BR"/>
        </w:rPr>
        <w:t>.</w:t>
      </w:r>
      <w:r w:rsidR="0086115E" w:rsidRPr="006B77AD">
        <w:t>,</w:t>
      </w:r>
    </w:p>
    <w:p w:rsidRDefault="00243285" w:rsidP="006B77AD" w:rsidR="00243285" w:rsidRPr="006B77AD"/>
    <w:p w:rsidRDefault="00F1797B" w:rsidP="00E029B4" w:rsidR="00F1797B" w:rsidRPr="006B77AD">
      <w:pPr>
        <w:jc w:val="center"/>
      </w:pPr>
      <w:r w:rsidRPr="006B77AD">
        <w:t>r i j e š i o     j e</w:t>
      </w:r>
    </w:p>
    <w:p w:rsidRDefault="00F1797B" w:rsidP="00F1797B" w:rsidR="00F1797B" w:rsidRPr="006B77AD"/>
    <w:p w:rsidRDefault="00C54A53" w:rsidP="00F41DE0" w:rsidR="00E029B4" w:rsidRPr="006B77AD">
      <w:pPr>
        <w:numPr>
          <w:ilvl w:val="0"/>
          <w:numId w:val="1"/>
        </w:numPr>
        <w:jc w:val="both"/>
      </w:pPr>
      <w:r w:rsidRPr="003232D3">
        <w:t>Nevenka Koroman iz Zagreba, Gjure Szaba 4, OIB: 29918517997</w:t>
      </w:r>
      <w:r w:rsidR="004918BD" w:rsidRPr="006B77AD">
        <w:t>,</w:t>
      </w:r>
      <w:r w:rsidR="00F1797B" w:rsidRPr="006B77AD">
        <w:t xml:space="preserve"> </w:t>
      </w:r>
      <w:r w:rsidR="00B93BB9">
        <w:t xml:space="preserve">razrješuje se dužnosti </w:t>
      </w:r>
      <w:r>
        <w:t>stečajne upraviteljice</w:t>
      </w:r>
      <w:r w:rsidR="00B93BB9">
        <w:t xml:space="preserve"> u ovom stečajnom predmetu.</w:t>
      </w:r>
    </w:p>
    <w:p w:rsidRDefault="00243285" w:rsidP="00F41DE0" w:rsidR="00243285" w:rsidRPr="006B77AD">
      <w:pPr>
        <w:ind w:left="360"/>
        <w:jc w:val="both"/>
      </w:pPr>
    </w:p>
    <w:p w:rsidRDefault="00B93BB9" w:rsidP="00F41DE0" w:rsidR="00F41DE0">
      <w:pPr>
        <w:pStyle w:val="Odlomakpopisa"/>
        <w:numPr>
          <w:ilvl w:val="0"/>
          <w:numId w:val="1"/>
        </w:numPr>
        <w:jc w:val="both"/>
      </w:pPr>
      <w:r w:rsidRPr="00EE41E8">
        <w:t xml:space="preserve">Za novog stečajnog upravitelja imenuje se </w:t>
      </w:r>
      <w:r w:rsidR="00F41DE0">
        <w:t>Vladimir Špehar, OIB: 20275924066, Karlovac, Maksimilijana Vrhovca 5.</w:t>
      </w:r>
    </w:p>
    <w:p w:rsidRDefault="00163E44" w:rsidP="00F41DE0" w:rsidR="00163E44">
      <w:pPr>
        <w:pStyle w:val="Odlomakpopisa"/>
        <w:ind w:left="1080"/>
        <w:jc w:val="both"/>
      </w:pPr>
    </w:p>
    <w:p w:rsidRDefault="00F1797B" w:rsidP="002D4CBC" w:rsidR="00F1797B" w:rsidRPr="006B77AD">
      <w:pPr>
        <w:jc w:val="center"/>
      </w:pPr>
      <w:r w:rsidRPr="006B77AD">
        <w:t>Obrazloženje</w:t>
      </w:r>
    </w:p>
    <w:p w:rsidRDefault="00243285" w:rsidP="00F1797B" w:rsidR="00243285" w:rsidRPr="006B77AD"/>
    <w:p w:rsidRDefault="00C54A53" w:rsidP="00C54A53" w:rsidR="00C54A53">
      <w:pPr>
        <w:ind w:firstLine="708"/>
        <w:jc w:val="both"/>
      </w:pPr>
      <w:r>
        <w:t>Stečajna</w:t>
      </w:r>
      <w:r w:rsidRPr="001F0DCA">
        <w:t xml:space="preserve"> upravitelj</w:t>
      </w:r>
      <w:r>
        <w:t>ica Nevenka Koroman</w:t>
      </w:r>
      <w:r w:rsidRPr="00955BBB">
        <w:t xml:space="preserve"> </w:t>
      </w:r>
      <w:r>
        <w:t>dos</w:t>
      </w:r>
      <w:r w:rsidR="00A96129">
        <w:t>tavila</w:t>
      </w:r>
      <w:r>
        <w:t xml:space="preserve"> je sudu podnesak od 25. listopada 2016. kojim je </w:t>
      </w:r>
      <w:r w:rsidRPr="001F0DCA">
        <w:t>od sud</w:t>
      </w:r>
      <w:r>
        <w:t>a zatražila da ju</w:t>
      </w:r>
      <w:r w:rsidRPr="001F0DCA">
        <w:t xml:space="preserve"> u ovom stečajnom postupku razriješi dužnosti stečajn</w:t>
      </w:r>
      <w:r>
        <w:t>e upraviteljice</w:t>
      </w:r>
      <w:r w:rsidRPr="001F0DCA">
        <w:t>.</w:t>
      </w:r>
      <w:r>
        <w:t xml:space="preserve"> Naime, stečajna upraviteljica navela je kako zbog zdravstvenih poteškoća nije u mogućnosti obnašati dužnost stečajne upraviteljice u ovom stečajnom postupku te je u prilogu dostavila medicinsku dokumentaciju. </w:t>
      </w:r>
      <w:r w:rsidRPr="001F0DCA">
        <w:t xml:space="preserve">Prema odredbi čl. 91. st. 5. Stečajnog </w:t>
      </w:r>
      <w:r>
        <w:t>zakona („Narodne novine“ broj 71/15, dalje: SZ</w:t>
      </w:r>
      <w:r w:rsidRPr="001F0DCA">
        <w:t>) sud može razriješiti stečajnoga upravitelja na osobni zahtjev. Slijedom navedenog, sud je na temelju citirane odredbe riješio kao u točki I. izreke.</w:t>
      </w:r>
    </w:p>
    <w:p w:rsidRDefault="00C54A53" w:rsidP="00C54A53" w:rsidR="00C54A53">
      <w:pPr>
        <w:ind w:firstLine="708"/>
        <w:jc w:val="both"/>
      </w:pPr>
    </w:p>
    <w:p w:rsidRDefault="00C54A53" w:rsidP="00C54A53" w:rsidR="00C54A53">
      <w:pPr>
        <w:ind w:firstLine="708"/>
        <w:jc w:val="both"/>
      </w:pPr>
      <w:r>
        <w:t xml:space="preserve">S obzirom na to da je sud razriješio dosadašnjeg stečajnog upravitelja, odgovarajućom primjenom odredaba SZ-a, metodom slučajnog odabira za novog stečajnog upravitelja </w:t>
      </w:r>
      <w:r w:rsidRPr="00163E44">
        <w:t xml:space="preserve">imenovan je </w:t>
      </w:r>
      <w:r w:rsidR="00F41DE0" w:rsidRPr="00F41DE0">
        <w:t>Vladimir Špehar</w:t>
      </w:r>
      <w:r w:rsidRPr="00F41DE0">
        <w:t xml:space="preserve"> </w:t>
      </w:r>
      <w:r>
        <w:t>(točka II. izreke).</w:t>
      </w:r>
    </w:p>
    <w:p w:rsidRDefault="00C54A53" w:rsidP="00C54A53" w:rsidR="00C54A53">
      <w:pPr>
        <w:ind w:firstLine="708"/>
        <w:jc w:val="both"/>
      </w:pPr>
    </w:p>
    <w:p w:rsidRDefault="00371E33" w:rsidP="004918BD" w:rsidR="00F1797B" w:rsidRPr="00B93BB9">
      <w:pPr>
        <w:jc w:val="center"/>
      </w:pPr>
      <w:r w:rsidRPr="00B93BB9">
        <w:t xml:space="preserve">U Zagrebu </w:t>
      </w:r>
      <w:r w:rsidR="00203EA7" w:rsidRPr="008F6F2F">
        <w:t>2</w:t>
      </w:r>
      <w:r w:rsidR="00C54A53">
        <w:t>5</w:t>
      </w:r>
      <w:r w:rsidR="003869E3" w:rsidRPr="008F6F2F">
        <w:rPr>
          <w:lang w:val="pt-BR"/>
        </w:rPr>
        <w:t>.</w:t>
      </w:r>
      <w:r w:rsidR="003869E3">
        <w:rPr>
          <w:lang w:val="pt-BR"/>
        </w:rPr>
        <w:t xml:space="preserve"> </w:t>
      </w:r>
      <w:r w:rsidR="00C54A53">
        <w:rPr>
          <w:lang w:val="pt-BR"/>
        </w:rPr>
        <w:t>listopada</w:t>
      </w:r>
      <w:r w:rsidR="00254BDA">
        <w:rPr>
          <w:lang w:val="pt-BR"/>
        </w:rPr>
        <w:t xml:space="preserve"> 2016</w:t>
      </w:r>
      <w:r w:rsidR="00F1797B" w:rsidRPr="00B93BB9">
        <w:t>.</w:t>
      </w:r>
    </w:p>
    <w:p w:rsidRDefault="00F1797B" w:rsidP="002D4CBC" w:rsidR="00F1797B" w:rsidRPr="006B77AD">
      <w:pPr>
        <w:jc w:val="both"/>
        <w:rPr>
          <w:b/>
        </w:rPr>
      </w:pPr>
    </w:p>
    <w:p w:rsidRDefault="00243285" w:rsidP="00E114E9" w:rsidR="00F1797B" w:rsidRPr="001F0DCA">
      <w:pPr>
        <w:ind w:firstLine="708" w:left="4248"/>
        <w:jc w:val="right"/>
      </w:pPr>
      <w:r w:rsidRPr="001F0DCA">
        <w:t xml:space="preserve">                                                  </w:t>
      </w:r>
      <w:r w:rsidR="00F1797B" w:rsidRPr="001F0DCA">
        <w:t xml:space="preserve">Sudac:  </w:t>
      </w:r>
    </w:p>
    <w:p w:rsidRDefault="00E114E9" w:rsidP="00E114E9" w:rsidR="00F1797B" w:rsidRPr="001F0DCA">
      <w:pPr>
        <w:jc w:val="right"/>
      </w:pPr>
      <w:r>
        <w:t xml:space="preserve"> </w:t>
      </w:r>
      <w:r w:rsidR="00203EA7">
        <w:t>Nikolina Dorić Hadžisejdić</w:t>
      </w:r>
      <w:r w:rsidR="004D0E4D">
        <w:t>,v.r.</w:t>
      </w:r>
    </w:p>
    <w:p w:rsidRDefault="008D55C6" w:rsidP="004918BD" w:rsidR="008D55C6" w:rsidRPr="001F0DCA">
      <w:pPr>
        <w:jc w:val="right"/>
      </w:pPr>
    </w:p>
    <w:p w:rsidRDefault="001F0DCA" w:rsidP="002D4CBC" w:rsidR="001F0DCA">
      <w:pPr>
        <w:jc w:val="both"/>
      </w:pPr>
    </w:p>
    <w:p w:rsidRDefault="001F0DCA" w:rsidP="002D4CBC" w:rsidR="001F0DCA">
      <w:pPr>
        <w:jc w:val="both"/>
      </w:pPr>
    </w:p>
    <w:p w:rsidRDefault="00F1797B" w:rsidP="002D4CBC" w:rsidR="00F1797B" w:rsidRPr="006B77AD">
      <w:pPr>
        <w:jc w:val="both"/>
      </w:pPr>
      <w:r w:rsidRPr="006B77AD">
        <w:t>Uputa o pravnom lijeku:</w:t>
      </w:r>
    </w:p>
    <w:p w:rsidRDefault="00F1797B" w:rsidP="002D4CBC" w:rsidR="00F1797B">
      <w:pPr>
        <w:jc w:val="both"/>
      </w:pPr>
      <w:r w:rsidRPr="006B77AD">
        <w:lastRenderedPageBreak/>
        <w:t>Protiv ovog rješenja može se uložiti žalba Visokom trgovačkom sudu Republike Hrvatske u roku od 8 dana. Žalba  se ulaže  putem ovog suda u 2 primjerka.</w:t>
      </w:r>
    </w:p>
    <w:p w:rsidRDefault="00E114E9" w:rsidP="002D4CBC" w:rsidR="00E114E9" w:rsidRPr="006B77AD">
      <w:pPr>
        <w:jc w:val="both"/>
      </w:pPr>
    </w:p>
    <w:p w:rsidRDefault="00E114E9" w:rsidP="002D4CBC" w:rsidR="00E114E9">
      <w:pPr>
        <w:jc w:val="both"/>
      </w:pPr>
    </w:p>
    <w:p w:rsidRDefault="004D0E4D" w:rsidR="004D0E4D" w:rsidRPr="00694D64">
      <w:r w:rsidRPr="00694D64">
        <w:t>Za točnost otpravka-ovlašteni službenik:</w:t>
      </w:r>
    </w:p>
    <w:p w:rsidRDefault="004D0E4D" w:rsidR="004D0E4D" w:rsidRPr="00694D64">
      <w:r w:rsidRPr="00694D64">
        <w:t>Karmela Dolenc</w:t>
      </w:r>
    </w:p>
    <w:p w:rsidRDefault="004D0E4D" w:rsidP="002D4CBC" w:rsidR="004D0E4D">
      <w:pPr>
        <w:jc w:val="both"/>
      </w:pPr>
    </w:p>
    <w:sectPr w:rsidSect="008F6F2F" w:rsidR="004D0E4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14E9" w:rsidP="00E114E9" w:rsidR="00E114E9">
      <w:r>
        <w:separator/>
      </w:r>
    </w:p>
  </w:endnote>
  <w:endnote w:id="0" w:type="continuationSeparator">
    <w:p w:rsidRDefault="00E114E9" w:rsidP="00E114E9" w:rsidR="00E114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14E9" w:rsidP="00E114E9" w:rsidR="00E114E9">
      <w:r>
        <w:separator/>
      </w:r>
    </w:p>
  </w:footnote>
  <w:footnote w:id="0" w:type="continuationSeparator">
    <w:p w:rsidRDefault="00E114E9" w:rsidP="00E114E9" w:rsidR="00E114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6343477"/>
      <w:docPartObj>
        <w:docPartGallery w:val="Page Numbers (Top of Page)"/>
        <w:docPartUnique/>
      </w:docPartObj>
    </w:sdtPr>
    <w:sdtEndPr/>
    <w:sdtContent>
      <w:p w:rsidRDefault="00E114E9" w:rsidP="00E114E9" w:rsidR="00E114E9">
        <w:pPr>
          <w:pStyle w:val="Zaglavlje"/>
          <w:ind w:firstLine="4536"/>
        </w:pPr>
        <w:r>
          <w:fldChar w:fldCharType="begin"/>
        </w:r>
        <w:r>
          <w:instrText>PAGE   \* MERGEFORMAT</w:instrText>
        </w:r>
        <w:r>
          <w:fldChar w:fldCharType="separate"/>
        </w:r>
        <w:r w:rsidR="00E94858">
          <w:rPr>
            <w:noProof/>
          </w:rPr>
          <w:t>2</w:t>
        </w:r>
        <w:r>
          <w:fldChar w:fldCharType="end"/>
        </w:r>
        <w:r>
          <w:tab/>
        </w:r>
        <w:r w:rsidR="008F6F2F">
          <w:t>89</w:t>
        </w:r>
        <w:r>
          <w:t>. St-</w:t>
        </w:r>
        <w:r w:rsidR="008F6F2F">
          <w:t>4664/16</w:t>
        </w:r>
        <w:r w:rsidR="00F41DE0">
          <w:t>-45</w:t>
        </w:r>
      </w:p>
    </w:sdtContent>
  </w:sdt>
  <w:p w:rsidRDefault="00E114E9" w:rsidR="00E114E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05503"/>
    <w:rsid w:val="0009227D"/>
    <w:rsid w:val="000E2119"/>
    <w:rsid w:val="000F3F45"/>
    <w:rsid w:val="00100575"/>
    <w:rsid w:val="00127C35"/>
    <w:rsid w:val="00163E44"/>
    <w:rsid w:val="001F0DCA"/>
    <w:rsid w:val="001F2E2A"/>
    <w:rsid w:val="00203EA7"/>
    <w:rsid w:val="00243285"/>
    <w:rsid w:val="00254BDA"/>
    <w:rsid w:val="002D4CBC"/>
    <w:rsid w:val="00371E33"/>
    <w:rsid w:val="003869E3"/>
    <w:rsid w:val="003A083E"/>
    <w:rsid w:val="00462B92"/>
    <w:rsid w:val="00477A87"/>
    <w:rsid w:val="004918BD"/>
    <w:rsid w:val="004D0E4D"/>
    <w:rsid w:val="004E5C92"/>
    <w:rsid w:val="0053524A"/>
    <w:rsid w:val="006B77AD"/>
    <w:rsid w:val="0073212E"/>
    <w:rsid w:val="0086115E"/>
    <w:rsid w:val="008D55C6"/>
    <w:rsid w:val="008F6F2F"/>
    <w:rsid w:val="009508C1"/>
    <w:rsid w:val="00990BF7"/>
    <w:rsid w:val="009C58F8"/>
    <w:rsid w:val="009E6687"/>
    <w:rsid w:val="00A91FA6"/>
    <w:rsid w:val="00A96129"/>
    <w:rsid w:val="00B83595"/>
    <w:rsid w:val="00B85BF4"/>
    <w:rsid w:val="00B93BB9"/>
    <w:rsid w:val="00BD10B7"/>
    <w:rsid w:val="00C53B7E"/>
    <w:rsid w:val="00C54A53"/>
    <w:rsid w:val="00CD080D"/>
    <w:rsid w:val="00D0668D"/>
    <w:rsid w:val="00D26CB0"/>
    <w:rsid w:val="00D95F7A"/>
    <w:rsid w:val="00E029B4"/>
    <w:rsid w:val="00E114E9"/>
    <w:rsid w:val="00E67FD5"/>
    <w:rsid w:val="00E94858"/>
    <w:rsid w:val="00EE41E8"/>
    <w:rsid w:val="00F1797B"/>
    <w:rsid w:val="00F418B3"/>
    <w:rsid w:val="00F41D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cs="Tahoma" w:hAnsi="Tahoma" w:ascii="Tahoma"/>
      <w:sz w:val="16"/>
      <w:szCs w:val="16"/>
    </w:rPr>
  </w:style>
  <w:style w:customStyle="true" w:styleId="TekstbaloniaChar" w:type="character">
    <w:name w:val="Tekst balončića Char"/>
    <w:basedOn w:val="Zadanifontodlomka"/>
    <w:link w:val="Tekstbalonia"/>
    <w:rsid w:val="003869E3"/>
    <w:rPr>
      <w:rFonts w:cs="Tahoma" w:hAnsi="Tahoma" w:ascii="Tahoma"/>
      <w:sz w:val="16"/>
      <w:szCs w:val="16"/>
    </w:rPr>
  </w:style>
  <w:style w:styleId="Tekstrezerviranogmjesta" w:type="character">
    <w:name w:val="Placeholder Text"/>
    <w:basedOn w:val="Zadanifontodlomka"/>
    <w:uiPriority w:val="99"/>
    <w:semiHidden/>
    <w:rsid w:val="00E114E9"/>
    <w:rPr>
      <w:color w:val="808080"/>
      <w:bdr w:space="0" w:sz="0" w:color="auto" w:val="none"/>
      <w:shd w:fill="auto" w:color="auto" w:val="clear"/>
    </w:rPr>
  </w:style>
  <w:style w:customStyle="true" w:styleId="eSPISCCParagraphDefaultFont" w:type="character">
    <w:name w:val="eSPIS_CC_Paragraph Default Font"/>
    <w:basedOn w:val="Zadanifontodlomka"/>
    <w:rsid w:val="00E114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14E9"/>
    <w:rPr>
      <w:bdr w:space="0" w:sz="0" w:color="auto" w:val="none"/>
      <w:shd w:fill="FFFFCC" w:color="auto" w:val="clear"/>
      <w:lang w:val="hr-HR"/>
    </w:rPr>
  </w:style>
  <w:style w:customStyle="true" w:styleId="PozadinaSvijetloCrvena" w:type="character">
    <w:name w:val="Pozadina_SvijetloCrvena"/>
    <w:basedOn w:val="eSPISCCParagraphDefaultFont"/>
    <w:rsid w:val="00E114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14E9"/>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E114E9"/>
    <w:pPr>
      <w:tabs>
        <w:tab w:pos="4536" w:val="center"/>
        <w:tab w:pos="9072" w:val="right"/>
      </w:tabs>
    </w:pPr>
  </w:style>
  <w:style w:customStyle="true" w:styleId="ZaglavljeChar" w:type="character">
    <w:name w:val="Zaglavlje Char"/>
    <w:basedOn w:val="Zadanifontodlomka"/>
    <w:link w:val="Zaglavlje"/>
    <w:uiPriority w:val="99"/>
    <w:rsid w:val="00E114E9"/>
    <w:rPr>
      <w:sz w:val="24"/>
      <w:szCs w:val="24"/>
    </w:rPr>
  </w:style>
  <w:style w:styleId="Podnoje" w:type="paragraph">
    <w:name w:val="footer"/>
    <w:basedOn w:val="Normal"/>
    <w:link w:val="PodnojeChar"/>
    <w:rsid w:val="00E114E9"/>
    <w:pPr>
      <w:tabs>
        <w:tab w:pos="4536" w:val="center"/>
        <w:tab w:pos="9072" w:val="right"/>
      </w:tabs>
    </w:pPr>
  </w:style>
  <w:style w:customStyle="true" w:styleId="PodnojeChar" w:type="character">
    <w:name w:val="Podnožje Char"/>
    <w:basedOn w:val="Zadanifontodlomka"/>
    <w:link w:val="Podnoje"/>
    <w:rsid w:val="00E114E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ascii="Tahoma" w:cs="Tahoma" w:hAnsi="Tahoma"/>
      <w:sz w:val="16"/>
      <w:szCs w:val="16"/>
    </w:rPr>
  </w:style>
  <w:style w:customStyle="1" w:styleId="TekstbaloniaChar" w:type="character">
    <w:name w:val="Tekst balončića Char"/>
    <w:basedOn w:val="Zadanifontodlomka"/>
    <w:link w:val="Tekstbalonia"/>
    <w:rsid w:val="003869E3"/>
    <w:rPr>
      <w:rFonts w:ascii="Tahoma" w:cs="Tahoma" w:hAnsi="Tahoma"/>
      <w:sz w:val="16"/>
      <w:szCs w:val="16"/>
    </w:rPr>
  </w:style>
  <w:style w:styleId="Tekstrezerviranogmjesta" w:type="character">
    <w:name w:val="Placeholder Text"/>
    <w:basedOn w:val="Zadanifontodlomka"/>
    <w:uiPriority w:val="99"/>
    <w:semiHidden/>
    <w:rsid w:val="00E114E9"/>
    <w:rPr>
      <w:color w:val="808080"/>
      <w:bdr w:color="auto" w:space="0" w:sz="0" w:val="none"/>
      <w:shd w:color="auto" w:fill="auto" w:val="clear"/>
    </w:rPr>
  </w:style>
  <w:style w:customStyle="1" w:styleId="eSPISCCParagraphDefaultFont" w:type="character">
    <w:name w:val="eSPIS_CC_Paragraph Default Font"/>
    <w:basedOn w:val="Zadanifontodlomka"/>
    <w:rsid w:val="00E114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14E9"/>
    <w:rPr>
      <w:bdr w:color="auto" w:space="0" w:sz="0" w:val="none"/>
      <w:shd w:color="auto" w:fill="FFFFCC" w:val="clear"/>
      <w:lang w:val="hr-HR"/>
    </w:rPr>
  </w:style>
  <w:style w:customStyle="1" w:styleId="PozadinaSvijetloCrvena" w:type="character">
    <w:name w:val="Pozadina_SvijetloCrvena"/>
    <w:basedOn w:val="eSPISCCParagraphDefaultFont"/>
    <w:rsid w:val="00E114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14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E114E9"/>
    <w:pPr>
      <w:tabs>
        <w:tab w:pos="4536" w:val="center"/>
        <w:tab w:pos="9072" w:val="right"/>
      </w:tabs>
    </w:pPr>
  </w:style>
  <w:style w:customStyle="1" w:styleId="ZaglavljeChar" w:type="character">
    <w:name w:val="Zaglavlje Char"/>
    <w:basedOn w:val="Zadanifontodlomka"/>
    <w:link w:val="Zaglavlje"/>
    <w:uiPriority w:val="99"/>
    <w:rsid w:val="00E114E9"/>
    <w:rPr>
      <w:sz w:val="24"/>
      <w:szCs w:val="24"/>
    </w:rPr>
  </w:style>
  <w:style w:styleId="Podnoje" w:type="paragraph">
    <w:name w:val="footer"/>
    <w:basedOn w:val="Normal"/>
    <w:link w:val="PodnojeChar"/>
    <w:rsid w:val="00E114E9"/>
    <w:pPr>
      <w:tabs>
        <w:tab w:pos="4536" w:val="center"/>
        <w:tab w:pos="9072" w:val="right"/>
      </w:tabs>
    </w:pPr>
  </w:style>
  <w:style w:customStyle="1" w:styleId="PodnojeChar" w:type="character">
    <w:name w:val="Podnožje Char"/>
    <w:basedOn w:val="Zadanifontodlomka"/>
    <w:link w:val="Podnoje"/>
    <w:rsid w:val="00E114E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tem>NEVENKA KOROMAN</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tem>NEVENKA KOROMAN</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tem>NEVENKA KOROMAN, OIB 29918517997</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tem>NEVENKA KOROMAN, OIB 29918517997</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tem>NEVENKA KOROMAN, Gjure Szaba 4, 10000 Zagreb</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tem>NEVENKA KOROMAN, Gjure Szaba 4, 10000 Zagreb</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tem>NEVENKA KOROMAN, OIB 29918517997, Gjure Szaba 4, 10000 Zagreb</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tem>NEVENKA KOROMAN, OIB 29918517997, Gjure Szaba 4, 10000 Zagreb</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tem>NEVENKA KOROMAN</item>
    </izvorni_sadrzaj>
    <derivirana_varijabla naziv="DomainObject.Predmet.OstaliListNazivFormated_1">
      <item>Grgić &amp; Partneri odvjetničko društvo d.o.o.</item>
      <item>ŽUPANIJSKO DRŽAVNO ODVJETNIŠTVO</item>
      <item>PRIVREDNA BANKA d.d.</item>
      <item>RAIFFEISENBANK AUSTRIA d.d.</item>
      <item>Miroslav Krlić</item>
      <item>NEVENKA KOROMAN</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tem>NEVENKA KOROMAN, OIB 29918517997</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item>NEVENKA KOROMAN, OIB 29918517997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TIM d.o.o.</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tem>NEVENKA KOROMAN</item>
    </izvorni_sadrzaj>
    <derivirana_varijabla naziv="DomainObject.Predmet.SudioniciListNaziv_1">
      <item>FINA Regionalni centar Zagreb</item>
      <item>AUTO TIM d.o.o.</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tem>NEVENKA KOROMAN</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tem>NEVENKA KOROMAN, OIB 29918517997, Gjure Szaba 4,10000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tem>NEVENKA KOROMAN, OIB 29918517997, Gjure Szaba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21339743830</item>
      <item>, OIB 70663193635</item>
      <item>, OIB 16457179668</item>
      <item>, OIB 18683136487</item>
      <item>, OIB 16488001145</item>
      <item>, OIB null</item>
      <item>, OIB null</item>
      <item>, OIB 10068497438</item>
      <item>, OIB 29918517997</item>
    </izvorni_sadrzaj>
    <derivirana_varijabla naziv="DomainObject.Predmet.SudioniciListNazivOIB_1">
      <item>, OIB 85821130368</item>
      <item>, OIB 21339743830</item>
      <item>, OIB 70663193635</item>
      <item>, OIB 16457179668</item>
      <item>, OIB 18683136487</item>
      <item>, OIB 16488001145</item>
      <item>, OIB null</item>
      <item>, OIB null</item>
      <item>, OIB 10068497438</item>
      <item>, OIB 29918517997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272</properties:Words>
  <properties:Characters>1494</properties:Characters>
  <properties:Lines>52</properties:Lines>
  <properties:Paragraphs>20</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2016-03-01T13:39:00Z</dcterms:created>
  <dc:creator>gzubak</dc:creator>
  <cp:lastModifiedBy>Karmela Dolenc</cp:lastModifiedBy>
  <cp:lastPrinted>2016-10-25T12:09:00Z</cp:lastPrinted>
  <dcterms:modified xmlns:xsi="http://www.w3.org/2001/XMLSchema-instance" xsi:type="dcterms:W3CDTF">2016-10-25T12:11:00Z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