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c406" w14:paraId="1edc406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3969B6" w:rsidR="00273580" w:rsidRPr="003969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969B6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sucu </w:t>
      </w:r>
      <w:r w:rsidR="00160325">
        <w:rPr>
          <w:rFonts w:hAnsi="Times New Roman" w:ascii="Times New Roman"/>
          <w:szCs w:val="24"/>
          <w:lang w:val="hr-HR"/>
        </w:rPr>
        <w:t xml:space="preserve">pojedincu </w:t>
      </w:r>
      <w:r w:rsidRPr="003969B6">
        <w:rPr>
          <w:rFonts w:hAnsi="Times New Roman" w:ascii="Times New Roman"/>
          <w:szCs w:val="24"/>
          <w:lang w:val="hr-HR"/>
        </w:rPr>
        <w:t>u stečajnom postupku nad</w:t>
      </w:r>
      <w:r w:rsidR="003969B6" w:rsidRPr="003969B6">
        <w:rPr>
          <w:rFonts w:hAnsi="Times New Roman" w:ascii="Times New Roman"/>
          <w:szCs w:val="24"/>
          <w:lang w:val="hr-HR"/>
        </w:rPr>
        <w:t xml:space="preserve"> stečajnim dužnikom </w:t>
      </w:r>
      <w:r w:rsidR="002D5DBD" w:rsidRPr="001C799D">
        <w:rPr>
          <w:rFonts w:hAnsi="Times New Roman" w:ascii="Times New Roman"/>
          <w:lang w:val="hr-HR"/>
        </w:rPr>
        <w:t>STANOING-NEKRETNINE d.o.o. u stečaju, Varaždin, Juraja Habdelića 4, OIB: 10673598754</w:t>
      </w:r>
      <w:r w:rsidR="002D5DBD">
        <w:rPr>
          <w:rFonts w:hAnsi="Times New Roman" w:ascii="Times New Roman"/>
          <w:lang w:val="hr-HR"/>
        </w:rPr>
        <w:t xml:space="preserve">, </w:t>
      </w:r>
      <w:r w:rsidR="002D5DBD">
        <w:rPr>
          <w:rFonts w:hAnsi="Times New Roman" w:ascii="Times New Roman"/>
          <w:szCs w:val="24"/>
          <w:lang w:val="hr-HR"/>
        </w:rPr>
        <w:t>5. listopada</w:t>
      </w:r>
      <w:r w:rsidR="006353E3">
        <w:rPr>
          <w:rFonts w:hAnsi="Times New Roman" w:ascii="Times New Roman"/>
          <w:szCs w:val="24"/>
          <w:lang w:val="hr-HR"/>
        </w:rPr>
        <w:t xml:space="preserve"> </w:t>
      </w:r>
      <w:r w:rsidR="008D0F01">
        <w:rPr>
          <w:rFonts w:hAnsi="Times New Roman" w:ascii="Times New Roman"/>
          <w:lang w:val="hr-HR"/>
        </w:rPr>
        <w:t>2016</w:t>
      </w:r>
      <w:r w:rsidR="000E25E2" w:rsidRPr="003969B6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3969B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D5DBD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13</w:t>
      </w:r>
      <w:r w:rsidR="006353E3">
        <w:rPr>
          <w:rFonts w:hAnsi="Times New Roman" w:ascii="Times New Roman"/>
          <w:b/>
          <w:szCs w:val="24"/>
          <w:lang w:val="hr-HR"/>
        </w:rPr>
        <w:t>. prosinca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12,00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D5DBD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tome koje sporove će stečajni dužnik nastaviti voditi te o unovčenju imovine,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D5DBD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</w:t>
      </w:r>
      <w:r w:rsidR="006353E3">
        <w:rPr>
          <w:rFonts w:hAnsi="Times New Roman" w:ascii="Times New Roman"/>
          <w:szCs w:val="24"/>
          <w:lang w:val="hr-HR"/>
        </w:rPr>
        <w:t>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2D5DBD">
        <w:rPr>
          <w:rFonts w:hAnsi="Times New Roman" w:ascii="Times New Roman"/>
          <w:szCs w:val="24"/>
          <w:lang w:val="hr-HR"/>
        </w:rPr>
        <w:t>5. listopada</w:t>
      </w:r>
      <w:r w:rsidR="008D0F01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2D5DBD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</w:t>
      </w:r>
      <w:r w:rsidR="00B746D5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 xml:space="preserve"> Miroslav Borš, Zagreb, Plemićeva 2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BB4" w:rsidP="00BE64B7" w:rsidR="00767BB4">
      <w:r>
        <w:separator/>
      </w:r>
    </w:p>
  </w:endnote>
  <w:endnote w:id="0" w:type="continuationSeparator">
    <w:p w:rsidRDefault="00767BB4" w:rsidP="00BE64B7" w:rsidR="00767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BB4" w:rsidP="00BE64B7" w:rsidR="00767BB4">
      <w:r>
        <w:separator/>
      </w:r>
    </w:p>
  </w:footnote>
  <w:footnote w:id="0" w:type="continuationSeparator">
    <w:p w:rsidRDefault="00767BB4" w:rsidP="00BE64B7" w:rsidR="00767B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2D5DBD">
      <w:rPr>
        <w:rFonts w:hAnsi="Times New Roman" w:ascii="Times New Roman"/>
        <w:szCs w:val="24"/>
        <w:lang w:val="hr-HR"/>
      </w:rPr>
      <w:t>272/15-34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B3E32"/>
    <w:rsid w:val="000C11ED"/>
    <w:rsid w:val="000E25E2"/>
    <w:rsid w:val="00121DAB"/>
    <w:rsid w:val="00160325"/>
    <w:rsid w:val="001E4178"/>
    <w:rsid w:val="00273580"/>
    <w:rsid w:val="002C29EB"/>
    <w:rsid w:val="002D5DBD"/>
    <w:rsid w:val="00340B1C"/>
    <w:rsid w:val="00383227"/>
    <w:rsid w:val="003956F1"/>
    <w:rsid w:val="003969B6"/>
    <w:rsid w:val="00467849"/>
    <w:rsid w:val="004C3F42"/>
    <w:rsid w:val="00594D0D"/>
    <w:rsid w:val="00613B39"/>
    <w:rsid w:val="00626933"/>
    <w:rsid w:val="0063124E"/>
    <w:rsid w:val="006353E3"/>
    <w:rsid w:val="006426F4"/>
    <w:rsid w:val="00656FF7"/>
    <w:rsid w:val="006B2C51"/>
    <w:rsid w:val="0070318D"/>
    <w:rsid w:val="00767BB4"/>
    <w:rsid w:val="007D790B"/>
    <w:rsid w:val="007E300D"/>
    <w:rsid w:val="008718A5"/>
    <w:rsid w:val="008D0F01"/>
    <w:rsid w:val="00943C34"/>
    <w:rsid w:val="00954A84"/>
    <w:rsid w:val="009C1D4E"/>
    <w:rsid w:val="00A3468B"/>
    <w:rsid w:val="00B14DF9"/>
    <w:rsid w:val="00B746D5"/>
    <w:rsid w:val="00B81F4D"/>
    <w:rsid w:val="00BC4F60"/>
    <w:rsid w:val="00BE64B7"/>
    <w:rsid w:val="00D465DD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C51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2C51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2C51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2C51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C51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2C51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2C51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2C51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STANOING-NEKRETNINE, društvo s ograničenom odgovornošću za poslovanje nekretninama, iznajmljivanje i poslovne usluge</izvorni_sadrzaj>
    <derivirana_varijabla naziv="DomainObject.Predmet.ProtustrankaFormated_1">  STANOING-NEKRETNINE, društvo s ograničenom odgovornošću za poslovanje nekretninama, iznajmljivanje i poslovne usluge</derivirana_varijabla>
  </DomainObject.Predmet.ProtustrankaFormated>
  <DomainObject.Predmet.ProtustrankaFormatedOIB>
    <izvorni_sadrzaj>  STANOING-NEKRETNINE, društvo s ograničenom odgovornošću za poslovanje nekretninama, iznajmljivanje i poslovne usluge, OIB 10673598754</izvorni_sadrzaj>
    <derivirana_varijabla naziv="DomainObject.Predmet.ProtustrankaFormatedOIB_1">  STANOING-NEKRETNINE, društvo s ograničenom odgovornošću za poslovanje nekretninama, iznajmljivanje i poslovne usluge,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usluge, Juraja Habdelića 4, 42000 Varaždin</izvorni_sadrzaj>
    <derivirana_varijabla naziv="DomainObject.Predmet.ProtustrankaFormatedWithAdress_1"> STANOING-NEKRETNINE, društvo s ograničenom odgovornošću za poslovanje nekretninama, iznajmljivanje i poslovne usluge,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Juraja Habdelića 4, 42000 Varaždin</izvorni_sadrzaj>
    <derivirana_varijabla naziv="DomainObject.Predmet.ProtustrankaWithAdress_1">STANOING-NEKRETNINE, društvo s ograničenom odgovornošću za poslovanje nekretninama, iznajmljivanje i poslovne usluge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WithAdressOIB_1">STANOING-NEKRETNINE, društvo s ograničenom odgovornošću za poslovanje nekretninama, iznajmljivanje i poslovne usluge,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</izvorni_sadrzaj>
    <derivirana_varijabla naziv="DomainObject.Predmet.ProtustrankaNazivFormated_1">STANOING-NEKRETNINE, društvo s ograničenom odgovornošću za poslovanje nekretninama, iznajmljivanje i poslovne usluge</derivirana_varijabla>
  </DomainObject.Predmet.ProtustrankaNazivFormated>
  <DomainObject.Predmet.ProtustrankaNazivFormatedOIB>
    <izvorni_sadrzaj>STANOING-NEKRETNINE, društvo s ograničenom odgovornošću za poslovanje nekretninama, iznajmljivanje i poslovne usluge, OIB 10673598754</izvorni_sadrzaj>
    <derivirana_varijabla naziv="DomainObject.Predmet.ProtustrankaNazivFormatedOIB_1">STANOING-NEKRETNINE, društvo s ograničenom odgovornošću za poslovanje nekretninama, iznajmljivanje i poslovne usluge,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</item>
    </izvorni_sadrzaj>
    <derivirana_varijabla naziv="DomainObject.Predmet.ProtuStrankaListFormated_1">
      <item>STANOING-NEKRETNINE, društvo s ograničenom odgovornošću za poslovanje nekretninama, iznajmljivanje i poslovne usluge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FormatedOIB_1">
      <item>STANOING-NEKRETNINE, društvo s ograničenom odgovornošću za poslovanje nekretninama, iznajmljivanje i poslovne usluge,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</item>
    </izvorni_sadrzaj>
    <derivirana_varijabla naziv="DomainObject.Predmet.ProtuStrankaListNazivFormated_1">
      <item>STANOING-NEKRETNINE, društvo s ograničenom odgovornošću za poslovanje nekretninama, iznajmljivanje i poslovne usluge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NazivFormatedOIB_1">
      <item>STANOING-NEKRETNINE, društvo s ograničenom odgovornošću za poslovanje nekretninama, iznajmljivanje i poslovne usluge, OIB 10673598754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STANOING-NEKRETNINE, društvo s ograničenom odgovornošću za poslovanje nekretninama, iznajmljivanje i poslovne usluge</izvorni_sadrzaj>
    <derivirana_varijabla naziv="DomainObject.Predmet.ProtustrankaIDrugi_1">STANOING-NEKRETNINE, društvo s ograničenom odgovornošću za poslovanje nekretninama, iznajmljivanje i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IDrugiAdressOIB_1">STANOING-NEKRETNINE, društvo s ograničenom odgovornošću za poslovanje nekretninama, iznajmljivanje i poslovne usluge,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</item>
      <item>Sudski registar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10673598754</item>
      <item>, OIB null</item>
    </izvorni_sadrzaj>
    <derivirana_varijabla naziv="DomainObject.Predmet.SudioniciListNazivOIB_1">
      <item>, OIB 85821130368</item>
      <item>, OIB 10673598754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204</properties:Words>
  <properties:Characters>936</properties:Characters>
  <properties:Lines>58</properties:Lines>
  <properties:Paragraphs>23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2016-10-05T11:53:00Z</cp:lastPrinted>
  <dcterms:modified xmlns:xsi="http://www.w3.org/2001/XMLSchema-instance" xsi:type="dcterms:W3CDTF">2016-10-05T11:54:00Z</dcterms:modified>
  <cp:revision>24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