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869B1" w:rsidRPr="000564B3">
        <w:trPr>
          <w:trHeight w:val="2231"/>
        </w:trPr>
        <w:tc>
          <w:tcPr>
            <w:tcW w:type="dxa" w:w="3369"/>
            <w:vAlign w:val="center"/>
          </w:tcPr>
          <w:p w:rsidRDefault="006869B1" w:rsidP="00A66C00" w:rsidR="006869B1" w:rsidRPr="000564B3">
            <w:pPr>
              <w:spacing w:before="100"/>
              <w:jc w:val="center"/>
            </w:pPr>
            <w:bookmarkStart w:name="_GoBack" w:id="0"/>
            <w:bookmarkEnd w:id="0"/>
            <w:r w:rsidRPr="000564B3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69B1" w:rsidP="00A66C00" w:rsidR="006869B1" w:rsidRPr="000564B3">
            <w:pPr>
              <w:spacing w:before="100"/>
            </w:pPr>
            <w:r w:rsidRPr="000564B3">
              <w:t>REPUBLIKA HRVATSKA</w:t>
            </w:r>
          </w:p>
          <w:p w:rsidRDefault="006869B1" w:rsidP="00A66C00" w:rsidR="006869B1" w:rsidRPr="000564B3">
            <w:r w:rsidRPr="000564B3">
              <w:t>TRGOVAČKI SUD U SPLITU</w:t>
            </w:r>
          </w:p>
          <w:p w:rsidRDefault="006869B1" w:rsidP="00DA5B9D" w:rsidR="006869B1" w:rsidRPr="000564B3">
            <w:r w:rsidRPr="000564B3">
              <w:t>Split, Sukoišanska 6</w:t>
            </w:r>
          </w:p>
        </w:tc>
        <w:tc>
          <w:tcPr>
            <w:tcW w:type="dxa" w:w="5811"/>
          </w:tcPr>
          <w:p w:rsidRDefault="006869B1" w:rsidP="00DA5B9D" w:rsidR="006869B1" w:rsidRPr="000564B3">
            <w:pPr>
              <w:jc w:val="both"/>
            </w:pPr>
          </w:p>
          <w:p w:rsidRDefault="006869B1" w:rsidP="00DA5B9D" w:rsidR="006869B1" w:rsidRPr="000564B3">
            <w:pPr>
              <w:jc w:val="both"/>
            </w:pPr>
          </w:p>
          <w:p w:rsidRDefault="006869B1" w:rsidP="00DA5B9D" w:rsidR="006869B1" w:rsidRPr="000564B3">
            <w:pPr>
              <w:jc w:val="both"/>
            </w:pPr>
          </w:p>
          <w:p w:rsidRDefault="006869B1" w:rsidP="00DA5B9D" w:rsidR="006869B1" w:rsidRPr="000564B3">
            <w:pPr>
              <w:jc w:val="right"/>
            </w:pPr>
          </w:p>
          <w:p w:rsidRDefault="006869B1" w:rsidP="00DA5B9D" w:rsidR="006869B1" w:rsidRPr="000564B3">
            <w:pPr>
              <w:jc w:val="right"/>
            </w:pPr>
          </w:p>
          <w:p w:rsidRDefault="006869B1" w:rsidP="00DA5B9D" w:rsidR="006869B1" w:rsidRPr="000564B3">
            <w:pPr>
              <w:jc w:val="right"/>
            </w:pPr>
          </w:p>
          <w:p w:rsidRDefault="006869B1" w:rsidP="00DA5B9D" w:rsidR="006869B1" w:rsidRPr="000564B3">
            <w:pPr>
              <w:jc w:val="right"/>
            </w:pPr>
          </w:p>
          <w:p w:rsidRDefault="006869B1" w:rsidP="000564B3" w:rsidR="006869B1" w:rsidRPr="000564B3">
            <w:pPr>
              <w:jc w:val="right"/>
            </w:pPr>
            <w:r w:rsidRPr="000564B3">
              <w:t>Poslovni broj: 11.St-</w:t>
            </w:r>
            <w:r w:rsidR="000564B3" w:rsidRPr="000564B3">
              <w:t>216</w:t>
            </w:r>
            <w:r w:rsidRPr="000564B3">
              <w:t>/2013-1</w:t>
            </w:r>
            <w:r w:rsidR="000564B3" w:rsidRPr="000564B3">
              <w:t>8</w:t>
            </w:r>
          </w:p>
        </w:tc>
      </w:tr>
    </w:tbl>
    <w:p w14:textId="2077ddd" w14:paraId="2077ddd" w:rsidRDefault="00DE2B55" w:rsidP="00F74030" w:rsidR="00DE2B55" w:rsidRPr="000564B3">
      <w:pPr>
        <w:spacing w:after="300" w:before="300"/>
        <w:jc w:val="center"/>
        <w15:collapsed w:val="false"/>
        <w:rPr>
          <w:rFonts w:eastAsiaTheme="minorHAnsi"/>
          <w:spacing w:val="60"/>
          <w:lang w:eastAsia="en-US"/>
        </w:rPr>
      </w:pPr>
      <w:r w:rsidRPr="000564B3">
        <w:rPr>
          <w:rFonts w:eastAsiaTheme="minorHAnsi"/>
          <w:spacing w:val="60"/>
          <w:lang w:eastAsia="en-US"/>
        </w:rPr>
        <w:t>REPUBLIKA HRVATSKA</w:t>
      </w:r>
    </w:p>
    <w:p w:rsidRDefault="00DE2B55" w:rsidP="00F74030" w:rsidR="00DE2B55" w:rsidRPr="000564B3">
      <w:pPr>
        <w:spacing w:after="300" w:before="300"/>
        <w:jc w:val="center"/>
        <w:rPr>
          <w:rFonts w:eastAsiaTheme="minorHAnsi"/>
          <w:bCs/>
          <w:spacing w:val="60"/>
          <w:lang w:eastAsia="en-US"/>
        </w:rPr>
      </w:pPr>
      <w:r w:rsidRPr="000564B3">
        <w:rPr>
          <w:rFonts w:eastAsiaTheme="minorHAnsi"/>
          <w:bCs/>
          <w:spacing w:val="60"/>
          <w:lang w:eastAsia="en-US"/>
        </w:rPr>
        <w:t>RJEŠENJE</w:t>
      </w:r>
    </w:p>
    <w:p w:rsidRDefault="00DE2B55" w:rsidP="0065129A" w:rsidR="00DE2B55" w:rsidRPr="000564B3">
      <w:pPr>
        <w:spacing w:before="220"/>
        <w:ind w:firstLine="709"/>
        <w:jc w:val="both"/>
        <w:rPr>
          <w:b/>
        </w:rPr>
      </w:pPr>
      <w:r w:rsidRPr="000564B3">
        <w:rPr>
          <w:rFonts w:eastAsiaTheme="minorHAnsi"/>
          <w:lang w:eastAsia="en-US"/>
        </w:rPr>
        <w:t>Trgovački sud u Splitu, po stečajnoj sutkinji Ani Golub Gruić,</w:t>
      </w:r>
      <w:r w:rsidR="00772D95" w:rsidRPr="000564B3">
        <w:t xml:space="preserve"> </w:t>
      </w:r>
      <w:r w:rsidR="00250235" w:rsidRPr="000564B3">
        <w:t xml:space="preserve">povodom prijedloga predlagatelja FINA – Regionalni centar Split, za otvaranjem stečajnog postupka nad dužnikom </w:t>
      </w:r>
      <w:r w:rsidR="000564B3" w:rsidRPr="000564B3">
        <w:t>ZELENA VALI d.o.o., OIB: 26777888055, Split, Šubićeva 7</w:t>
      </w:r>
      <w:r w:rsidR="00851B35" w:rsidRPr="000564B3">
        <w:t>,</w:t>
      </w:r>
      <w:r w:rsidR="00AD2623" w:rsidRPr="000564B3">
        <w:t xml:space="preserve"> </w:t>
      </w:r>
      <w:r w:rsidR="006869B1" w:rsidRPr="000564B3">
        <w:rPr>
          <w:rFonts w:eastAsiaTheme="minorHAnsi"/>
          <w:lang w:eastAsia="en-US"/>
        </w:rPr>
        <w:t>1</w:t>
      </w:r>
      <w:r w:rsidR="00F74030" w:rsidRPr="000564B3">
        <w:rPr>
          <w:rFonts w:eastAsiaTheme="minorHAnsi"/>
          <w:lang w:eastAsia="en-US"/>
        </w:rPr>
        <w:t>2</w:t>
      </w:r>
      <w:r w:rsidR="006869B1" w:rsidRPr="000564B3">
        <w:rPr>
          <w:rFonts w:eastAsiaTheme="minorHAnsi"/>
          <w:lang w:eastAsia="en-US"/>
        </w:rPr>
        <w:t>. travnja 2019.</w:t>
      </w:r>
      <w:r w:rsidRPr="000564B3">
        <w:rPr>
          <w:rFonts w:eastAsiaTheme="minorHAnsi"/>
          <w:lang w:eastAsia="en-US"/>
        </w:rPr>
        <w:t xml:space="preserve">   </w:t>
      </w:r>
    </w:p>
    <w:p w:rsidRDefault="00EF227F" w:rsidP="00F74030" w:rsidR="00EF227F" w:rsidRPr="000564B3">
      <w:pPr>
        <w:spacing w:after="300" w:before="300"/>
        <w:jc w:val="center"/>
      </w:pPr>
      <w:r w:rsidRPr="000564B3">
        <w:t xml:space="preserve">r i j e š i o  j e </w:t>
      </w:r>
    </w:p>
    <w:p w:rsidRDefault="008E0BC1" w:rsidP="008E0BC1" w:rsidR="008E0BC1" w:rsidRPr="000564B3">
      <w:pPr>
        <w:spacing w:before="240"/>
        <w:ind w:firstLine="720"/>
        <w:jc w:val="both"/>
      </w:pPr>
      <w:r w:rsidRPr="000564B3">
        <w:t xml:space="preserve">I. Pozivaju se vjerovnici dužnika i sve druge zainteresirane osobe koje imaju pravni interes za redovnim provođenjem stečajnog postupka nad dužnikom </w:t>
      </w:r>
      <w:r w:rsidR="000564B3" w:rsidRPr="000564B3">
        <w:t>ZELENA VALI d.o.o., OIB: 26777888055, Split, Šubićeva 7</w:t>
      </w:r>
      <w:r w:rsidRPr="000564B3">
        <w:t xml:space="preserve">, da u roku od 15 dana nakon proteka osmog dana od objave ovog poziva na mrežnoj stranici e-Oglasna ploča sudova, solidarno predujme iznos od </w:t>
      </w:r>
      <w:r w:rsidR="004429CF" w:rsidRPr="000564B3">
        <w:t>17</w:t>
      </w:r>
      <w:r w:rsidRPr="000564B3"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0564B3" w:rsidRPr="000564B3">
        <w:t>216</w:t>
      </w:r>
      <w:r w:rsidR="006869B1" w:rsidRPr="000564B3">
        <w:t>/2013</w:t>
      </w:r>
      <w:r w:rsidRPr="000564B3">
        <w:t>"  te da ovom sudu dostave dokaz o uplati zatraženog predujma.</w:t>
      </w:r>
    </w:p>
    <w:p w:rsidRDefault="008E0BC1" w:rsidP="008E0BC1" w:rsidR="008E0BC1" w:rsidRPr="000564B3">
      <w:pPr>
        <w:spacing w:before="240"/>
        <w:ind w:firstLine="720"/>
        <w:jc w:val="both"/>
      </w:pPr>
      <w:r w:rsidRPr="000564B3">
        <w:t>II. Ukoliko u ostavljenom roku ne bude up</w:t>
      </w:r>
      <w:r w:rsidR="00F74030" w:rsidRPr="000564B3">
        <w:t>laćen zatraženi predujam iz točke</w:t>
      </w:r>
      <w:r w:rsidRPr="000564B3">
        <w:t xml:space="preserve"> I. ovog rješenja, sud će donijeti rješenje o otvaranju i zaključenju stečajnog postupka nad dužnikom te će se odrediti njegovo brisanje iz sudskog registra.</w:t>
      </w:r>
      <w:r w:rsidRPr="000564B3">
        <w:tab/>
      </w:r>
    </w:p>
    <w:p w:rsidRDefault="008E0BC1" w:rsidP="008E0BC1" w:rsidR="008E0BC1" w:rsidRPr="000564B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0564B3">
        <w:rPr>
          <w:b w:val="false"/>
          <w:szCs w:val="24"/>
        </w:rPr>
        <w:t>Obrazloženje</w:t>
      </w:r>
    </w:p>
    <w:p w:rsidRDefault="008E0BC1" w:rsidP="008E0BC1" w:rsidR="008E0BC1" w:rsidRPr="000564B3">
      <w:pPr>
        <w:jc w:val="both"/>
      </w:pPr>
      <w:r w:rsidRPr="000564B3">
        <w:rPr>
          <w:color w:val="000000"/>
        </w:rPr>
        <w:tab/>
      </w:r>
      <w:r w:rsidRPr="000564B3">
        <w:t xml:space="preserve">Kod ovoga suda </w:t>
      </w:r>
      <w:r w:rsidR="000564B3" w:rsidRPr="000564B3">
        <w:t>28. svibnja</w:t>
      </w:r>
      <w:r w:rsidR="006869B1" w:rsidRPr="000564B3">
        <w:t xml:space="preserve"> 2013.</w:t>
      </w:r>
      <w:r w:rsidRPr="000564B3">
        <w:t xml:space="preserve"> zaprimljen je prijedlog Financijske agencije, odnosno Nagodbenog vi</w:t>
      </w:r>
      <w:r w:rsidR="006869B1" w:rsidRPr="000564B3">
        <w:t>jeća ST0</w:t>
      </w:r>
      <w:r w:rsidR="000564B3" w:rsidRPr="000564B3">
        <w:t>5</w:t>
      </w:r>
      <w:r w:rsidR="006869B1" w:rsidRPr="000564B3">
        <w:t>, Klasa: UP/I-110/07/12</w:t>
      </w:r>
      <w:r w:rsidRPr="000564B3">
        <w:t>-01/</w:t>
      </w:r>
      <w:r w:rsidR="000564B3" w:rsidRPr="000564B3">
        <w:t>1327</w:t>
      </w:r>
      <w:r w:rsidR="006869B1" w:rsidRPr="000564B3">
        <w:t>,</w:t>
      </w:r>
      <w:r w:rsidRPr="000564B3">
        <w:t xml:space="preserve"> Ur.br.:</w:t>
      </w:r>
      <w:r w:rsidR="006869B1" w:rsidRPr="000564B3">
        <w:t xml:space="preserve"> </w:t>
      </w:r>
      <w:r w:rsidRPr="000564B3">
        <w:t>04-06-</w:t>
      </w:r>
      <w:r w:rsidR="006869B1" w:rsidRPr="000564B3">
        <w:t>13-</w:t>
      </w:r>
      <w:r w:rsidR="000564B3" w:rsidRPr="000564B3">
        <w:t>1327-5</w:t>
      </w:r>
      <w:r w:rsidRPr="000564B3">
        <w:t xml:space="preserve"> od </w:t>
      </w:r>
      <w:r w:rsidR="000564B3" w:rsidRPr="000564B3">
        <w:t>18. ožujka</w:t>
      </w:r>
      <w:r w:rsidR="006869B1" w:rsidRPr="000564B3">
        <w:t xml:space="preserve"> 2013.</w:t>
      </w:r>
      <w:r w:rsidRPr="000564B3">
        <w:t xml:space="preserve"> za pokretanje stečajnog postupka nad dužnikom </w:t>
      </w:r>
      <w:r w:rsidR="000564B3" w:rsidRPr="000564B3">
        <w:rPr>
          <w:rFonts w:eastAsiaTheme="minorHAnsi"/>
          <w:lang w:eastAsia="en-US"/>
        </w:rPr>
        <w:t>ZELENA VALI d.o.o., OIB: 26777888055, Split, Šubićeva 7.</w:t>
      </w:r>
    </w:p>
    <w:p w:rsidRDefault="008E0BC1" w:rsidP="00F74030" w:rsidR="008E0BC1" w:rsidRPr="000564B3">
      <w:pPr>
        <w:spacing w:before="200"/>
        <w:jc w:val="both"/>
      </w:pPr>
      <w:r w:rsidRPr="000564B3">
        <w:tab/>
        <w:t xml:space="preserve">Prijedlog </w:t>
      </w:r>
      <w:r w:rsidR="006869B1" w:rsidRPr="000564B3">
        <w:t>je podnesen temeljem odredbe članka 49. stavka</w:t>
      </w:r>
      <w:r w:rsidRPr="000564B3">
        <w:t xml:space="preserve"> 2. Zakona o financijskom poslovanju i predstečajnoj nagodbi („Narodne novine“ broj 108/12, 144/12 i 81/13; dalje ZFPPN), a budući je Nagodbeno vijeće ST0</w:t>
      </w:r>
      <w:r w:rsidR="000564B3" w:rsidRPr="000564B3">
        <w:t>5</w:t>
      </w:r>
      <w:r w:rsidRPr="000564B3">
        <w:t xml:space="preserve"> rješenjem Klasa: UP/I-110/07/1</w:t>
      </w:r>
      <w:r w:rsidR="006869B1" w:rsidRPr="000564B3">
        <w:t>2-</w:t>
      </w:r>
      <w:r w:rsidRPr="000564B3">
        <w:t>01/</w:t>
      </w:r>
      <w:r w:rsidR="006869B1" w:rsidRPr="000564B3">
        <w:t>1</w:t>
      </w:r>
      <w:r w:rsidR="000564B3" w:rsidRPr="000564B3">
        <w:t>327</w:t>
      </w:r>
      <w:r w:rsidRPr="000564B3">
        <w:t xml:space="preserve"> Ur.br.:</w:t>
      </w:r>
      <w:r w:rsidR="006869B1" w:rsidRPr="000564B3">
        <w:t xml:space="preserve"> </w:t>
      </w:r>
      <w:r w:rsidRPr="000564B3">
        <w:t>04-06-</w:t>
      </w:r>
      <w:r w:rsidR="006869B1" w:rsidRPr="000564B3">
        <w:t>13-</w:t>
      </w:r>
      <w:r w:rsidR="000564B3" w:rsidRPr="000564B3">
        <w:t>1327-4</w:t>
      </w:r>
      <w:r w:rsidR="006869B1" w:rsidRPr="000564B3">
        <w:t xml:space="preserve"> </w:t>
      </w:r>
      <w:r w:rsidRPr="000564B3">
        <w:t xml:space="preserve">od </w:t>
      </w:r>
      <w:r w:rsidR="000564B3" w:rsidRPr="000564B3">
        <w:t>18. ožujka</w:t>
      </w:r>
      <w:r w:rsidR="006869B1" w:rsidRPr="000564B3">
        <w:t xml:space="preserve"> 2013.</w:t>
      </w:r>
      <w:r w:rsidRPr="000564B3">
        <w:t xml:space="preserve"> odbacilo prijedlog dužnika za otvaranje postupka predstečajne nagodbe, a koja odluka je postala izvršna </w:t>
      </w:r>
      <w:r w:rsidR="000564B3" w:rsidRPr="000564B3">
        <w:t>27. ožujka</w:t>
      </w:r>
      <w:r w:rsidR="006869B1" w:rsidRPr="000564B3">
        <w:t xml:space="preserve"> 2013.</w:t>
      </w:r>
      <w:r w:rsidRPr="000564B3">
        <w:t xml:space="preserve"> Predlagatelj navodi da postoji razlog za otvaranje stečajnog postupka nad dužnikom jer da dužnik u razdoblju dužem od 60 dana ima evidentirane neizvršene osnove za plaća</w:t>
      </w:r>
      <w:r w:rsidR="00BE3005" w:rsidRPr="000564B3">
        <w:t>nje, pa u tom pravcu dostavlja P</w:t>
      </w:r>
      <w:r w:rsidRPr="000564B3">
        <w:t>otvrdu FINA-e</w:t>
      </w:r>
      <w:r w:rsidR="006869B1" w:rsidRPr="000564B3">
        <w:t xml:space="preserve"> od </w:t>
      </w:r>
      <w:r w:rsidR="000564B3" w:rsidRPr="000564B3">
        <w:t>15. ožujka 2013. (list 8</w:t>
      </w:r>
      <w:r w:rsidRPr="000564B3">
        <w:t xml:space="preserve"> spisa).</w:t>
      </w:r>
    </w:p>
    <w:p w:rsidRDefault="008E0BC1" w:rsidP="00F74030" w:rsidR="008E0BC1" w:rsidRPr="000564B3">
      <w:pPr>
        <w:spacing w:before="200"/>
        <w:ind w:firstLine="708"/>
        <w:jc w:val="both"/>
        <w:rPr>
          <w:color w:val="000000"/>
        </w:rPr>
      </w:pPr>
      <w:r w:rsidRPr="000564B3">
        <w:rPr>
          <w:color w:val="000000"/>
        </w:rPr>
        <w:t>Rješenjem ovog suda poslovni bro</w:t>
      </w:r>
      <w:r w:rsidR="006869B1" w:rsidRPr="000564B3">
        <w:rPr>
          <w:color w:val="000000"/>
        </w:rPr>
        <w:t>j 12.</w:t>
      </w:r>
      <w:r w:rsidRPr="000564B3">
        <w:rPr>
          <w:color w:val="000000"/>
        </w:rPr>
        <w:t>St-</w:t>
      </w:r>
      <w:r w:rsidR="000564B3" w:rsidRPr="000564B3">
        <w:rPr>
          <w:color w:val="000000"/>
        </w:rPr>
        <w:t>216</w:t>
      </w:r>
      <w:r w:rsidR="006869B1" w:rsidRPr="000564B3">
        <w:rPr>
          <w:color w:val="000000"/>
        </w:rPr>
        <w:t>/2013</w:t>
      </w:r>
      <w:r w:rsidRPr="000564B3">
        <w:rPr>
          <w:color w:val="000000"/>
        </w:rPr>
        <w:t xml:space="preserve"> od </w:t>
      </w:r>
      <w:r w:rsidR="000564B3" w:rsidRPr="000564B3">
        <w:rPr>
          <w:color w:val="000000"/>
        </w:rPr>
        <w:t>19. srpnja 2013</w:t>
      </w:r>
      <w:r w:rsidR="006869B1" w:rsidRPr="000564B3">
        <w:rPr>
          <w:color w:val="000000"/>
        </w:rPr>
        <w:t>.</w:t>
      </w:r>
      <w:r w:rsidRPr="000564B3">
        <w:rPr>
          <w:color w:val="000000"/>
        </w:rPr>
        <w:t xml:space="preserve"> pokrenut je prethodni postupak radi utvrđenja uvjeta za otvaranje stečajnog postupka nad navedenim dužnikom i zakazano je ročište radi izjašnjenja o prijedlogu za otvaranje stečajnog postupka. </w:t>
      </w:r>
    </w:p>
    <w:p w:rsidRDefault="006869B1" w:rsidP="000564B3" w:rsidR="000564B3" w:rsidRPr="000564B3">
      <w:pPr>
        <w:spacing w:before="160"/>
        <w:jc w:val="both"/>
        <w:rPr>
          <w:color w:val="000000"/>
        </w:rPr>
      </w:pPr>
      <w:r w:rsidRPr="000564B3">
        <w:rPr>
          <w:color w:val="000000"/>
        </w:rPr>
        <w:lastRenderedPageBreak/>
        <w:tab/>
        <w:t xml:space="preserve">Dana </w:t>
      </w:r>
      <w:r w:rsidR="000564B3" w:rsidRPr="000564B3">
        <w:rPr>
          <w:color w:val="000000"/>
        </w:rPr>
        <w:t>3. rujna 2013</w:t>
      </w:r>
      <w:r w:rsidRPr="000564B3">
        <w:rPr>
          <w:color w:val="000000"/>
        </w:rPr>
        <w:t>. kod ovog suda zaprimljen je prokazni popis imovine</w:t>
      </w:r>
      <w:r w:rsidR="000564B3" w:rsidRPr="000564B3">
        <w:rPr>
          <w:color w:val="000000"/>
        </w:rPr>
        <w:t xml:space="preserve"> (list 21-30 </w:t>
      </w:r>
      <w:r w:rsidR="00F74030" w:rsidRPr="000564B3">
        <w:rPr>
          <w:color w:val="000000"/>
        </w:rPr>
        <w:t>spisa)</w:t>
      </w:r>
      <w:r w:rsidR="000564B3" w:rsidRPr="000564B3">
        <w:rPr>
          <w:color w:val="000000"/>
        </w:rPr>
        <w:t xml:space="preserve"> iz kojeg u bitnom proizlazi da dužnik u svom vlasništvu ima samo pokretnine (zalihe robe)</w:t>
      </w:r>
      <w:r w:rsidR="00E70C76">
        <w:rPr>
          <w:color w:val="000000"/>
        </w:rPr>
        <w:t xml:space="preserve"> knjigovodstvene vrijednosti u iznosu od</w:t>
      </w:r>
      <w:r w:rsidR="00E971EA">
        <w:rPr>
          <w:color w:val="000000"/>
        </w:rPr>
        <w:t xml:space="preserve"> 82.776,19</w:t>
      </w:r>
      <w:r w:rsidR="00E70C76">
        <w:rPr>
          <w:color w:val="000000"/>
        </w:rPr>
        <w:t xml:space="preserve"> kn.</w:t>
      </w:r>
    </w:p>
    <w:p w:rsidRDefault="008E0BC1" w:rsidP="00E971EA" w:rsidR="000564B3">
      <w:pPr>
        <w:spacing w:before="160"/>
        <w:jc w:val="both"/>
        <w:rPr>
          <w:color w:val="000000"/>
        </w:rPr>
      </w:pPr>
      <w:r w:rsidRPr="000564B3">
        <w:rPr>
          <w:color w:val="000000"/>
        </w:rPr>
        <w:tab/>
      </w:r>
      <w:r w:rsidR="0077077C" w:rsidRPr="000564B3">
        <w:rPr>
          <w:color w:val="000000"/>
        </w:rPr>
        <w:t xml:space="preserve">Na ročište radi utvrđivanja uvjeta za otvaranje stečajnog postupka, održano </w:t>
      </w:r>
      <w:r w:rsidR="000564B3" w:rsidRPr="000564B3">
        <w:rPr>
          <w:color w:val="000000"/>
        </w:rPr>
        <w:t>1. listopada</w:t>
      </w:r>
      <w:r w:rsidR="0077077C" w:rsidRPr="000564B3">
        <w:rPr>
          <w:color w:val="000000"/>
        </w:rPr>
        <w:t xml:space="preserve"> 201</w:t>
      </w:r>
      <w:r w:rsidR="000564B3" w:rsidRPr="000564B3">
        <w:rPr>
          <w:color w:val="000000"/>
        </w:rPr>
        <w:t>3</w:t>
      </w:r>
      <w:r w:rsidR="0077077C" w:rsidRPr="000564B3">
        <w:rPr>
          <w:color w:val="000000"/>
        </w:rPr>
        <w:t>., pristupi</w:t>
      </w:r>
      <w:r w:rsidR="000564B3" w:rsidRPr="000564B3">
        <w:rPr>
          <w:color w:val="000000"/>
        </w:rPr>
        <w:t>la</w:t>
      </w:r>
      <w:r w:rsidR="0077077C" w:rsidRPr="000564B3">
        <w:rPr>
          <w:color w:val="000000"/>
        </w:rPr>
        <w:t xml:space="preserve"> je zastupni</w:t>
      </w:r>
      <w:r w:rsidR="000564B3" w:rsidRPr="000564B3">
        <w:rPr>
          <w:color w:val="000000"/>
        </w:rPr>
        <w:t>ca</w:t>
      </w:r>
      <w:r w:rsidR="0077077C" w:rsidRPr="000564B3">
        <w:rPr>
          <w:color w:val="000000"/>
        </w:rPr>
        <w:t xml:space="preserve"> po zakonu dužnika </w:t>
      </w:r>
      <w:r w:rsidR="000564B3" w:rsidRPr="000564B3">
        <w:rPr>
          <w:color w:val="000000"/>
        </w:rPr>
        <w:t>Suzana Petranić koja je navela</w:t>
      </w:r>
      <w:r w:rsidR="00BC0444" w:rsidRPr="000564B3">
        <w:rPr>
          <w:color w:val="000000"/>
        </w:rPr>
        <w:t xml:space="preserve"> da se ne protivi prijedlogu za otvaranje stečajnog postupka. </w:t>
      </w:r>
      <w:r w:rsidR="000564B3" w:rsidRPr="000564B3">
        <w:rPr>
          <w:color w:val="000000"/>
        </w:rPr>
        <w:t xml:space="preserve">Društvo </w:t>
      </w:r>
      <w:r w:rsidR="000564B3">
        <w:rPr>
          <w:color w:val="000000"/>
        </w:rPr>
        <w:t>Zelena vali</w:t>
      </w:r>
      <w:r w:rsidR="000564B3" w:rsidRPr="000564B3">
        <w:rPr>
          <w:color w:val="000000"/>
        </w:rPr>
        <w:t xml:space="preserve"> d.o.o. </w:t>
      </w:r>
      <w:r w:rsidR="000564B3">
        <w:rPr>
          <w:color w:val="000000"/>
        </w:rPr>
        <w:t xml:space="preserve">da je osnovano 2007., </w:t>
      </w:r>
      <w:r w:rsidR="000564B3" w:rsidRPr="000564B3">
        <w:rPr>
          <w:color w:val="000000"/>
        </w:rPr>
        <w:t>ali je s</w:t>
      </w:r>
      <w:r w:rsidR="000564B3">
        <w:rPr>
          <w:color w:val="000000"/>
        </w:rPr>
        <w:t>a</w:t>
      </w:r>
      <w:r w:rsidR="000564B3" w:rsidRPr="000564B3">
        <w:rPr>
          <w:color w:val="000000"/>
        </w:rPr>
        <w:t xml:space="preserve"> radom započelo tek početkom ožujka 2008.. te se isto kao osnovnom djelatnošću bavilo prodajom krojačke robe, odnosno potrepština. U naravi</w:t>
      </w:r>
      <w:r w:rsidR="000564B3">
        <w:rPr>
          <w:color w:val="000000"/>
        </w:rPr>
        <w:t xml:space="preserve"> da</w:t>
      </w:r>
      <w:r w:rsidR="000564B3" w:rsidRPr="000564B3">
        <w:rPr>
          <w:color w:val="000000"/>
        </w:rPr>
        <w:t xml:space="preserve"> se radilo o jednom dućanu u Šubićev</w:t>
      </w:r>
      <w:r w:rsidR="000564B3">
        <w:rPr>
          <w:color w:val="000000"/>
        </w:rPr>
        <w:t>oj ulici u Splitu koji se bav</w:t>
      </w:r>
      <w:r w:rsidR="000564B3" w:rsidRPr="000564B3">
        <w:rPr>
          <w:color w:val="000000"/>
        </w:rPr>
        <w:t xml:space="preserve">io prodajom dugmadi, krojačkih traka, zatvarača – patenata i sl. Poslovni prostor u Šubićevoj ulici </w:t>
      </w:r>
      <w:r w:rsidR="000564B3">
        <w:rPr>
          <w:color w:val="000000"/>
        </w:rPr>
        <w:t xml:space="preserve">da </w:t>
      </w:r>
      <w:r w:rsidR="000564B3" w:rsidRPr="000564B3">
        <w:rPr>
          <w:color w:val="000000"/>
        </w:rPr>
        <w:t>je dužnik držao u najmu</w:t>
      </w:r>
      <w:r w:rsidR="000564B3">
        <w:rPr>
          <w:color w:val="000000"/>
        </w:rPr>
        <w:t>,</w:t>
      </w:r>
      <w:r w:rsidR="000564B3" w:rsidRPr="000564B3">
        <w:rPr>
          <w:color w:val="000000"/>
        </w:rPr>
        <w:t xml:space="preserve"> a isti poslovni prostor je u vlasništvu osnivača društva Blanke Jerković. Društvo </w:t>
      </w:r>
      <w:r w:rsidR="000564B3">
        <w:rPr>
          <w:color w:val="000000"/>
        </w:rPr>
        <w:t xml:space="preserve">da </w:t>
      </w:r>
      <w:r w:rsidR="000564B3" w:rsidRPr="000564B3">
        <w:rPr>
          <w:color w:val="000000"/>
        </w:rPr>
        <w:t>je u prosjeku zapošljavalo dvoje djelatnika</w:t>
      </w:r>
      <w:r w:rsidR="000564B3">
        <w:rPr>
          <w:color w:val="000000"/>
        </w:rPr>
        <w:t>,</w:t>
      </w:r>
      <w:r w:rsidR="000564B3" w:rsidRPr="000564B3">
        <w:rPr>
          <w:color w:val="000000"/>
        </w:rPr>
        <w:t xml:space="preserve"> a od početka 2013. više nema zaposlenih, dok samo društvo praktički ne radi već od 2011. Kao razlog problema u poslovanju dužnika </w:t>
      </w:r>
      <w:r w:rsidR="000564B3">
        <w:rPr>
          <w:color w:val="000000"/>
        </w:rPr>
        <w:t>navela je manjak prometa, odnosno slabu</w:t>
      </w:r>
      <w:r w:rsidR="000564B3" w:rsidRPr="000564B3">
        <w:rPr>
          <w:color w:val="000000"/>
        </w:rPr>
        <w:t xml:space="preserve"> prodaj</w:t>
      </w:r>
      <w:r w:rsidR="000564B3">
        <w:rPr>
          <w:color w:val="000000"/>
        </w:rPr>
        <w:t>u, a i slabu</w:t>
      </w:r>
      <w:r w:rsidR="000564B3" w:rsidRPr="000564B3">
        <w:rPr>
          <w:color w:val="000000"/>
        </w:rPr>
        <w:t xml:space="preserve"> naplat</w:t>
      </w:r>
      <w:r w:rsidR="000564B3">
        <w:rPr>
          <w:color w:val="000000"/>
        </w:rPr>
        <w:t>u</w:t>
      </w:r>
      <w:r w:rsidR="000564B3" w:rsidRPr="000564B3">
        <w:rPr>
          <w:color w:val="000000"/>
        </w:rPr>
        <w:t>, zbog čega je došlo i do blokade računa od strane Porezne uprave i to radi neplaćenih doprinosa na plaće</w:t>
      </w:r>
      <w:r w:rsidR="000564B3">
        <w:rPr>
          <w:color w:val="000000"/>
        </w:rPr>
        <w:t>,</w:t>
      </w:r>
      <w:r w:rsidR="000564B3" w:rsidRPr="000564B3">
        <w:rPr>
          <w:color w:val="000000"/>
        </w:rPr>
        <w:t xml:space="preserve"> kao i PDV-a. Poslovne knjige društva</w:t>
      </w:r>
      <w:r w:rsidR="000564B3">
        <w:rPr>
          <w:color w:val="000000"/>
        </w:rPr>
        <w:t xml:space="preserve"> da</w:t>
      </w:r>
      <w:r w:rsidR="000564B3" w:rsidRPr="000564B3">
        <w:rPr>
          <w:color w:val="000000"/>
        </w:rPr>
        <w:t xml:space="preserve"> je vodila knjigovodstvena tvrtka N</w:t>
      </w:r>
      <w:r w:rsidR="000564B3">
        <w:rPr>
          <w:color w:val="000000"/>
        </w:rPr>
        <w:t>umizma d.o.o. iz Kaštel Gomilice</w:t>
      </w:r>
      <w:r w:rsidR="000564B3" w:rsidRPr="000564B3">
        <w:rPr>
          <w:color w:val="000000"/>
        </w:rPr>
        <w:t xml:space="preserve"> te se dio istih danas nalaze kod njih, a dio kod </w:t>
      </w:r>
      <w:r w:rsidR="000564B3">
        <w:rPr>
          <w:color w:val="000000"/>
        </w:rPr>
        <w:t>zastupnice po zakonu</w:t>
      </w:r>
      <w:r w:rsidR="000564B3" w:rsidRPr="000564B3">
        <w:rPr>
          <w:color w:val="000000"/>
        </w:rPr>
        <w:t xml:space="preserve"> i Blanke Jerković.</w:t>
      </w:r>
      <w:r w:rsidR="000564B3">
        <w:rPr>
          <w:color w:val="000000"/>
        </w:rPr>
        <w:t xml:space="preserve"> </w:t>
      </w:r>
      <w:r w:rsidR="000564B3" w:rsidRPr="000564B3">
        <w:rPr>
          <w:color w:val="000000"/>
        </w:rPr>
        <w:t xml:space="preserve">Osnovna i najveća dugovanja dužnika </w:t>
      </w:r>
      <w:r w:rsidR="000564B3">
        <w:rPr>
          <w:color w:val="000000"/>
        </w:rPr>
        <w:t xml:space="preserve">da </w:t>
      </w:r>
      <w:r w:rsidR="000564B3" w:rsidRPr="000564B3">
        <w:rPr>
          <w:color w:val="000000"/>
        </w:rPr>
        <w:t>su prema Poreznoj upravi</w:t>
      </w:r>
      <w:r w:rsidR="000564B3">
        <w:rPr>
          <w:color w:val="000000"/>
        </w:rPr>
        <w:t>,</w:t>
      </w:r>
      <w:r w:rsidR="000564B3" w:rsidRPr="000564B3">
        <w:rPr>
          <w:color w:val="000000"/>
        </w:rPr>
        <w:t xml:space="preserve"> dok određenih dugovanja ima i prema dobavljačima, a sam dužnik nema nenaplaćenih potraživanja niti vodi bil</w:t>
      </w:r>
      <w:r w:rsidR="000564B3">
        <w:rPr>
          <w:color w:val="000000"/>
        </w:rPr>
        <w:t>o kakve sudske i druge postupke</w:t>
      </w:r>
      <w:r w:rsidR="000564B3" w:rsidRPr="000564B3">
        <w:rPr>
          <w:color w:val="000000"/>
        </w:rPr>
        <w:t xml:space="preserve">. </w:t>
      </w:r>
      <w:r w:rsidR="000564B3">
        <w:rPr>
          <w:color w:val="000000"/>
        </w:rPr>
        <w:t>D</w:t>
      </w:r>
      <w:r w:rsidR="000564B3" w:rsidRPr="000564B3">
        <w:rPr>
          <w:color w:val="000000"/>
        </w:rPr>
        <w:t xml:space="preserve">užnik u svom vlasništvu </w:t>
      </w:r>
      <w:r w:rsidR="000564B3">
        <w:rPr>
          <w:color w:val="000000"/>
        </w:rPr>
        <w:t xml:space="preserve">da </w:t>
      </w:r>
      <w:r w:rsidR="000564B3" w:rsidRPr="000564B3">
        <w:rPr>
          <w:color w:val="000000"/>
        </w:rPr>
        <w:t xml:space="preserve">nema nekretnina niti vrjednijih pokretnina kao što su automobili, strojevi i dr. </w:t>
      </w:r>
      <w:r w:rsidR="000564B3">
        <w:rPr>
          <w:color w:val="000000"/>
        </w:rPr>
        <w:t>O</w:t>
      </w:r>
      <w:r w:rsidR="000564B3" w:rsidRPr="000564B3">
        <w:rPr>
          <w:color w:val="000000"/>
        </w:rPr>
        <w:t>d imovine</w:t>
      </w:r>
      <w:r w:rsidR="000564B3">
        <w:rPr>
          <w:color w:val="000000"/>
        </w:rPr>
        <w:t xml:space="preserve"> da</w:t>
      </w:r>
      <w:r w:rsidR="000564B3" w:rsidRPr="000564B3">
        <w:rPr>
          <w:color w:val="000000"/>
        </w:rPr>
        <w:t xml:space="preserve"> jedino ima zalihe robe, a koje su pobrojane i navedene u dostavljenom prokaznom popisu imovine. U naravi </w:t>
      </w:r>
      <w:r w:rsidR="000564B3">
        <w:rPr>
          <w:color w:val="000000"/>
        </w:rPr>
        <w:t xml:space="preserve">da se </w:t>
      </w:r>
      <w:r w:rsidR="000564B3" w:rsidRPr="000564B3">
        <w:rPr>
          <w:color w:val="000000"/>
        </w:rPr>
        <w:t xml:space="preserve">radi o zalihama dugmadi, krojačkih traka i konaca, te patenata – zatvarača, cca 2000 vrsta, a čija je ukupna nabavna vrijednost bila oko 70.000,00 kn. O tržišnoj vrijednosti te robe </w:t>
      </w:r>
      <w:r w:rsidR="000564B3">
        <w:rPr>
          <w:color w:val="000000"/>
        </w:rPr>
        <w:t xml:space="preserve">zastupnica po zakonu nije se mogla </w:t>
      </w:r>
      <w:r w:rsidR="00E971EA">
        <w:rPr>
          <w:color w:val="000000"/>
        </w:rPr>
        <w:t xml:space="preserve">sa </w:t>
      </w:r>
      <w:r w:rsidR="000564B3">
        <w:rPr>
          <w:color w:val="000000"/>
        </w:rPr>
        <w:t>sigurnošću izjasniti, no, navela je</w:t>
      </w:r>
      <w:r w:rsidR="000564B3" w:rsidRPr="000564B3">
        <w:rPr>
          <w:color w:val="000000"/>
        </w:rPr>
        <w:t xml:space="preserve"> </w:t>
      </w:r>
      <w:r w:rsidR="000564B3">
        <w:rPr>
          <w:color w:val="000000"/>
        </w:rPr>
        <w:t xml:space="preserve">kako </w:t>
      </w:r>
      <w:r w:rsidR="000564B3" w:rsidRPr="000564B3">
        <w:rPr>
          <w:color w:val="000000"/>
        </w:rPr>
        <w:t>je bilo određenih pok</w:t>
      </w:r>
      <w:r w:rsidR="000564B3">
        <w:rPr>
          <w:color w:val="000000"/>
        </w:rPr>
        <w:t>ušaja prodaje tih zaliha robe</w:t>
      </w:r>
      <w:r w:rsidR="000564B3" w:rsidRPr="000564B3">
        <w:rPr>
          <w:color w:val="000000"/>
        </w:rPr>
        <w:t xml:space="preserve"> kako bi se podmirili dospjeli dugovi, međutim</w:t>
      </w:r>
      <w:r w:rsidR="000564B3">
        <w:rPr>
          <w:color w:val="000000"/>
        </w:rPr>
        <w:t>,</w:t>
      </w:r>
      <w:r w:rsidR="000564B3" w:rsidRPr="000564B3">
        <w:rPr>
          <w:color w:val="000000"/>
        </w:rPr>
        <w:t xml:space="preserve"> bez uspjeha. </w:t>
      </w:r>
    </w:p>
    <w:p w:rsidRDefault="00E971EA" w:rsidP="00E971EA" w:rsidR="00E971EA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</w:t>
      </w:r>
      <w:r>
        <w:rPr>
          <w:szCs w:val="20"/>
        </w:rPr>
        <w:t xml:space="preserve"> (a posebno cijeneći okolnost da zalihe su zalihe u vlasništvu stečajnog dužnika stare preko 6 godina, da je njihova nabavna vrijednost tada iznosila oko 70.000,00 kn te da se do današnjeg dana nije uspjela prodati)</w:t>
      </w:r>
      <w:r w:rsidRPr="00D214A5">
        <w:rPr>
          <w:szCs w:val="20"/>
        </w:rPr>
        <w:t>, to su se u konkretnom slučaju ispunili uvjeti za donošenje rješenja o otvaranju i istovremenom zaključenju stečajnog postupka nad dužnikom.</w:t>
      </w:r>
    </w:p>
    <w:p w:rsidRDefault="00E971EA" w:rsidP="00E971EA" w:rsidR="00E971EA" w:rsidRPr="00F74030">
      <w:pPr>
        <w:spacing w:before="200"/>
        <w:ind w:firstLine="720"/>
        <w:jc w:val="both"/>
        <w:rPr>
          <w:szCs w:val="20"/>
        </w:rPr>
      </w:pPr>
      <w:r w:rsidRPr="00F74030">
        <w:rPr>
          <w:szCs w:val="20"/>
        </w:rPr>
        <w:t>Međutim, prethodno tom rješenju valjalo je najprije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E971EA" w:rsidP="00E971EA" w:rsidR="00E971EA" w:rsidRPr="00F74030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Naime, prema odredbi članka 132. stavka</w:t>
      </w:r>
      <w:r w:rsidRPr="00F74030">
        <w:rPr>
          <w:szCs w:val="20"/>
        </w:rPr>
        <w:t xml:space="preserve"> 1. </w:t>
      </w:r>
      <w:r w:rsidRPr="00F74030">
        <w:t>Stečajnog zakona („Narodne novine“ 71/15 i 104/17; dalje SZ)</w:t>
      </w:r>
      <w:r>
        <w:t>,</w:t>
      </w:r>
      <w:r w:rsidRPr="00F74030">
        <w:rPr>
          <w:szCs w:val="20"/>
        </w:rPr>
        <w:t xml:space="preserve"> koja se </w:t>
      </w:r>
      <w:r>
        <w:rPr>
          <w:szCs w:val="20"/>
        </w:rPr>
        <w:t xml:space="preserve">odredba primjenjuje temeljem odredbe članka 441. stavak </w:t>
      </w:r>
      <w:r w:rsidRPr="00F74030">
        <w:rPr>
          <w:szCs w:val="20"/>
        </w:rPr>
        <w:t>2. SZ</w:t>
      </w:r>
      <w:r>
        <w:rPr>
          <w:szCs w:val="20"/>
        </w:rPr>
        <w:t>-a</w:t>
      </w:r>
      <w:r w:rsidRPr="00F74030">
        <w:rPr>
          <w:szCs w:val="20"/>
        </w:rPr>
        <w:t>,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E971EA" w:rsidP="00E971EA" w:rsidR="00E971EA" w:rsidRPr="00F74030">
      <w:pPr>
        <w:spacing w:before="200"/>
        <w:ind w:firstLine="720"/>
        <w:jc w:val="both"/>
        <w:rPr>
          <w:szCs w:val="20"/>
        </w:rPr>
      </w:pPr>
      <w:r w:rsidRPr="00F74030">
        <w:rPr>
          <w:szCs w:val="20"/>
        </w:rPr>
        <w:t>Ako pozvane osobe ne predujme traženi iznos, sud će donijeti rješenje o otvaranju i zaklj</w:t>
      </w:r>
      <w:r>
        <w:rPr>
          <w:szCs w:val="20"/>
        </w:rPr>
        <w:t xml:space="preserve">učenju stečajnoga postupka (članak 132. stavak </w:t>
      </w:r>
      <w:r w:rsidRPr="00F74030">
        <w:rPr>
          <w:szCs w:val="20"/>
        </w:rPr>
        <w:t>2. SZ</w:t>
      </w:r>
      <w:r>
        <w:rPr>
          <w:szCs w:val="20"/>
        </w:rPr>
        <w:t>-a</w:t>
      </w:r>
      <w:r w:rsidRPr="00F74030">
        <w:rPr>
          <w:szCs w:val="20"/>
        </w:rPr>
        <w:t>).</w:t>
      </w:r>
    </w:p>
    <w:p w:rsidRDefault="00E971EA" w:rsidP="00E971EA" w:rsidR="00E971EA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E971EA" w:rsidP="00E971EA" w:rsidR="00E971E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64616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E971EA" w:rsidP="00E971EA" w:rsidR="00E971EA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E971EA" w:rsidP="00E971EA" w:rsidR="00E971EA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E971EA" w:rsidP="00E971EA" w:rsidR="00E971EA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971EA" w:rsidP="00E971EA" w:rsidR="00E971EA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971EA" w:rsidP="00E971EA" w:rsidR="00E971EA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E971EA" w:rsidP="00E971EA" w:rsidR="00E971EA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8E0BC1" w:rsidP="00FE08D0" w:rsidR="008E0BC1" w:rsidRPr="000564B3">
      <w:pPr>
        <w:spacing w:before="240"/>
        <w:jc w:val="center"/>
      </w:pPr>
      <w:r w:rsidRPr="000564B3">
        <w:t>U Splitu</w:t>
      </w:r>
      <w:r w:rsidR="00F74030" w:rsidRPr="000564B3">
        <w:t xml:space="preserve"> 12</w:t>
      </w:r>
      <w:r w:rsidR="00FE08D0" w:rsidRPr="000564B3">
        <w:t>. travnja 2019.</w:t>
      </w:r>
    </w:p>
    <w:p w:rsidRDefault="00FE08D0" w:rsidP="008E0BC1" w:rsidR="008E0BC1" w:rsidRPr="000564B3">
      <w:pPr>
        <w:spacing w:before="240"/>
        <w:ind w:left="6480"/>
        <w:jc w:val="center"/>
      </w:pPr>
      <w:r w:rsidRPr="000564B3">
        <w:t>Sutkinja</w:t>
      </w:r>
    </w:p>
    <w:p w:rsidRDefault="00FE08D0" w:rsidP="008E0BC1" w:rsidR="008E0BC1" w:rsidRPr="000564B3">
      <w:pPr>
        <w:ind w:left="6480"/>
        <w:jc w:val="center"/>
      </w:pPr>
      <w:r w:rsidRPr="000564B3">
        <w:t>Ana Golub Gruić</w:t>
      </w:r>
    </w:p>
    <w:p w:rsidRDefault="008E0BC1" w:rsidP="008E0BC1" w:rsidR="008E0BC1" w:rsidRPr="000564B3">
      <w:pPr>
        <w:numPr>
          <w:ilvl w:val="12"/>
          <w:numId w:val="0"/>
        </w:numPr>
        <w:jc w:val="both"/>
      </w:pPr>
    </w:p>
    <w:p w:rsidRDefault="00FE08D0" w:rsidP="00FE08D0" w:rsidR="00FE08D0" w:rsidRPr="000564B3">
      <w:pPr>
        <w:spacing w:before="160"/>
        <w:jc w:val="both"/>
        <w:rPr>
          <w:lang w:eastAsia="en-US"/>
        </w:rPr>
      </w:pPr>
      <w:r w:rsidRPr="000564B3">
        <w:rPr>
          <w:lang w:eastAsia="en-US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B7ACD" w:rsidP="008E0BC1" w:rsidR="00BB7ACD" w:rsidRPr="000564B3">
      <w:pPr>
        <w:numPr>
          <w:ilvl w:val="12"/>
          <w:numId w:val="0"/>
        </w:numPr>
        <w:spacing w:before="100"/>
        <w:jc w:val="both"/>
      </w:pPr>
    </w:p>
    <w:p w:rsidRDefault="008E0BC1" w:rsidP="008E0BC1" w:rsidR="008E0BC1" w:rsidRPr="000564B3">
      <w:pPr>
        <w:numPr>
          <w:ilvl w:val="12"/>
          <w:numId w:val="0"/>
        </w:numPr>
        <w:spacing w:before="100"/>
        <w:jc w:val="both"/>
      </w:pPr>
      <w:r w:rsidRPr="000564B3">
        <w:t>DNA:</w:t>
      </w:r>
    </w:p>
    <w:p w:rsidRDefault="008E0BC1" w:rsidP="008E0BC1" w:rsidR="008E0BC1" w:rsidRPr="000564B3">
      <w:pPr>
        <w:numPr>
          <w:ilvl w:val="12"/>
          <w:numId w:val="0"/>
        </w:numPr>
        <w:jc w:val="both"/>
      </w:pPr>
      <w:r w:rsidRPr="000564B3">
        <w:t xml:space="preserve">- </w:t>
      </w:r>
      <w:r w:rsidR="002D6365" w:rsidRPr="000564B3">
        <w:t>mrežna stranica</w:t>
      </w:r>
      <w:r w:rsidRPr="000564B3">
        <w:t xml:space="preserve"> </w:t>
      </w:r>
      <w:r w:rsidR="002D6365" w:rsidRPr="000564B3">
        <w:t>e-O</w:t>
      </w:r>
      <w:r w:rsidRPr="000564B3">
        <w:t>glasna p</w:t>
      </w:r>
      <w:r w:rsidR="002D6365" w:rsidRPr="000564B3">
        <w:t>loča sudova</w:t>
      </w:r>
    </w:p>
    <w:p w:rsidRDefault="00AF650A" w:rsidP="00BB7ACD" w:rsidR="00CA5C34" w:rsidRPr="000564B3">
      <w:pPr>
        <w:numPr>
          <w:ilvl w:val="12"/>
          <w:numId w:val="0"/>
        </w:numPr>
        <w:jc w:val="both"/>
      </w:pPr>
      <w:r w:rsidRPr="000564B3">
        <w:t xml:space="preserve">- </w:t>
      </w:r>
      <w:r w:rsidR="008E0BC1" w:rsidRPr="000564B3">
        <w:t>u spis</w:t>
      </w:r>
    </w:p>
    <w:sectPr w:rsidSect="00DE2B55" w:rsidR="00CA5C34" w:rsidRPr="000564B3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058F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6869B1">
      <w:t xml:space="preserve">Poslovni broj: </w:t>
    </w:r>
    <w:r w:rsidR="00F430F5" w:rsidRPr="00F430F5">
      <w:t>11.St-</w:t>
    </w:r>
    <w:r w:rsidR="000564B3">
      <w:t>216/2013-18</w:t>
    </w: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564B3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6084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D6365"/>
    <w:rsid w:val="002E012D"/>
    <w:rsid w:val="002F1273"/>
    <w:rsid w:val="0030572B"/>
    <w:rsid w:val="003202E0"/>
    <w:rsid w:val="00321F24"/>
    <w:rsid w:val="003520C2"/>
    <w:rsid w:val="003647D7"/>
    <w:rsid w:val="0038601C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9C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869B1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0BFD"/>
    <w:rsid w:val="0077077C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BC1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058F"/>
    <w:rsid w:val="00A3187C"/>
    <w:rsid w:val="00A32BBB"/>
    <w:rsid w:val="00A3624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AF650A"/>
    <w:rsid w:val="00B04760"/>
    <w:rsid w:val="00B20CE9"/>
    <w:rsid w:val="00B316F2"/>
    <w:rsid w:val="00B35FF6"/>
    <w:rsid w:val="00B361C1"/>
    <w:rsid w:val="00B50150"/>
    <w:rsid w:val="00B639DE"/>
    <w:rsid w:val="00B97668"/>
    <w:rsid w:val="00BB41A7"/>
    <w:rsid w:val="00BB5EDE"/>
    <w:rsid w:val="00BB7ACD"/>
    <w:rsid w:val="00BC0444"/>
    <w:rsid w:val="00BC1BB8"/>
    <w:rsid w:val="00BC1EB9"/>
    <w:rsid w:val="00BD37FE"/>
    <w:rsid w:val="00BD7904"/>
    <w:rsid w:val="00BE3005"/>
    <w:rsid w:val="00BE64CD"/>
    <w:rsid w:val="00C071DF"/>
    <w:rsid w:val="00C07DA5"/>
    <w:rsid w:val="00C1723C"/>
    <w:rsid w:val="00C2366F"/>
    <w:rsid w:val="00C40D3E"/>
    <w:rsid w:val="00C418F0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70C76"/>
    <w:rsid w:val="00E971EA"/>
    <w:rsid w:val="00EB6CC8"/>
    <w:rsid w:val="00EF227F"/>
    <w:rsid w:val="00F00754"/>
    <w:rsid w:val="00F10594"/>
    <w:rsid w:val="00F24E5C"/>
    <w:rsid w:val="00F430F5"/>
    <w:rsid w:val="00F57C86"/>
    <w:rsid w:val="00F643FB"/>
    <w:rsid w:val="00F72860"/>
    <w:rsid w:val="00F73DB9"/>
    <w:rsid w:val="00F74030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0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8E0BC1"/>
    <w:rPr>
      <w:b/>
      <w:sz w:val="24"/>
    </w:rPr>
  </w:style>
  <w:style w:styleId="Reetkatablice" w:type="table">
    <w:name w:val="Table Grid"/>
    <w:basedOn w:val="Obinatablica"/>
    <w:rsid w:val="006869B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8E0BC1"/>
    <w:rPr>
      <w:b/>
      <w:sz w:val="24"/>
    </w:rPr>
  </w:style>
  <w:style w:styleId="Reetkatablice" w:type="table">
    <w:name w:val="Table Grid"/>
    <w:basedOn w:val="Obinatablica"/>
    <w:rsid w:val="006869B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81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46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12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46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St-216/2013</izvorni_sadrzaj>
    <derivirana_varijabla naziv="DomainObject.Predmet.OznakaBroj_1">St-216/2013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VALI d.o.o. za trgovinu i turizam</izvorni_sadrzaj>
    <derivirana_varijabla naziv="DomainObject.Predmet.ProtustrankaFormated_1">  ZELENA VALI d.o.o. za trgovinu i turizam</derivirana_varijabla>
  </DomainObject.Predmet.ProtustrankaFormated>
  <DomainObject.Predmet.ProtustrankaFormatedOIB>
    <izvorni_sadrzaj>  ZELENA VALI d.o.o. za trgovinu i turizam, OIB 26777888055</izvorni_sadrzaj>
    <derivirana_varijabla naziv="DomainObject.Predmet.ProtustrankaFormatedOIB_1">  ZELENA VALI d.o.o. za trgovinu i turizam, OIB 26777888055</derivirana_varijabla>
  </DomainObject.Predmet.ProtustrankaFormatedOIB>
  <DomainObject.Predmet.ProtustrankaFormatedWithAdress>
    <izvorni_sadrzaj> ZELENA VALI d.o.o. za trgovinu i turizam, Šubićeva 7, Split</izvorni_sadrzaj>
    <derivirana_varijabla naziv="DomainObject.Predmet.ProtustrankaFormatedWithAdress_1"> ZELENA VALI d.o.o. za trgovinu i turizam, Šubićeva 7, Split</derivirana_varijabla>
  </DomainObject.Predmet.ProtustrankaFormatedWithAdress>
  <DomainObject.Predmet.ProtustrankaFormatedWithAdressOIB>
    <izvorni_sadrzaj> ZELENA VALI d.o.o. za trgovinu i turizam, OIB 26777888055, Šubićeva 7, Split</izvorni_sadrzaj>
    <derivirana_varijabla naziv="DomainObject.Predmet.ProtustrankaFormatedWithAdressOIB_1"> ZELENA VALI d.o.o. za trgovinu i turizam, OIB 26777888055, Šubićeva 7, Split</derivirana_varijabla>
  </DomainObject.Predmet.ProtustrankaFormatedWithAdressOIB>
  <DomainObject.Predmet.ProtustrankaWithAdress>
    <izvorni_sadrzaj>ZELENA VALI d.o.o. za trgovinu i turizam Šubićeva 7, Split</izvorni_sadrzaj>
    <derivirana_varijabla naziv="DomainObject.Predmet.ProtustrankaWithAdress_1">ZELENA VALI d.o.o. za trgovinu i turizam Šubićeva 7, Split</derivirana_varijabla>
  </DomainObject.Predmet.ProtustrankaWithAdress>
  <DomainObject.Predmet.ProtustrankaWithAdressOIB>
    <izvorni_sadrzaj>ZELENA VALI d.o.o. za trgovinu i turizam, OIB 26777888055, Šubićeva 7, Split</izvorni_sadrzaj>
    <derivirana_varijabla naziv="DomainObject.Predmet.ProtustrankaWithAdressOIB_1">ZELENA VALI d.o.o. za trgovinu i turizam, OIB 26777888055, Šubićeva 7, Split</derivirana_varijabla>
  </DomainObject.Predmet.ProtustrankaWithAdressOIB>
  <DomainObject.Predmet.ProtustrankaNazivFormated>
    <izvorni_sadrzaj>ZELENA VALI d.o.o. za trgovinu i turizam</izvorni_sadrzaj>
    <derivirana_varijabla naziv="DomainObject.Predmet.ProtustrankaNazivFormated_1">ZELENA VALI d.o.o. za trgovinu i turizam</derivirana_varijabla>
  </DomainObject.Predmet.ProtustrankaNazivFormated>
  <DomainObject.Predmet.ProtustrankaNazivFormatedOIB>
    <izvorni_sadrzaj>ZELENA VALI d.o.o. za trgovinu i turizam, OIB 26777888055</izvorni_sadrzaj>
    <derivirana_varijabla naziv="DomainObject.Predmet.ProtustrankaNazivFormatedOIB_1">ZELENA VALI d.o.o. za trgovinu i turizam, OIB 26777888055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Mažuranovićevoa šetalište 24 b, 21000 Split</izvorni_sadrzaj>
    <derivirana_varijabla naziv="DomainObject.Predmet.StrankaFormatedWithAdress_1"> FINANCIJSKA AGENCIJA, RC SPLIT, Mažuranovićevoa šetalište 24 b, 21000 Split</derivirana_varijabla>
  </DomainObject.Predmet.StrankaFormatedWithAdress>
  <DomainObject.Predmet.StrankaFormatedWithAdressOIB>
    <izvorni_sadrzaj> FINANCIJSKA AGENCIJA, RC SPLIT, OIB 85821130368, Mažuranovićevoa šetalište 24 b, 21000 Split</izvorni_sadrzaj>
    <derivirana_varijabla naziv="DomainObject.Predmet.StrankaFormatedWithAdressOIB_1"> FINANCIJSKA AGENCIJA, RC SPLIT, OIB 85821130368, Mažuranovićevoa šetalište 24 b, 21000 Split</derivirana_varijabla>
  </DomainObject.Predmet.StrankaFormatedWithAdressOIB>
  <DomainObject.Predmet.StrankaWithAdress>
    <izvorni_sadrzaj>FINANCIJSKA AGENCIJA, RC SPLIT Mažuranovićevoa šetalište 24 b,21000 Split</izvorni_sadrzaj>
    <derivirana_varijabla naziv="DomainObject.Predmet.StrankaWithAdress_1">FINANCIJSKA AGENCIJA, RC SPLIT Mažuranovićevoa šetalište 24 b,21000 Split</derivirana_varijabla>
  </DomainObject.Predmet.StrankaWithAdress>
  <DomainObject.Predmet.StrankaWithAdressOIB>
    <izvorni_sadrzaj>FINANCIJSKA AGENCIJA, RC SPLIT, OIB 85821130368, Mažuranovićevoa šetalište 24 b,21000 Split</izvorni_sadrzaj>
    <derivirana_varijabla naziv="DomainObject.Predmet.StrankaWithAdressOIB_1">FINANCIJSKA AGENCIJA, RC SPLIT, OIB 85821130368, Mažuranovićevoa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Mažuranovićevoa šetalište 24 b, 21000 Split</item>
    </izvorni_sadrzaj>
    <derivirana_varijabla naziv="DomainObject.Predmet.StrankaListFormatedWithAdress_1">
      <item>FINANCIJSKA AGENCIJA, RC SPLIT, Mažuranovićevoa šetalište 24 b, 21000 Split</item>
    </derivirana_varijabla>
  </DomainObject.Predmet.StrankaListFormatedWithAdress>
  <DomainObject.Predmet.StrankaListFormatedWithAdressOIB>
    <izvorni_sadrzaj>
      <item>FINANCIJSKA AGENCIJA, RC SPLIT, OIB 85821130368, Mažuranovićevoa šetalište 24 b, 21000 Split</item>
    </izvorni_sadrzaj>
    <derivirana_varijabla naziv="DomainObject.Predmet.StrankaListFormatedWithAdressOIB_1">
      <item>FINANCIJSKA AGENCIJA, RC SPLIT, OIB 85821130368, Mažuranovićevoa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ZELENA VALI d.o.o. za trgovinu i turizam</item>
    </izvorni_sadrzaj>
    <derivirana_varijabla naziv="DomainObject.Predmet.ProtuStrankaListFormated_1">
      <item>ZELENA VALI d.o.o. za trgovinu i turizam</item>
    </derivirana_varijabla>
  </DomainObject.Predmet.ProtuStrankaListFormated>
  <DomainObject.Predmet.ProtuStrankaListFormatedOIB>
    <izvorni_sadrzaj>
      <item>ZELENA VALI d.o.o. za trgovinu i turizam, OIB 26777888055</item>
    </izvorni_sadrzaj>
    <derivirana_varijabla naziv="DomainObject.Predmet.ProtuStrankaListFormatedOIB_1">
      <item>ZELENA VALI d.o.o. za trgovinu i turizam, OIB 26777888055</item>
    </derivirana_varijabla>
  </DomainObject.Predmet.ProtuStrankaListFormatedOIB>
  <DomainObject.Predmet.ProtuStrankaListFormatedWithAdress>
    <izvorni_sadrzaj>
      <item>ZELENA VALI d.o.o. za trgovinu i turizam, Šubićeva 7, Split</item>
    </izvorni_sadrzaj>
    <derivirana_varijabla naziv="DomainObject.Predmet.ProtuStrankaListFormatedWithAdress_1">
      <item>ZELENA VALI d.o.o. za trgovinu i turizam, Šubićeva 7, Split</item>
    </derivirana_varijabla>
  </DomainObject.Predmet.ProtuStrankaListFormatedWithAdress>
  <DomainObject.Predmet.ProtuStrankaListFormatedWithAdressOIB>
    <izvorni_sadrzaj>
      <item>ZELENA VALI d.o.o. za trgovinu i turizam, OIB 26777888055, Šubićeva 7, Split</item>
    </izvorni_sadrzaj>
    <derivirana_varijabla naziv="DomainObject.Predmet.ProtuStrankaListFormatedWithAdressOIB_1">
      <item>ZELENA VALI d.o.o. za trgovinu i turizam, OIB 26777888055, Šubićeva 7, Split</item>
    </derivirana_varijabla>
  </DomainObject.Predmet.ProtuStrankaListFormatedWithAdressOIB>
  <DomainObject.Predmet.ProtuStrankaListNazivFormated>
    <izvorni_sadrzaj>
      <item>ZELENA VALI d.o.o. za trgovinu i turizam</item>
    </izvorni_sadrzaj>
    <derivirana_varijabla naziv="DomainObject.Predmet.ProtuStrankaListNazivFormated_1">
      <item>ZELENA VALI d.o.o. za trgovinu i turizam</item>
    </derivirana_varijabla>
  </DomainObject.Predmet.ProtuStrankaListNazivFormated>
  <DomainObject.Predmet.ProtuStrankaListNazivFormatedOIB>
    <izvorni_sadrzaj>
      <item>ZELENA VALI d.o.o. za trgovinu i turizam, OIB 26777888055</item>
    </izvorni_sadrzaj>
    <derivirana_varijabla naziv="DomainObject.Predmet.ProtuStrankaListNazivFormatedOIB_1">
      <item>ZELENA VALI d.o.o. za trgovinu i turizam, OIB 26777888055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ZELENA VALI d.o.o. za trgovinu i turizam</izvorni_sadrzaj>
    <derivirana_varijabla naziv="DomainObject.Predmet.ProtustrankaIDrugi_1">ZELENA VALI d.o.o. za trgovinu i turizam</derivirana_varijabla>
  </DomainObject.Predmet.ProtustrankaIDrugi>
  <DomainObject.Predmet.StrankaIDrugiAdressOIB>
    <izvorni_sadrzaj>FINANCIJSKA AGENCIJA, RC SPLIT, OIB 85821130368, Mažuranovićevoa šetalište 24 b, 21000 Split</izvorni_sadrzaj>
    <derivirana_varijabla naziv="DomainObject.Predmet.StrankaIDrugiAdressOIB_1">FINANCIJSKA AGENCIJA, RC SPLIT, OIB 85821130368, Mažuranovićevoa šetalište 24 b, 21000 Split</derivirana_varijabla>
  </DomainObject.Predmet.StrankaIDrugiAdressOIB>
  <DomainObject.Predmet.ProtustrankaIDrugiAdressOIB>
    <izvorni_sadrzaj>ZELENA VALI d.o.o. za trgovinu i turizam, OIB 26777888055, Šubićeva 7, Split</izvorni_sadrzaj>
    <derivirana_varijabla naziv="DomainObject.Predmet.ProtustrankaIDrugiAdressOIB_1">ZELENA VALI d.o.o. za trgovinu i turizam, OIB 26777888055, Šubićeva 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VALI d.o.o. za trgovinu i turizam</item>
      <item>FINANCIJSKA AGENCIJA, RC SPLIT</item>
    </izvorni_sadrzaj>
    <derivirana_varijabla naziv="DomainObject.Predmet.SudioniciListNaziv_1">
      <item>ZELENA VALI d.o.o. za trgovinu i turizam</item>
      <item>FINANCIJSKA AGENCIJA, RC SPLIT</item>
    </derivirana_varijabla>
  </DomainObject.Predmet.SudioniciListNaziv>
  <DomainObject.Predmet.SudioniciListAdressOIB>
    <izvorni_sadrzaj>
      <item>ZELENA VALI d.o.o. za trgovinu i turizam, OIB 26777888055, Šubićeva 7,Split</item>
      <item>FINANCIJSKA AGENCIJA, RC SPLIT, OIB 85821130368, Mažuranovićevoa šetalište 24 b,21000 Split</item>
    </izvorni_sadrzaj>
    <derivirana_varijabla naziv="DomainObject.Predmet.SudioniciListAdressOIB_1">
      <item>ZELENA VALI d.o.o. za trgovinu i turizam, OIB 26777888055, Šubićeva 7,Split</item>
      <item>FINANCIJSKA AGENCIJA, RC SPLIT, OIB 85821130368, Mažuranovićevoa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26777888055</item>
      <item>, OIB 85821130368</item>
    </izvorni_sadrzaj>
    <derivirana_varijabla naziv="DomainObject.Predmet.SudioniciListNazivOIB_1">
      <item>, OIB 26777888055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4E195-0FC7-4ADB-A996-F04F89741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1148</properties:Words>
  <properties:Characters>6428</properties:Characters>
  <properties:Lines>114</properties:Lines>
  <properties:Paragraphs>35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7566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2019-04-11T06:33:00Z</dcterms:created>
  <dc:creator>nmarkovic</dc:creator>
  <cp:lastModifiedBy>Ana Golub Gruić</cp:lastModifiedBy>
  <cp:lastPrinted>2019-04-12T08:05:00Z</cp:lastPrinted>
  <dcterms:modified xmlns:xsi="http://www.w3.org/2001/XMLSchema-instance" xsi:type="dcterms:W3CDTF">2019-04-12T08:08:00Z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(St-216-2013 Predujam čl. 132 stari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