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9F3DAD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F3DAD">
              <w:rPr>
                <w:noProof/>
              </w:rPr>
              <w:t>331/2017-</w:t>
            </w:r>
            <w:r w:rsidR="005457AD">
              <w:rPr>
                <w:noProof/>
              </w:rPr>
              <w:t>186</w:t>
            </w:r>
          </w:p>
        </w:tc>
      </w:tr>
    </w:tbl>
    <w:p w14:textId="f4b0898" w14:paraId="f4b0898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9F3DAD" w:rsidRPr="009F3DAD">
        <w:t xml:space="preserve">u stečajnom postupku nad dužnikom HRGA GRADNJA d.o.o. u stečaju, OIB: 70241709472, Kaštel Stari, </w:t>
      </w:r>
      <w:proofErr w:type="spellStart"/>
      <w:r w:rsidR="009F3DAD" w:rsidRPr="009F3DAD">
        <w:t>Radun</w:t>
      </w:r>
      <w:proofErr w:type="spellEnd"/>
      <w:r w:rsidR="009F3DAD" w:rsidRPr="009F3DAD">
        <w:t xml:space="preserve"> 35</w:t>
      </w:r>
      <w:r w:rsidR="00561768">
        <w:t xml:space="preserve">, </w:t>
      </w:r>
      <w:r w:rsidR="009F3DAD">
        <w:t>1</w:t>
      </w:r>
      <w:r w:rsidR="005457AD">
        <w:t>0</w:t>
      </w:r>
      <w:r w:rsidR="009F3DAD">
        <w:t>. srpnja</w:t>
      </w:r>
      <w:r w:rsidR="00A74EE0">
        <w:t xml:space="preserve"> 2019</w:t>
      </w:r>
      <w:r w:rsidR="00EA3C60" w:rsidRPr="00EA3C60">
        <w:t>.</w:t>
      </w:r>
    </w:p>
    <w:p w:rsidRDefault="00557DDC" w:rsidP="0013181F" w:rsidR="00B8168C">
      <w:pPr>
        <w:spacing w:after="240" w:before="240"/>
        <w:jc w:val="center"/>
      </w:pPr>
      <w:r>
        <w:t>z a k l j u č i o  j e</w:t>
      </w:r>
    </w:p>
    <w:p w:rsidRDefault="00D06BC0" w:rsidP="009F3DAD" w:rsidR="00A74EE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9F3D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navedenim u Izvještaju o provedenoj elektroničkoj dražbi Klasa: O/110-10/18-01/1174, </w:t>
      </w:r>
      <w:proofErr w:type="spellStart"/>
      <w:r w:rsidR="009F3DAD"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 w:rsidR="009F3D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broj: 07-01-19-118, </w:t>
      </w:r>
      <w:r w:rsidR="009F3DAD" w:rsidRPr="009F3DAD">
        <w:rPr>
          <w:rFonts w:cs="Times New Roman" w:eastAsia="Times New Roman" w:hAnsi="Times New Roman" w:ascii="Times New Roman"/>
          <w:sz w:val="24"/>
          <w:szCs w:val="24"/>
          <w:lang w:eastAsia="hr-HR"/>
        </w:rPr>
        <w:t>ID nadmetanja: 13116, ID prodaje: 6702</w:t>
      </w:r>
      <w:r w:rsidR="009F3DAD">
        <w:rPr>
          <w:rFonts w:cs="Times New Roman" w:eastAsia="Times New Roman" w:hAnsi="Times New Roman" w:ascii="Times New Roman"/>
          <w:sz w:val="24"/>
          <w:szCs w:val="24"/>
          <w:lang w:eastAsia="hr-HR"/>
        </w:rPr>
        <w:t>, svim uplatiteljima navedenim:</w:t>
      </w:r>
    </w:p>
    <w:p w:rsidRDefault="005457AD" w:rsidP="005457AD" w:rsidR="005457AD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u tablici IV. Izvještaja (podaci o uplatama jamčevine izvan roka, djelomično i neprepoznatim uplatama)</w:t>
      </w:r>
    </w:p>
    <w:p w:rsidRDefault="005457AD" w:rsidP="00A74EE0" w:rsidR="005457AD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u tablici III. Izvještaja (podaci o uplatiteljima jamčevine), osim uplatitelju Neno nekretnine j.d.o.o. Split, OIB: 24476108716.</w:t>
      </w:r>
    </w:p>
    <w:p w:rsidRDefault="00D06BC0" w:rsidP="00D06BC0" w:rsidR="00D06BC0">
      <w:pPr>
        <w:jc w:val="center"/>
      </w:pPr>
    </w:p>
    <w:p w:rsidRDefault="00557DDC" w:rsidP="00786C7B" w:rsidR="00BB7454">
      <w:pPr>
        <w:jc w:val="center"/>
      </w:pPr>
      <w:r>
        <w:t>U Splitu</w:t>
      </w:r>
      <w:r w:rsidR="008E7868">
        <w:t xml:space="preserve"> </w:t>
      </w:r>
      <w:r w:rsidR="009F3DAD">
        <w:t>1</w:t>
      </w:r>
      <w:r w:rsidR="005457AD">
        <w:t>0</w:t>
      </w:r>
      <w:r w:rsidR="009F3DAD">
        <w:t>. srpnja</w:t>
      </w:r>
      <w:r w:rsidR="006422DA">
        <w:t xml:space="preserve"> 2019</w:t>
      </w:r>
      <w:r w:rsidR="008E7868">
        <w:t>.</w:t>
      </w:r>
    </w:p>
    <w:p w:rsidRDefault="00B44D35" w:rsidP="00B44D35" w:rsidR="00B44D35">
      <w:pPr>
        <w:ind w:firstLine="708"/>
        <w:jc w:val="center"/>
      </w:pPr>
    </w:p>
    <w:p w:rsidRDefault="00E47252" w:rsidP="00E47252" w:rsidR="00BB7454">
      <w:pPr>
        <w:ind w:left="6372"/>
      </w:pPr>
      <w:r>
        <w:t xml:space="preserve">          </w:t>
      </w:r>
      <w:r w:rsidR="008E7868">
        <w:t>Sutkinja</w:t>
      </w:r>
    </w:p>
    <w:p w:rsidRDefault="008E7868" w:rsidP="0094096C" w:rsidR="00E47252">
      <w:pPr>
        <w:ind w:left="6372"/>
        <w:jc w:val="center"/>
      </w:pPr>
      <w:r>
        <w:t>Ana Golub Gruić</w:t>
      </w:r>
      <w:r w:rsidR="00E47252">
        <w:t>, v.r.</w:t>
      </w:r>
    </w:p>
    <w:p w:rsidRDefault="00E47252" w:rsidP="008832A6" w:rsidR="00E47252">
      <w:pPr>
        <w:jc w:val="right"/>
      </w:pPr>
      <w:r>
        <w:t>za točnost otpravka – ovlašteni službenik</w:t>
      </w:r>
    </w:p>
    <w:p w:rsidRDefault="00E47252" w:rsidP="008832A6" w:rsidR="00E47252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252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17A01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C3F3C"/>
    <w:rsid w:val="004C4C12"/>
    <w:rsid w:val="004E0106"/>
    <w:rsid w:val="0050767A"/>
    <w:rsid w:val="00525D86"/>
    <w:rsid w:val="005457AD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3DAD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47252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7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25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252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25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25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7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25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252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25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25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St-331/2017-166</izvorni_sadrzaj>
    <derivirana_varijabla naziv="DomainObject.PredzadnjaOdlukaIzPredmeta.Oznaka_1">St-331/2017-166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C06F0-36E0-43FF-BB8B-EA7E04F1D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153</properties:Words>
  <properties:Characters>864</properties:Characters>
  <properties:Lines>37</properties:Lines>
  <properties:Paragraphs>17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2019-07-10T06:59:00Z</cp:lastPrinted>
  <dcterms:modified xmlns:xsi="http://www.w3.org/2001/XMLSchema-instance" xsi:type="dcterms:W3CDTF">2019-07-10T06:59:00Z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(St-331-2017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