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df49" w14:paraId="fcadf49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2D4F7C">
        <w:t>1</w:t>
      </w:r>
      <w:r w:rsidR="007C1D01">
        <w:t>8</w:t>
      </w:r>
      <w:r w:rsidR="004B6290">
        <w:t>. listopada</w:t>
      </w:r>
      <w:r>
        <w:t xml:space="preserve"> 2017. </w:t>
      </w: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7C1D01">
        <w:t>KTC- PROMET j. d. o. o. za proizvodnju, promet i trgovinu Senj (Grad Senj), Vjenceslava Novaka 6, OIB: 29266534818, MBS: 040346311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2D4F7C" w:rsidP="00594372" w:rsidR="00594372">
      <w:r>
        <w:t>Danijela Fumić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341443">
        <w:t>9,</w:t>
      </w:r>
      <w:r w:rsidR="007C1D01">
        <w:t>4</w:t>
      </w:r>
      <w:r w:rsidR="00341443">
        <w:t>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7D662A" w:rsidP="00594372" w:rsidR="007D662A"/>
    <w:p w:rsidRDefault="007D662A" w:rsidP="007D662A" w:rsidR="007D662A">
      <w:r>
        <w:t xml:space="preserve">Utvrđuje se da su ročištu u svojstvu javnosti pristupili i Marko Marinkić, Isabellla Lazarin, Ira Linić, Gabrijela Stanarević i Petra Tonković, studenti pete godine Pravnog fakulteta u Rijeci. </w:t>
      </w:r>
    </w:p>
    <w:p w:rsidRDefault="00594372" w:rsidP="00594372" w:rsidR="00594372">
      <w:r>
        <w:t xml:space="preserve"> </w:t>
      </w:r>
    </w:p>
    <w:p w:rsidRDefault="00594372" w:rsidP="00594372" w:rsidR="00594372">
      <w:pPr>
        <w:jc w:val="both"/>
      </w:pPr>
      <w:r>
        <w:t xml:space="preserve">Sud je uvidom u </w:t>
      </w:r>
      <w:r w:rsidR="006D1C9A">
        <w:t xml:space="preserve">prijedlog i dopis </w:t>
      </w:r>
      <w:r>
        <w:t xml:space="preserve">Financijske agencije </w:t>
      </w:r>
      <w:r w:rsidR="006D1C9A">
        <w:t xml:space="preserve">od </w:t>
      </w:r>
      <w:r w:rsidR="00857A99">
        <w:t>14</w:t>
      </w:r>
      <w:r w:rsidR="006D1C9A">
        <w:t>. lipnja 2017</w:t>
      </w:r>
      <w:r w:rsidR="00341443">
        <w:t>.</w:t>
      </w:r>
      <w:r>
        <w:t xml:space="preserve">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2D4F7C" w:rsidP="002D4F7C" w:rsidR="002D4F7C">
      <w:pPr>
        <w:jc w:val="both"/>
      </w:pPr>
      <w:r>
        <w:t xml:space="preserve">Utvrđuje se da </w:t>
      </w:r>
      <w:r w:rsidR="006D1C9A">
        <w:t>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</w:t>
      </w:r>
      <w:r>
        <w:t>.</w:t>
      </w:r>
    </w:p>
    <w:p w:rsidRDefault="007D662A" w:rsidP="00594372" w:rsidR="007D662A"/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>Slijedom navedenoga, današnje se ročište odgađa, a sljedeće se određuje za</w:t>
      </w:r>
    </w:p>
    <w:p w:rsidRDefault="00801F70" w:rsidP="00594372" w:rsidR="00801F70">
      <w:pPr>
        <w:jc w:val="both"/>
      </w:pPr>
    </w:p>
    <w:p w:rsidRDefault="007D662A" w:rsidP="007D662A" w:rsidR="00801F70">
      <w:pPr>
        <w:jc w:val="center"/>
      </w:pPr>
      <w:r>
        <w:t>23. siječnja 2018. u 9,40 sati</w:t>
      </w:r>
    </w:p>
    <w:p w:rsidRDefault="007D662A" w:rsidP="00594372" w:rsidR="007D662A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/>
    <w:p w:rsidRDefault="00594372" w:rsidP="00594372" w:rsidR="00594372">
      <w:r>
        <w:t xml:space="preserve">Dovršeno u </w:t>
      </w:r>
      <w:r w:rsidR="00341443">
        <w:t>9,</w:t>
      </w:r>
      <w:r w:rsidR="007D662A">
        <w:t>42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 xml:space="preserve">Sudac                    </w:t>
      </w:r>
      <w:r w:rsidR="002D4F7C">
        <w:t xml:space="preserve">          </w:t>
      </w:r>
      <w:r>
        <w:t xml:space="preserve">  </w:t>
      </w:r>
      <w:r w:rsidR="002D4F7C">
        <w:t>Stranke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sectPr w:rsidR="00594372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CBC" w:rsidR="00283CBC">
      <w:r>
        <w:separator/>
      </w:r>
    </w:p>
  </w:endnote>
  <w:endnote w:id="0" w:type="continuationSeparator">
    <w:p w:rsidRDefault="00283CBC" w:rsidR="00283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793">
          <w:rPr>
            <w:noProof/>
          </w:rPr>
          <w:t>1</w:t>
        </w:r>
        <w:r>
          <w:fldChar w:fldCharType="end"/>
        </w:r>
      </w:p>
    </w:sdtContent>
  </w:sdt>
  <w:p w:rsidRDefault="00CE3793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CBC" w:rsidR="00283CBC">
      <w:r>
        <w:separator/>
      </w:r>
    </w:p>
  </w:footnote>
  <w:footnote w:id="0" w:type="continuationSeparator">
    <w:p w:rsidRDefault="00283CBC" w:rsidR="00283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857A99">
      <w:t>2</w:t>
    </w:r>
    <w:r w:rsidR="007C1D01">
      <w:t>31</w:t>
    </w:r>
    <w:r w:rsidR="004B6290">
      <w:t>/2017</w:t>
    </w:r>
  </w:p>
  <w:p w:rsidRDefault="00CE3793" w:rsidR="003244F1">
    <w:pPr>
      <w:pStyle w:val="Zaglavlje"/>
    </w:pPr>
  </w:p>
  <w:p w:rsidRDefault="00CE3793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283CBC"/>
    <w:rsid w:val="002D4F7C"/>
    <w:rsid w:val="00341443"/>
    <w:rsid w:val="003541B1"/>
    <w:rsid w:val="004B6290"/>
    <w:rsid w:val="004E6847"/>
    <w:rsid w:val="004F6C16"/>
    <w:rsid w:val="00520689"/>
    <w:rsid w:val="00594372"/>
    <w:rsid w:val="005D789C"/>
    <w:rsid w:val="006D1C9A"/>
    <w:rsid w:val="0076139A"/>
    <w:rsid w:val="007B6D04"/>
    <w:rsid w:val="007C1D01"/>
    <w:rsid w:val="007D662A"/>
    <w:rsid w:val="00801F70"/>
    <w:rsid w:val="00836506"/>
    <w:rsid w:val="00857A99"/>
    <w:rsid w:val="008E71F4"/>
    <w:rsid w:val="0093450A"/>
    <w:rsid w:val="00936510"/>
    <w:rsid w:val="00942A0F"/>
    <w:rsid w:val="009D5EC6"/>
    <w:rsid w:val="00A00487"/>
    <w:rsid w:val="00A90A7D"/>
    <w:rsid w:val="00A95C4F"/>
    <w:rsid w:val="00AA43BC"/>
    <w:rsid w:val="00AD7E84"/>
    <w:rsid w:val="00AF0A5D"/>
    <w:rsid w:val="00B7781F"/>
    <w:rsid w:val="00B93FF3"/>
    <w:rsid w:val="00BA3A40"/>
    <w:rsid w:val="00BA3EB5"/>
    <w:rsid w:val="00C17835"/>
    <w:rsid w:val="00CC5A4D"/>
    <w:rsid w:val="00CE3793"/>
    <w:rsid w:val="00D67E91"/>
    <w:rsid w:val="00DA1B3D"/>
    <w:rsid w:val="00E518D1"/>
    <w:rsid w:val="00EB308B"/>
    <w:rsid w:val="00ED0D53"/>
    <w:rsid w:val="00F2616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3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listopada 2017.</izvorni_sadrzaj>
    <derivirana_varijabla naziv="DomainObject.PlaniraniZavrsetakDatum_1">18. listopada 2017.</derivirana_varijabla>
  </DomainObject.PlaniraniZavrsetakDatum>
  <DomainObject.PlaniraniPocetakDatum>
    <izvorni_sadrzaj>18. listopada 2017.</izvorni_sadrzaj>
    <derivirana_varijabla naziv="DomainObject.PlaniraniPocetakDatum_1">18.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2017.</izvorni_sadrzaj>
    <derivirana_varijabla naziv="DomainObject.Zapisnik.DatumKreiranja_1">18.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St-231/2017-5</izvorni_sadrzaj>
    <derivirana_varijabla naziv="DomainObject.Zapisnik.Oznaka_1">St-231/2017-5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 - PROMET j.d.o.o.</izvorni_sadrzaj>
    <derivirana_varijabla naziv="DomainObject.Predmet.ProtustrankaFormated_1">  KTC - PROMET j.d.o.o.</derivirana_varijabla>
  </DomainObject.Predmet.ProtustrankaFormated>
  <DomainObject.Predmet.ProtustrankaFormatedOIB>
    <izvorni_sadrzaj>  KTC - PROMET j.d.o.o., OIB 29266534818</izvorni_sadrzaj>
    <derivirana_varijabla naziv="DomainObject.Predmet.ProtustrankaFormatedOIB_1">  KTC - PROMET j.d.o.o., OIB 29266534818</derivirana_varijabla>
  </DomainObject.Predmet.ProtustrankaFormatedOIB>
  <DomainObject.Predmet.ProtustrankaFormatedWithAdress>
    <izvorni_sadrzaj> KTC - PROMET j.d.o.o., Vjenceslava Novaka 6, 53270 Senj</izvorni_sadrzaj>
    <derivirana_varijabla naziv="DomainObject.Predmet.ProtustrankaFormatedWithAdress_1"> KTC - PROMET j.d.o.o., Vjenceslava Novaka 6, 53270 Senj</derivirana_varijabla>
  </DomainObject.Predmet.ProtustrankaFormatedWithAdress>
  <DomainObject.Predmet.ProtustrankaFormatedWithAdressOIB>
    <izvorni_sadrzaj> KTC - PROMET j.d.o.o., OIB 29266534818, Vjenceslava Novaka 6, 53270 Senj</izvorni_sadrzaj>
    <derivirana_varijabla naziv="DomainObject.Predmet.ProtustrankaFormatedWithAdressOIB_1"> KTC - PROMET j.d.o.o., OIB 29266534818, Vjenceslava Novaka 6, 53270 Senj</derivirana_varijabla>
  </DomainObject.Predmet.ProtustrankaFormatedWithAdressOIB>
  <DomainObject.Predmet.ProtustrankaWithAdress>
    <izvorni_sadrzaj>KTC - PROMET j.d.o.o. Vjenceslava Novaka 6, 53270 Senj</izvorni_sadrzaj>
    <derivirana_varijabla naziv="DomainObject.Predmet.ProtustrankaWithAdress_1">KTC - PROMET j.d.o.o. Vjenceslava Novaka 6, 53270 Senj</derivirana_varijabla>
  </DomainObject.Predmet.ProtustrankaWithAdress>
  <DomainObject.Predmet.ProtustrankaWithAdressOIB>
    <izvorni_sadrzaj>KTC - PROMET j.d.o.o., OIB 29266534818, Vjenceslava Novaka 6, 53270 Senj</izvorni_sadrzaj>
    <derivirana_varijabla naziv="DomainObject.Predmet.ProtustrankaWithAdressOIB_1">KTC - PROMET j.d.o.o., OIB 29266534818, Vjenceslava Novaka 6, 53270 Senj</derivirana_varijabla>
  </DomainObject.Predmet.ProtustrankaWithAdressOIB>
  <DomainObject.Predmet.ProtustrankaNazivFormated>
    <izvorni_sadrzaj>KTC - PROMET j.d.o.o.</izvorni_sadrzaj>
    <derivirana_varijabla naziv="DomainObject.Predmet.ProtustrankaNazivFormated_1">KTC - PROMET j.d.o.o.</derivirana_varijabla>
  </DomainObject.Predmet.ProtustrankaNazivFormated>
  <DomainObject.Predmet.ProtustrankaNazivFormatedOIB>
    <izvorni_sadrzaj>KTC - PROMET j.d.o.o., OIB 29266534818</izvorni_sadrzaj>
    <derivirana_varijabla naziv="DomainObject.Predmet.ProtustrankaNazivFormatedOIB_1">KTC - PROMET j.d.o.o.,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 - PROMET j.d.o.o.</item>
    </izvorni_sadrzaj>
    <derivirana_varijabla naziv="DomainObject.Predmet.ProtuStrankaListFormated_1">
      <item>KTC - PROMET j.d.o.o.</item>
    </derivirana_varijabla>
  </DomainObject.Predmet.ProtuStrankaListFormated>
  <DomainObject.Predmet.ProtuStrankaListFormatedOIB>
    <izvorni_sadrzaj>
      <item>KTC - PROMET j.d.o.o., OIB 29266534818</item>
    </izvorni_sadrzaj>
    <derivirana_varijabla naziv="DomainObject.Predmet.ProtuStrankaListFormatedOIB_1">
      <item>KTC - PROMET j.d.o.o., OIB 29266534818</item>
    </derivirana_varijabla>
  </DomainObject.Predmet.ProtuStrankaListFormatedOIB>
  <DomainObject.Predmet.ProtuStrankaListFormatedWithAdress>
    <izvorni_sadrzaj>
      <item>KTC - PROMET j.d.o.o., Vjenceslava Novaka 6, 53270 Senj</item>
    </izvorni_sadrzaj>
    <derivirana_varijabla naziv="DomainObject.Predmet.ProtuStrankaListFormatedWithAdress_1">
      <item>KTC - PROMET j.d.o.o., Vjenceslava Novaka 6, 53270 Senj</item>
    </derivirana_varijabla>
  </DomainObject.Predmet.ProtuStrankaListFormatedWithAdress>
  <DomainObject.Predmet.ProtuStrankaListFormatedWithAdressOIB>
    <izvorni_sadrzaj>
      <item>KTC - PROMET j.d.o.o., OIB 29266534818, Vjenceslava Novaka 6, 53270 Senj</item>
    </izvorni_sadrzaj>
    <derivirana_varijabla naziv="DomainObject.Predmet.ProtuStrankaListFormatedWithAdressOIB_1">
      <item>KTC - PROMET j.d.o.o., OIB 29266534818, Vjenceslava Novaka 6, 53270 Senj</item>
    </derivirana_varijabla>
  </DomainObject.Predmet.ProtuStrankaListFormatedWithAdressOIB>
  <DomainObject.Predmet.ProtuStrankaListNazivFormated>
    <izvorni_sadrzaj>
      <item>KTC - PROMET j.d.o.o.</item>
    </izvorni_sadrzaj>
    <derivirana_varijabla naziv="DomainObject.Predmet.ProtuStrankaListNazivFormated_1">
      <item>KTC - PROMET j.d.o.o.</item>
    </derivirana_varijabla>
  </DomainObject.Predmet.ProtuStrankaListNazivFormated>
  <DomainObject.Predmet.ProtuStrankaListNazivFormatedOIB>
    <izvorni_sadrzaj>
      <item>KTC - PROMET j.d.o.o., OIB 29266534818</item>
    </izvorni_sadrzaj>
    <derivirana_varijabla naziv="DomainObject.Predmet.ProtuStrankaListNazivFormatedOIB_1">
      <item>KTC - PROMET j.d.o.o., OIB 29266534818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St-231/2017-5</izvorni_sadrzaj>
    <derivirana_varijabla naziv="DomainObject.PoslovniBrojDokumenta_1">St-231/2017-5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 - PROMET j.d.o.o.</izvorni_sadrzaj>
    <derivirana_varijabla naziv="DomainObject.Predmet.ProtustrankaIDrugi_1">KTC - PROMET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 - PROMET j.d.o.o., OIB 29266534818, Vjenceslava Novaka 6, 53270 Senj</izvorni_sadrzaj>
    <derivirana_varijabla naziv="DomainObject.Predmet.ProtustrankaIDrugiAdressOIB_1">KTC - PROMET j.d.o.o.,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 - PROMET j.d.o.o.</item>
    </izvorni_sadrzaj>
    <derivirana_varijabla naziv="DomainObject.Predmet.SudioniciListNaziv_1">
      <item>FINA  Rijeka</item>
      <item>KTC - PROMET j.d.o.o.</item>
    </derivirana_varijabla>
  </DomainObject.Predmet.SudioniciListNaziv>
  <DomainObject.Predmet.SudioniciListAdressOIB>
    <izvorni_sadrzaj>
      <item>FINA  Rijeka, OIB 85821130368, Frana Kurelca 8,51000 Rijeka</item>
      <item>KTC - PROMET j.d.o.o., OIB 29266534818, Vjenceslava Novaka 6,53270 Senj</item>
    </izvorni_sadrzaj>
    <derivirana_varijabla naziv="DomainObject.Predmet.SudioniciListAdressOIB_1">
      <item>FINA  Rijeka, OIB 85821130368, Frana Kurelca 8,51000 Rijeka</item>
      <item>KTC - PROMET j.d.o.o., OIB 29266534818,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</izvorni_sadrzaj>
    <derivirana_varijabla naziv="DomainObject.Predmet.SudioniciListNazivOIB_1">
      <item>, OIB 85821130368</item>
      <item>, OIB 29266534818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1282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2017-10-18T07:43:00Z</dcterms:created>
  <dc:creator>Vera Jelenović</dc:creator>
  <cp:lastModifiedBy>Danijela Fumić</cp:lastModifiedBy>
  <cp:lastPrinted>2017-10-18T07:41:00Z</cp:lastPrinted>
  <dcterms:modified xmlns:xsi="http://www.w3.org/2001/XMLSchema-instance" xsi:type="dcterms:W3CDTF">2017-10-18T07:43:00Z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St-231/2017-5 / Zapisnik - Ročište radi rasprave o uvjetima za otvaranje steč. post.</vt:lpwstr>
  </prop:property>
  <prop:property name="CC_coloring" pid="5" fmtid="{D5CDD505-2E9C-101B-9397-08002B2CF9AE}">
    <vt:bool>false</vt:bool>
  </prop:property>
</prop:Properties>
</file>