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e9bc" w14:paraId="ec1e9bc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93627C">
        <w:rPr>
          <w:sz w:val="24"/>
          <w:szCs w:val="24"/>
        </w:rPr>
        <w:t>1655</w:t>
      </w:r>
      <w:r w:rsidRPr="00E974B3">
        <w:rPr>
          <w:sz w:val="24"/>
          <w:szCs w:val="24"/>
        </w:rPr>
        <w:t>/1</w:t>
      </w:r>
      <w:r w:rsidR="0093627C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E1795A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</w:t>
      </w:r>
      <w:r w:rsidRPr="00E1795A">
        <w:rPr>
          <w:sz w:val="24"/>
          <w:szCs w:val="24"/>
        </w:rPr>
        <w:t xml:space="preserve">postupka nad dužnikom </w:t>
      </w:r>
      <w:proofErr w:type="spellStart"/>
      <w:r w:rsidR="00E1795A" w:rsidRPr="00E1795A">
        <w:rPr>
          <w:sz w:val="24"/>
          <w:szCs w:val="24"/>
        </w:rPr>
        <w:t>ISMET</w:t>
      </w:r>
      <w:proofErr w:type="spellEnd"/>
      <w:r w:rsidR="00E1795A" w:rsidRPr="00E1795A">
        <w:rPr>
          <w:sz w:val="24"/>
          <w:szCs w:val="24"/>
        </w:rPr>
        <w:t xml:space="preserve"> </w:t>
      </w:r>
      <w:proofErr w:type="spellStart"/>
      <w:r w:rsidR="00E1795A" w:rsidRPr="00E1795A">
        <w:rPr>
          <w:sz w:val="24"/>
          <w:szCs w:val="24"/>
        </w:rPr>
        <w:t>DEDIĆ</w:t>
      </w:r>
      <w:proofErr w:type="spellEnd"/>
      <w:r w:rsidR="00E1795A" w:rsidRPr="00E1795A">
        <w:rPr>
          <w:sz w:val="24"/>
          <w:szCs w:val="24"/>
        </w:rPr>
        <w:t xml:space="preserve"> </w:t>
      </w:r>
      <w:proofErr w:type="spellStart"/>
      <w:r w:rsidR="00E1795A" w:rsidRPr="00E1795A">
        <w:rPr>
          <w:sz w:val="24"/>
          <w:szCs w:val="24"/>
        </w:rPr>
        <w:t>j.d</w:t>
      </w:r>
      <w:proofErr w:type="spellEnd"/>
      <w:r w:rsidR="00E1795A" w:rsidRPr="00E1795A">
        <w:rPr>
          <w:sz w:val="24"/>
          <w:szCs w:val="24"/>
          <w:lang w:val="pt-BR"/>
        </w:rPr>
        <w:t>.o.o., Zagreb, Munjarski put 12, OIB: 47782524763</w:t>
      </w:r>
      <w:r w:rsidR="005E4854" w:rsidRPr="00E1795A">
        <w:rPr>
          <w:sz w:val="24"/>
          <w:szCs w:val="24"/>
        </w:rPr>
        <w:t xml:space="preserve">, </w:t>
      </w:r>
      <w:r w:rsidR="00E1795A">
        <w:rPr>
          <w:sz w:val="24"/>
          <w:szCs w:val="24"/>
        </w:rPr>
        <w:t>26. studenoga 2018</w:t>
      </w:r>
      <w:r w:rsidR="00915638" w:rsidRPr="00E1795A">
        <w:rPr>
          <w:sz w:val="24"/>
          <w:szCs w:val="24"/>
          <w:lang w:val="pt-BR"/>
        </w:rPr>
        <w:t>.</w:t>
      </w:r>
      <w:r w:rsidR="00915638" w:rsidRPr="00E1795A">
        <w:rPr>
          <w:sz w:val="24"/>
          <w:szCs w:val="24"/>
        </w:rPr>
        <w:t>,</w:t>
      </w:r>
    </w:p>
    <w:p w:rsidRDefault="005E4854" w:rsidP="00915638" w:rsidR="005E4854" w:rsidRPr="00E1795A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>u konkretnom slučaju osigurana sredstva za namirenje troškova stečajnog postupka u iznosu od 5.000,00 kn u skladu s odredbama čl</w:t>
      </w:r>
      <w:r w:rsidR="00E1795A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</w:t>
      </w:r>
      <w:r w:rsidR="00E1795A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E1795A">
        <w:rPr>
          <w:sz w:val="24"/>
          <w:szCs w:val="24"/>
        </w:rPr>
        <w:t>1655</w:t>
      </w:r>
      <w:r w:rsidR="00265BE9">
        <w:rPr>
          <w:sz w:val="24"/>
          <w:szCs w:val="24"/>
        </w:rPr>
        <w:t>/1</w:t>
      </w:r>
      <w:r w:rsidR="00E1795A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E1795A">
        <w:rPr>
          <w:sz w:val="24"/>
          <w:szCs w:val="24"/>
        </w:rPr>
        <w:t>22</w:t>
      </w:r>
      <w:r w:rsidR="00265BE9">
        <w:rPr>
          <w:sz w:val="24"/>
          <w:szCs w:val="24"/>
        </w:rPr>
        <w:t xml:space="preserve">. </w:t>
      </w:r>
      <w:r w:rsidR="00E1795A">
        <w:rPr>
          <w:sz w:val="24"/>
          <w:szCs w:val="24"/>
        </w:rPr>
        <w:t xml:space="preserve">listopada </w:t>
      </w:r>
      <w:r w:rsidR="00265BE9">
        <w:rPr>
          <w:sz w:val="24"/>
          <w:szCs w:val="24"/>
        </w:rPr>
        <w:t>201</w:t>
      </w:r>
      <w:r w:rsidR="00E1795A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>obustavljen je stečajni postupak nad dužnikom na temelju odredbe čl</w:t>
      </w:r>
      <w:r w:rsidR="00E1795A">
        <w:rPr>
          <w:sz w:val="24"/>
          <w:szCs w:val="24"/>
        </w:rPr>
        <w:t>anka</w:t>
      </w:r>
      <w:r w:rsidR="00013671">
        <w:rPr>
          <w:sz w:val="24"/>
          <w:szCs w:val="24"/>
        </w:rPr>
        <w:t xml:space="preserve"> 128. st</w:t>
      </w:r>
      <w:r w:rsidR="00E1795A">
        <w:rPr>
          <w:sz w:val="24"/>
          <w:szCs w:val="24"/>
        </w:rPr>
        <w:t>avka</w:t>
      </w:r>
      <w:r w:rsidR="00013671">
        <w:rPr>
          <w:sz w:val="24"/>
          <w:szCs w:val="24"/>
        </w:rPr>
        <w:t xml:space="preserve">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E1795A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>st</w:t>
      </w:r>
      <w:r w:rsidR="00E1795A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E1795A">
        <w:rPr>
          <w:sz w:val="24"/>
          <w:szCs w:val="24"/>
        </w:rPr>
        <w:t>z</w:t>
      </w:r>
      <w:r w:rsidR="00F836D9">
        <w:rPr>
          <w:sz w:val="24"/>
          <w:szCs w:val="24"/>
        </w:rPr>
        <w:t>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1795A">
        <w:rPr>
          <w:sz w:val="24"/>
          <w:szCs w:val="24"/>
        </w:rPr>
        <w:t>26. studenoga 2018</w:t>
      </w:r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5092D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3528A2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19. st</w:t>
      </w:r>
      <w:r w:rsidR="003528A2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3528A2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75092D" w:rsidP="00915638" w:rsidR="0075092D">
      <w:pPr>
        <w:jc w:val="both"/>
        <w:rPr>
          <w:sz w:val="24"/>
          <w:szCs w:val="24"/>
        </w:rPr>
      </w:pPr>
    </w:p>
    <w:p w:rsidRDefault="0075092D" w:rsidP="0075092D" w:rsidR="0075092D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75092D" w:rsidP="0075092D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5092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528A2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B21C8"/>
    <w:rsid w:val="006C4FE7"/>
    <w:rsid w:val="0075092D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3627C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1795A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9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9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9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9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9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9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9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9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St-1655/2018-16</izvorni_sadrzaj>
    <derivirana_varijabla naziv="DomainObject.Oznaka_1">St-1655/2018-16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St-1655/2018</izvorni_sadrzaj>
    <derivirana_varijabla naziv="DomainObject.Predmet.OznakaBroj_1">St-1655/2018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ISMET DEDIĆ j.d.o.o za ugostiteljstvo</izvorni_sadrzaj>
    <derivirana_varijabla naziv="DomainObject.Predmet.ProtustrankaFormated_1">  ISMET DEDIĆ j.d.o.o za ugostiteljstvo</derivirana_varijabla>
  </DomainObject.Predmet.ProtustrankaFormated>
  <DomainObject.Predmet.ProtustrankaFormatedOIB>
    <izvorni_sadrzaj>  ISMET DEDIĆ j.d.o.o za ugostiteljstvo, OIB 47782524763</izvorni_sadrzaj>
    <derivirana_varijabla naziv="DomainObject.Predmet.ProtustrankaFormatedOIB_1">  ISMET DEDIĆ j.d.o.o za ugostiteljstvo, OIB 47782524763</derivirana_varijabla>
  </DomainObject.Predmet.ProtustrankaFormatedOIB>
  <DomainObject.Predmet.ProtustrankaFormatedWithAdress>
    <izvorni_sadrzaj> ISMET DEDIĆ j.d.o.o za ugostiteljstvo, Munjarski put 12, 10000 Zagreb</izvorni_sadrzaj>
    <derivirana_varijabla naziv="DomainObject.Predmet.ProtustrankaFormatedWithAdress_1"> ISMET DEDIĆ j.d.o.o za ugostiteljstvo, Munjarski put 12, 10000 Zagreb</derivirana_varijabla>
  </DomainObject.Predmet.ProtustrankaFormatedWithAdress>
  <DomainObject.Predmet.ProtustrankaFormatedWithAdressOIB>
    <izvorni_sadrzaj> ISMET DEDIĆ j.d.o.o za ugostiteljstvo, OIB 47782524763, Munjarski put 12, 10000 Zagreb</izvorni_sadrzaj>
    <derivirana_varijabla naziv="DomainObject.Predmet.ProtustrankaFormatedWithAdressOIB_1"> ISMET DEDIĆ j.d.o.o za ugostiteljstvo, OIB 47782524763, Munjarski put 12, 10000 Zagreb</derivirana_varijabla>
  </DomainObject.Predmet.ProtustrankaFormatedWithAdressOIB>
  <DomainObject.Predmet.ProtustrankaWithAdress>
    <izvorni_sadrzaj>ISMET DEDIĆ j.d.o.o za ugostiteljstvo Munjarski put 12, 10000 Zagreb</izvorni_sadrzaj>
    <derivirana_varijabla naziv="DomainObject.Predmet.ProtustrankaWithAdress_1">ISMET DEDIĆ j.d.o.o za ugostiteljstvo Munjarski put 12, 10000 Zagreb</derivirana_varijabla>
  </DomainObject.Predmet.ProtustrankaWithAdress>
  <DomainObject.Predmet.ProtustrankaWithAdressOIB>
    <izvorni_sadrzaj>ISMET DEDIĆ j.d.o.o za ugostiteljstvo, OIB 47782524763, Munjarski put 12, 10000 Zagreb</izvorni_sadrzaj>
    <derivirana_varijabla naziv="DomainObject.Predmet.ProtustrankaWithAdressOIB_1">ISMET DEDIĆ j.d.o.o za ugostiteljstvo, OIB 47782524763, Munjarski put 12, 10000 Zagreb</derivirana_varijabla>
  </DomainObject.Predmet.ProtustrankaWithAdressOIB>
  <DomainObject.Predmet.ProtustrankaNazivFormated>
    <izvorni_sadrzaj>ISMET DEDIĆ j.d.o.o za ugostiteljstvo</izvorni_sadrzaj>
    <derivirana_varijabla naziv="DomainObject.Predmet.ProtustrankaNazivFormated_1">ISMET DEDIĆ j.d.o.o za ugostiteljstvo</derivirana_varijabla>
  </DomainObject.Predmet.ProtustrankaNazivFormated>
  <DomainObject.Predmet.ProtustrankaNazivFormatedOIB>
    <izvorni_sadrzaj>ISMET DEDIĆ j.d.o.o za ugostiteljstvo, OIB 47782524763</izvorni_sadrzaj>
    <derivirana_varijabla naziv="DomainObject.Predmet.ProtustrankaNazivFormatedOIB_1">ISMET DEDIĆ j.d.o.o za ugostiteljstvo, OIB 47782524763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ISMET DEDIĆ j.d.o.o za ugostiteljstvo</item>
    </izvorni_sadrzaj>
    <derivirana_varijabla naziv="DomainObject.Predmet.ProtuStrankaListFormated_1">
      <item>ISMET DEDIĆ j.d.o.o za ugostiteljstvo</item>
    </derivirana_varijabla>
  </DomainObject.Predmet.ProtuStrankaListFormated>
  <DomainObject.Predmet.ProtuStrankaListFormatedOIB>
    <izvorni_sadrzaj>
      <item>ISMET DEDIĆ j.d.o.o za ugostiteljstvo, OIB 47782524763</item>
    </izvorni_sadrzaj>
    <derivirana_varijabla naziv="DomainObject.Predmet.ProtuStrankaListFormatedOIB_1">
      <item>ISMET DEDIĆ j.d.o.o za ugostiteljstvo, OIB 47782524763</item>
    </derivirana_varijabla>
  </DomainObject.Predmet.ProtuStrankaListFormatedOIB>
  <DomainObject.Predmet.ProtuStrankaListFormatedWithAdress>
    <izvorni_sadrzaj>
      <item>ISMET DEDIĆ j.d.o.o za ugostiteljstvo, Munjarski put 12, 10000 Zagreb</item>
    </izvorni_sadrzaj>
    <derivirana_varijabla naziv="DomainObject.Predmet.ProtuStrankaListFormatedWithAdress_1">
      <item>ISMET DEDIĆ j.d.o.o za ugostiteljstvo, Munjarski put 12, 10000 Zagreb</item>
    </derivirana_varijabla>
  </DomainObject.Predmet.ProtuStrankaListFormatedWithAdress>
  <DomainObject.Predmet.ProtuStrankaListFormatedWithAdressOIB>
    <izvorni_sadrzaj>
      <item>ISMET DEDIĆ j.d.o.o za ugostiteljstvo, OIB 47782524763, Munjarski put 12, 10000 Zagreb</item>
    </izvorni_sadrzaj>
    <derivirana_varijabla naziv="DomainObject.Predmet.ProtuStrankaListFormatedWithAdressOIB_1">
      <item>ISMET DEDIĆ j.d.o.o za ugostiteljstvo, OIB 47782524763, Munjarski put 12, 10000 Zagreb</item>
    </derivirana_varijabla>
  </DomainObject.Predmet.ProtuStrankaListFormatedWithAdressOIB>
  <DomainObject.Predmet.ProtuStrankaListNazivFormated>
    <izvorni_sadrzaj>
      <item>ISMET DEDIĆ j.d.o.o za ugostiteljstvo</item>
    </izvorni_sadrzaj>
    <derivirana_varijabla naziv="DomainObject.Predmet.ProtuStrankaListNazivFormated_1">
      <item>ISMET DEDIĆ j.d.o.o za ugostiteljstvo</item>
    </derivirana_varijabla>
  </DomainObject.Predmet.ProtuStrankaListNazivFormated>
  <DomainObject.Predmet.ProtuStrankaListNazivFormatedOIB>
    <izvorni_sadrzaj>
      <item>ISMET DEDIĆ j.d.o.o za ugostiteljstvo, OIB 47782524763</item>
    </izvorni_sadrzaj>
    <derivirana_varijabla naziv="DomainObject.Predmet.ProtuStrankaListNazivFormatedOIB_1">
      <item>ISMET DEDIĆ j.d.o.o za ugostiteljstvo, OIB 47782524763</item>
    </derivirana_varijabla>
  </DomainObject.Predmet.ProtuStrankaListNazivFormatedOIB>
  <DomainObject.Predmet.OstaliListFormated>
    <izvorni_sadrzaj>
      <item>Ismet Dedić</item>
      <item>ZAGREBAČKA BANKA DIONIČKO DRUŠTVO</item>
    </izvorni_sadrzaj>
    <derivirana_varijabla naziv="DomainObject.Predmet.OstaliListFormated_1">
      <item>Ismet Dedić</item>
      <item>ZAGREBAČKA BANKA DIONIČKO DRUŠTVO</item>
    </derivirana_varijabla>
  </DomainObject.Predmet.OstaliListFormated>
  <DomainObject.Predmet.OstaliListFormatedOIB>
    <izvorni_sadrzaj>
      <item>Ismet Dedić, OIB 87682660718</item>
      <item>ZAGREBAČKA BANKA DIONIČKO DRUŠTVO, OIB 92963223473</item>
    </izvorni_sadrzaj>
    <derivirana_varijabla naziv="DomainObject.Predmet.OstaliListFormatedOIB_1">
      <item>Ismet Dedić, OIB 87682660718</item>
      <item>ZAGREBAČKA BANKA DIONIČKO DRUŠTVO, OIB 92963223473</item>
    </derivirana_varijabla>
  </DomainObject.Predmet.OstaliListFormatedOIB>
  <DomainObject.Predmet.OstaliListFormatedWithAdress>
    <izvorni_sadrzaj>
      <item>Ismet Dedić, Munjarski put 12, 10000 Zagreb</item>
      <item>ZAGREBAČKA BANKA DIONIČKO DRUŠTVO, Trg bana Josipa Jelačića 10, 10000 Zagreb</item>
    </izvorni_sadrzaj>
    <derivirana_varijabla naziv="DomainObject.Predmet.OstaliListFormatedWithAdress_1">
      <item>Ismet Dedić, Munjarski put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Ismet Dedić, OIB 87682660718, Munjarski put 12, 10000 Zagreb</item>
      <item>ZAGREBAČKA BANKA DIONIČKO DRUŠTVO, OIB 92963223473, Trg bana Josipa Jelačića 10, 10000 Zagreb</item>
    </izvorni_sadrzaj>
    <derivirana_varijabla naziv="DomainObject.Predmet.OstaliListFormatedWithAdressOIB_1">
      <item>Ismet Dedić, OIB 87682660718, Munjarski put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Ismet Dedić</item>
      <item>ZAGREBAČKA BANKA DIONIČKO DRUŠTVO</item>
    </izvorni_sadrzaj>
    <derivirana_varijabla naziv="DomainObject.Predmet.OstaliListNazivFormated_1">
      <item>Ismet Dedić</item>
      <item>ZAGREBAČKA BANKA DIONIČKO DRUŠTVO</item>
    </derivirana_varijabla>
  </DomainObject.Predmet.OstaliListNazivFormated>
  <DomainObject.Predmet.OstaliListNazivFormatedOIB>
    <izvorni_sadrzaj>
      <item>Ismet Dedić, OIB 87682660718</item>
      <item>ZAGREBAČKA BANKA DIONIČKO DRUŠTVO, OIB 92963223473</item>
    </izvorni_sadrzaj>
    <derivirana_varijabla naziv="DomainObject.Predmet.OstaliListNazivFormatedOIB_1">
      <item>Ismet Dedić, OIB 87682660718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St-1655/2018-16</izvorni_sadrzaj>
    <derivirana_varijabla naziv="DomainObject.PoslovniBrojDokumenta_1">St-1655/2018-16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ISMET DEDIĆ j.d.o.o za ugostiteljstvo</izvorni_sadrzaj>
    <derivirana_varijabla naziv="DomainObject.Predmet.ProtustrankaIDrugi_1">ISMET DEDIĆ j.d.o.o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ISMET DEDIĆ j.d.o.o za ugostiteljstvo, OIB 47782524763, Munjarski put 12, 10000 Zagreb</izvorni_sadrzaj>
    <derivirana_varijabla naziv="DomainObject.Predmet.ProtustrankaIDrugiAdressOIB_1">ISMET DEDIĆ j.d.o.o za ugostiteljstvo, OIB 47782524763, Munjarski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>8. studenog 2018.</izvorni_sadrzaj>
    <derivirana_varijabla naziv="DomainObject.Predmet.OdlukaRjesenje.DatumPravomocnosti_1">8. studenog 2018.</derivirana_varijabla>
  </DomainObject.Predmet.OdlukaRjesenje.DatumPravomocnosti>
  <DomainObject.Predmet.OdlukaRjesenje.Oznaka>
    <izvorni_sadrzaj>St-1655/2018-15</izvorni_sadrzaj>
    <derivirana_varijabla naziv="DomainObject.Predmet.OdlukaRjesenje.Oznaka_1">St-1655/2018-15</derivirana_varijabla>
  </DomainObject.Predmet.OdlukaRjesenje.Oznaka>
  <DomainObject.Predmet.SudioniciListNaziv>
    <izvorni_sadrzaj>
      <item>FINA Regionalni centar Zagreb</item>
      <item>ISMET DEDIĆ j.d.o.o za ugostiteljstvo</item>
      <item>Ismet Dedić</item>
      <item>ZAGREBAČKA BANKA DIONIČKO DRUŠTVO</item>
    </izvorni_sadrzaj>
    <derivirana_varijabla naziv="DomainObject.Predmet.SudioniciListNaziv_1">
      <item>FINA Regionalni centar Zagreb</item>
      <item>ISMET DEDIĆ j.d.o.o za ugostiteljstvo</item>
      <item>Ismet Dedić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47782524763</item>
      <item>, OIB 87682660718</item>
      <item>, OIB 92963223473</item>
    </izvorni_sadrzaj>
    <derivirana_varijabla naziv="DomainObject.Predmet.SudioniciListNazivOIB_1">
      <item>, OIB 85821130368</item>
      <item>, OIB 47782524763</item>
      <item>, OIB 87682660718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St-1655/2018-16</izvorni_sadrzaj>
    <derivirana_varijabla naziv="DomainObject.PredzadnjaOdlukaIzPredmeta.Oznaka_1">St-1655/2018-16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1380</properties:Characters>
  <properties:Lines>44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2018-11-27T07:30:00Z</cp:lastPrinted>
  <dcterms:modified xmlns:xsi="http://www.w3.org/2001/XMLSchema-instance" xsi:type="dcterms:W3CDTF">2018-11-27T07:30:00Z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St-1655/2018-16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