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1926a" w14:paraId="3f1926a" w:rsidRDefault="00B34632" w:rsidP="001D4AEA" w:rsidR="0010784A">
      <w:pPr>
        <w:ind w:firstLine="708" w:left="4248"/>
        <w:jc w:val="center"/>
        <w15:collapsed w:val="false"/>
      </w:pPr>
      <w:bookmarkStart w:name="_GoBack" w:id="0"/>
      <w:bookmarkEnd w:id="0"/>
      <w:r>
        <w:t>1</w:t>
      </w:r>
      <w:r w:rsidR="00694F98">
        <w:t>4</w:t>
      </w:r>
      <w:r>
        <w:t xml:space="preserve"> St-</w:t>
      </w:r>
      <w:r w:rsidR="00D15498">
        <w:t>28</w:t>
      </w:r>
      <w:r w:rsidR="00E57292">
        <w:t>74</w:t>
      </w:r>
      <w:r>
        <w:t>/</w:t>
      </w:r>
      <w:r w:rsidR="00694F98">
        <w:t>1</w:t>
      </w:r>
      <w:r w:rsidR="00FC7641">
        <w:t>6</w:t>
      </w:r>
      <w:r>
        <w:t>-</w:t>
      </w:r>
      <w:r w:rsidR="00A3669B">
        <w:t>14</w:t>
      </w:r>
    </w:p>
    <w:p w:rsidRDefault="0010784A" w:rsidP="0010784A" w:rsidR="0010784A">
      <w:pPr>
        <w:jc w:val="right"/>
      </w:pPr>
    </w:p>
    <w:p w:rsidRDefault="0010784A" w:rsidP="0010784A" w:rsidR="0010784A">
      <w:pPr>
        <w:jc w:val="right"/>
      </w:pPr>
    </w:p>
    <w:p w:rsidRDefault="001D4AEA" w:rsidP="001D4AEA" w:rsidR="001D4AEA">
      <w:r>
        <w:rPr>
          <w:rStyle w:val="Naglaeno"/>
        </w:rPr>
        <w:t xml:space="preserve">             </w:t>
      </w:r>
      <w:r w:rsidR="0025280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D4AEA" w:rsidP="001D4AEA" w:rsidR="001D4AEA" w:rsidRPr="00D21A2C"/>
    <w:p w:rsidRDefault="001D4AEA" w:rsidP="001D4AEA" w:rsidR="001D4AEA" w:rsidRPr="00B82754">
      <w:pPr>
        <w:ind w:hanging="720" w:left="360"/>
        <w:rPr>
          <w:b/>
        </w:rPr>
      </w:pPr>
      <w:r w:rsidRPr="00B82754">
        <w:rPr>
          <w:b/>
        </w:rPr>
        <w:t xml:space="preserve">     REPUBLIKA HRVATSKA</w:t>
      </w:r>
    </w:p>
    <w:p w:rsidRDefault="001D4AEA" w:rsidP="001D4AEA" w:rsidR="001D4AE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47C08" w:rsidP="0010784A" w:rsidR="00A47C08"/>
    <w:p w:rsidRDefault="00D950BC" w:rsidP="0010784A" w:rsidR="00D950BC"/>
    <w:p w:rsidRDefault="001D4AEA" w:rsidP="0010784A" w:rsidR="001D4AEA">
      <w:pPr>
        <w:pStyle w:val="Naslov1"/>
        <w:rPr>
          <w:b w:val="false"/>
        </w:rPr>
      </w:pPr>
      <w:r>
        <w:rPr>
          <w:b w:val="false"/>
        </w:rPr>
        <w:t>REPUBLIKA HRVATSKA</w:t>
      </w:r>
    </w:p>
    <w:p w:rsidRDefault="0010784A" w:rsidP="0010784A" w:rsidR="0010784A" w:rsidRPr="001D4AEA">
      <w:pPr>
        <w:pStyle w:val="Naslov1"/>
        <w:rPr>
          <w:b w:val="false"/>
        </w:rPr>
      </w:pPr>
      <w:r w:rsidRPr="001D4AEA">
        <w:rPr>
          <w:b w:val="false"/>
        </w:rPr>
        <w:t>R J E Š E N J E</w:t>
      </w:r>
    </w:p>
    <w:p w:rsidRDefault="00BD4779" w:rsidP="00AD50E4" w:rsidR="00BD4779"/>
    <w:p w:rsidRDefault="00D950BC" w:rsidP="00AD50E4" w:rsidR="00D950BC"/>
    <w:p w:rsidRDefault="0010784A" w:rsidP="005E7704" w:rsidR="00AD50E4" w:rsidRPr="00CB7442">
      <w:pPr>
        <w:ind w:firstLine="708"/>
        <w:jc w:val="both"/>
      </w:pPr>
      <w:r>
        <w:t xml:space="preserve">Trgovački sud u Osijeku, po stečajnom sucu </w:t>
      </w:r>
      <w:r w:rsidR="00694F98">
        <w:t>mr. sc. Tihomir Kovačević</w:t>
      </w:r>
      <w:r w:rsidR="00BD5D32">
        <w:t>,</w:t>
      </w:r>
      <w:r w:rsidR="00B34632">
        <w:t xml:space="preserve"> u stečajnom postupku nad stečajnom masom </w:t>
      </w:r>
      <w:r w:rsidR="005E3AB1">
        <w:t xml:space="preserve">stečajnog </w:t>
      </w:r>
      <w:r w:rsidR="00B34632">
        <w:t xml:space="preserve">dužnika </w:t>
      </w:r>
      <w:r w:rsidR="00A3669B" w:rsidRPr="00A3669B">
        <w:t>CONSILIUM d.o.o. za trgovinu i posredovanje, Osijek, Ružina 27, MBS 030070028, OIB 41911687296</w:t>
      </w:r>
      <w:r w:rsidR="002E1E48" w:rsidRPr="002E1E48">
        <w:t xml:space="preserve">, </w:t>
      </w:r>
      <w:r w:rsidR="00B34632">
        <w:t xml:space="preserve">dana </w:t>
      </w:r>
      <w:r w:rsidR="00A3669B">
        <w:t>9</w:t>
      </w:r>
      <w:r w:rsidR="00B34632">
        <w:t xml:space="preserve">. </w:t>
      </w:r>
      <w:r w:rsidR="00A3669B">
        <w:t>prosinca</w:t>
      </w:r>
      <w:r w:rsidR="00B34632">
        <w:t xml:space="preserve"> </w:t>
      </w:r>
      <w:r w:rsidR="007E61D6">
        <w:t>201</w:t>
      </w:r>
      <w:r w:rsidR="00102820">
        <w:t>6</w:t>
      </w:r>
      <w:r w:rsidR="007E61D6">
        <w:t xml:space="preserve">. </w:t>
      </w:r>
    </w:p>
    <w:p w:rsidRDefault="0083742C" w:rsidP="00AD50E4" w:rsidR="0083742C">
      <w:pPr>
        <w:rPr>
          <w:b/>
          <w:bCs/>
          <w:sz w:val="28"/>
        </w:rPr>
      </w:pPr>
    </w:p>
    <w:p w:rsidRDefault="0010784A" w:rsidP="00E8397E" w:rsidR="00AD50E4" w:rsidRPr="00E8397E">
      <w:pPr>
        <w:jc w:val="center"/>
        <w:rPr>
          <w:bCs/>
        </w:rPr>
      </w:pPr>
      <w:r w:rsidRPr="0087007E">
        <w:rPr>
          <w:bCs/>
        </w:rPr>
        <w:t>r i j e š i o    j e</w:t>
      </w:r>
    </w:p>
    <w:p w:rsidRDefault="004E65D5" w:rsidP="0010784A" w:rsidR="004E65D5">
      <w:pPr>
        <w:ind w:left="360"/>
        <w:jc w:val="both"/>
      </w:pPr>
    </w:p>
    <w:p w:rsidRDefault="003318BF" w:rsidP="003318BF" w:rsidR="003318BF">
      <w:pPr>
        <w:ind w:left="360"/>
        <w:jc w:val="both"/>
      </w:pPr>
    </w:p>
    <w:p w:rsidRDefault="003318BF" w:rsidP="00BA477A" w:rsidR="003318BF" w:rsidRPr="004362BA">
      <w:pPr>
        <w:numPr>
          <w:ilvl w:val="0"/>
          <w:numId w:val="1"/>
        </w:numPr>
        <w:jc w:val="both"/>
        <w:rPr>
          <w:b/>
        </w:rPr>
      </w:pPr>
      <w:r>
        <w:t xml:space="preserve">Određuje se nastavljanje stečajnog postupka nad stečajnom masom stečajnog dužnika </w:t>
      </w:r>
      <w:r w:rsidR="00BA477A" w:rsidRPr="00BA477A">
        <w:t>CONSILIUM d.o.o. za trgovinu i posredovanje, Osijek, Ružina 27, MBS 030070028, OIB 41911687296</w:t>
      </w:r>
      <w:r>
        <w:t>,</w:t>
      </w:r>
      <w:r w:rsidRPr="002E1E48">
        <w:t xml:space="preserve"> </w:t>
      </w:r>
      <w:r>
        <w:t>budući je pronađena imovina koja ulazi u stečajnu masu.</w:t>
      </w:r>
    </w:p>
    <w:p w:rsidRDefault="003318BF" w:rsidP="003318BF" w:rsidR="003318BF" w:rsidRPr="007904B4">
      <w:pPr>
        <w:ind w:left="900"/>
        <w:jc w:val="both"/>
        <w:rPr>
          <w:b/>
        </w:rPr>
      </w:pPr>
    </w:p>
    <w:p w:rsidRDefault="00BA477A" w:rsidP="00BA477A" w:rsidR="00BA477A">
      <w:pPr>
        <w:numPr>
          <w:ilvl w:val="0"/>
          <w:numId w:val="1"/>
        </w:numPr>
        <w:jc w:val="both"/>
      </w:pPr>
      <w:r>
        <w:t xml:space="preserve">Stečajnim upraviteljem imenuje se </w:t>
      </w:r>
      <w:r w:rsidR="00DC6939">
        <w:t>Sanda Marinac, Požega, Kralja Krešimira 53</w:t>
      </w:r>
      <w:r w:rsidRPr="00154E44">
        <w:t xml:space="preserve">, OIB </w:t>
      </w:r>
      <w:r w:rsidR="00DC6939">
        <w:t>01875522309</w:t>
      </w:r>
      <w:r>
        <w:t xml:space="preserve"> izabran</w:t>
      </w:r>
      <w:r w:rsidR="00DC6939">
        <w:t>a</w:t>
      </w:r>
      <w:r>
        <w:t xml:space="preserve"> metodom slučajnog odabira – automatskom dodjelom s iznimkom.</w:t>
      </w:r>
    </w:p>
    <w:p w:rsidRDefault="00BA477A" w:rsidP="00DC6939" w:rsidR="00BA477A" w:rsidRPr="00DC6939">
      <w:pPr>
        <w:ind w:left="900"/>
        <w:jc w:val="both"/>
        <w:rPr>
          <w:bCs/>
        </w:rPr>
      </w:pPr>
    </w:p>
    <w:p w:rsidRDefault="003318BF" w:rsidP="00BA477A" w:rsidR="003318BF">
      <w:pPr>
        <w:numPr>
          <w:ilvl w:val="0"/>
          <w:numId w:val="1"/>
        </w:numPr>
        <w:jc w:val="both"/>
        <w:rPr>
          <w:bCs/>
        </w:rPr>
      </w:pPr>
      <w:r>
        <w:rPr>
          <w:bCs/>
        </w:rPr>
        <w:t>Nalaže se sudskom registru Trgovačkog suda u Osijeku upis stečajne mase stečajnog dužnika</w:t>
      </w:r>
      <w:r w:rsidRPr="00DC3007">
        <w:rPr>
          <w:b/>
          <w:bCs/>
        </w:rPr>
        <w:t xml:space="preserve"> </w:t>
      </w:r>
      <w:r w:rsidR="00BA477A" w:rsidRPr="00BA477A">
        <w:t>CONSILIUM d.o.o. za trgovinu i posredovanje, Osijek, Ružina 27, MBS 030070028, OIB 41911687296</w:t>
      </w:r>
      <w:r>
        <w:t>,</w:t>
      </w:r>
      <w:r w:rsidRPr="002E1E48">
        <w:t xml:space="preserve"> </w:t>
      </w:r>
      <w:r w:rsidR="006372CD">
        <w:t xml:space="preserve">kao i </w:t>
      </w:r>
      <w:r w:rsidR="005E3AB1">
        <w:t xml:space="preserve">upis </w:t>
      </w:r>
      <w:r w:rsidR="006372CD">
        <w:t>stečajn</w:t>
      </w:r>
      <w:r w:rsidR="005E3AB1">
        <w:t>e</w:t>
      </w:r>
      <w:r w:rsidR="006372CD">
        <w:t xml:space="preserve"> upravitelj</w:t>
      </w:r>
      <w:r w:rsidR="005E3AB1">
        <w:t>ice</w:t>
      </w:r>
      <w:r w:rsidR="006372CD">
        <w:t xml:space="preserve"> Sanda Marinac, Požega, Kralja Krešimira 53</w:t>
      </w:r>
      <w:r w:rsidR="006372CD" w:rsidRPr="00154E44">
        <w:t xml:space="preserve">, OIB </w:t>
      </w:r>
      <w:r w:rsidR="006372CD">
        <w:t xml:space="preserve">01875522309 </w:t>
      </w:r>
      <w:r>
        <w:rPr>
          <w:bCs/>
        </w:rPr>
        <w:t>u sudski registar.</w:t>
      </w:r>
    </w:p>
    <w:p w:rsidRDefault="003318BF" w:rsidP="003318BF" w:rsidR="003318BF">
      <w:pPr>
        <w:pStyle w:val="Odlomakpopisa"/>
      </w:pPr>
    </w:p>
    <w:p w:rsidRDefault="003318BF" w:rsidP="00641622" w:rsidR="003318BF">
      <w:pPr>
        <w:numPr>
          <w:ilvl w:val="0"/>
          <w:numId w:val="1"/>
        </w:numPr>
        <w:jc w:val="both"/>
      </w:pPr>
      <w:r>
        <w:t>Pozivaju se vjerovnici da u roku od 60 dana od dana objave oglasa o otvaranju stečajnog postupka na mrežnoj stranici e-Oglasna ploča sudova prijave svoje tražbine stečajno</w:t>
      </w:r>
      <w:r w:rsidR="00641622">
        <w:t>j</w:t>
      </w:r>
      <w:r>
        <w:t xml:space="preserve"> upravitelj</w:t>
      </w:r>
      <w:r w:rsidR="00641622">
        <w:t>ici</w:t>
      </w:r>
      <w:r>
        <w:t xml:space="preserve"> </w:t>
      </w:r>
      <w:r w:rsidR="00641622" w:rsidRPr="00641622">
        <w:t>Sand</w:t>
      </w:r>
      <w:r w:rsidR="00641622">
        <w:t>i</w:t>
      </w:r>
      <w:r w:rsidR="00641622" w:rsidRPr="00641622">
        <w:t xml:space="preserve"> Marinac, Požega, Kralja Krešimira 53</w:t>
      </w:r>
      <w:r>
        <w:t>, sukladno čl. 257. Stečajnog zakona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5045-3531-28</w:t>
      </w:r>
      <w:r w:rsidR="00641622">
        <w:t>74</w:t>
      </w:r>
      <w:r>
        <w:t>-16.</w:t>
      </w:r>
    </w:p>
    <w:p w:rsidRDefault="003318BF" w:rsidP="003318BF" w:rsidR="003318BF">
      <w:pPr>
        <w:ind w:left="900"/>
        <w:jc w:val="both"/>
      </w:pPr>
    </w:p>
    <w:p w:rsidRDefault="003318BF" w:rsidP="003318BF" w:rsidR="003318BF">
      <w:pPr>
        <w:numPr>
          <w:ilvl w:val="0"/>
          <w:numId w:val="1"/>
        </w:numPr>
        <w:jc w:val="both"/>
      </w:pPr>
      <w:r>
        <w:t>Izlučni vjerovnici dužni su u roku iz t. 5. izreke ovoga rješenja obavijestiti stečajnog upravitelja o svom izlučnom pravu, pravnoj osnovi izlučnog prava i naznačiti predmet na koje se njihovo izlučno pravo odnosi, sukladno čl. 258. st. 1. Stečajnog zakona.</w:t>
      </w:r>
    </w:p>
    <w:p w:rsidRDefault="00641622" w:rsidP="00641622" w:rsidR="00641622">
      <w:pPr>
        <w:pStyle w:val="Odlomakpopisa"/>
      </w:pPr>
    </w:p>
    <w:p w:rsidRDefault="00641622" w:rsidP="00641622" w:rsidR="00641622">
      <w:pPr>
        <w:jc w:val="both"/>
      </w:pPr>
    </w:p>
    <w:p w:rsidRDefault="00641622" w:rsidP="00641622" w:rsidR="00641622">
      <w:pPr>
        <w:jc w:val="both"/>
      </w:pPr>
    </w:p>
    <w:p w:rsidRDefault="003318BF" w:rsidP="003318BF" w:rsidR="003318BF">
      <w:pPr>
        <w:ind w:left="900"/>
        <w:jc w:val="both"/>
      </w:pPr>
    </w:p>
    <w:p w:rsidRDefault="003318BF" w:rsidP="003318BF" w:rsidR="003318BF">
      <w:pPr>
        <w:numPr>
          <w:ilvl w:val="0"/>
          <w:numId w:val="1"/>
        </w:numPr>
        <w:jc w:val="both"/>
      </w:pPr>
      <w:r>
        <w:t>Razlučni vjerovnici dužni su u roku iz t. 5. izreke ovoga rješenja obavijestiti stečajnog upravitelja o svom razlučnom pravu, pravnoj osnovi razlučnog prava i dijelu imovine stečajnog dužnika na koji se odnosi njihovo razlučno pravo,  sukladno čl. 258. st. 2. Stečajnog zakona.</w:t>
      </w:r>
    </w:p>
    <w:p w:rsidRDefault="003318BF" w:rsidP="003318BF" w:rsidR="003318BF">
      <w:pPr>
        <w:ind w:left="900"/>
        <w:jc w:val="both"/>
      </w:pPr>
    </w:p>
    <w:p w:rsidRDefault="003318BF" w:rsidP="003318BF" w:rsidR="003318BF">
      <w:pPr>
        <w:numPr>
          <w:ilvl w:val="0"/>
          <w:numId w:val="1"/>
        </w:numPr>
        <w:jc w:val="both"/>
      </w:pPr>
      <w:r>
        <w:t xml:space="preserve">Pozivaju se dužnikovi dužnici da svoje obveze bez odgode ispunjavaju stečajnom  upravitelju za stečajnog dužnika. </w:t>
      </w:r>
    </w:p>
    <w:p w:rsidRDefault="003318BF" w:rsidP="003318BF" w:rsidR="003318BF">
      <w:pPr>
        <w:ind w:left="900"/>
        <w:jc w:val="both"/>
      </w:pPr>
    </w:p>
    <w:p w:rsidRDefault="003318BF" w:rsidP="003318BF" w:rsidR="003318BF">
      <w:pPr>
        <w:numPr>
          <w:ilvl w:val="0"/>
          <w:numId w:val="1"/>
        </w:numPr>
        <w:jc w:val="both"/>
      </w:pPr>
      <w:r>
        <w:t>Ročište vjerovnika na kojem će se ispitati prijavljene tražbine (ispitno ročište) određuje se za dan</w:t>
      </w:r>
    </w:p>
    <w:p w:rsidRDefault="003318BF" w:rsidP="003318BF" w:rsidR="003318BF">
      <w:pPr>
        <w:ind w:left="900"/>
        <w:jc w:val="both"/>
      </w:pPr>
    </w:p>
    <w:p w:rsidRDefault="00641622" w:rsidP="003318BF" w:rsidR="003318BF">
      <w:pPr>
        <w:ind w:left="900"/>
        <w:jc w:val="center"/>
      </w:pPr>
      <w:r>
        <w:t>9</w:t>
      </w:r>
      <w:r w:rsidR="003318BF">
        <w:t xml:space="preserve">. </w:t>
      </w:r>
      <w:r>
        <w:t>ožujak</w:t>
      </w:r>
      <w:r w:rsidR="003318BF">
        <w:t xml:space="preserve"> 2017. godine</w:t>
      </w:r>
    </w:p>
    <w:p w:rsidRDefault="003318BF" w:rsidP="003318BF" w:rsidR="003318BF">
      <w:pPr>
        <w:ind w:left="900"/>
        <w:jc w:val="center"/>
      </w:pPr>
      <w:r>
        <w:t>s početkom u 11,00 sati</w:t>
      </w:r>
    </w:p>
    <w:p w:rsidRDefault="003318BF" w:rsidP="003318BF" w:rsidR="003318BF">
      <w:pPr>
        <w:ind w:left="900"/>
        <w:jc w:val="center"/>
      </w:pPr>
      <w:r>
        <w:t>u Trgovačkom sudu u Osijeku</w:t>
      </w:r>
    </w:p>
    <w:p w:rsidRDefault="003318BF" w:rsidP="003318BF" w:rsidR="003318BF">
      <w:pPr>
        <w:ind w:left="900"/>
        <w:jc w:val="center"/>
      </w:pPr>
      <w:r>
        <w:t>Zagrebačka br. 2. soba br. 21/I.</w:t>
      </w:r>
    </w:p>
    <w:p w:rsidRDefault="003318BF" w:rsidP="003318BF" w:rsidR="003318BF">
      <w:pPr>
        <w:ind w:left="900"/>
        <w:jc w:val="both"/>
      </w:pPr>
    </w:p>
    <w:p w:rsidRDefault="003318BF" w:rsidP="003318BF" w:rsidR="003318BF">
      <w:pPr>
        <w:numPr>
          <w:ilvl w:val="0"/>
          <w:numId w:val="1"/>
        </w:numPr>
        <w:jc w:val="both"/>
      </w:pPr>
      <w:r>
        <w:t>Ročište vjerovnika na kojem će se na temelju izvješća stečajnog upravitelja odlučivati o daljnjem tijeku stečajnog postupka (izvještajno ročište) zakazuje se za isti dan i na istom mjestu s početkom u 11,30 sati.</w:t>
      </w:r>
    </w:p>
    <w:p w:rsidRDefault="003318BF" w:rsidP="003318BF" w:rsidR="003318BF">
      <w:pPr>
        <w:jc w:val="both"/>
      </w:pPr>
    </w:p>
    <w:p w:rsidRDefault="003318BF" w:rsidP="003318BF" w:rsidR="003318BF">
      <w:pPr>
        <w:jc w:val="both"/>
      </w:pPr>
    </w:p>
    <w:p w:rsidRDefault="003318BF" w:rsidP="003318BF" w:rsidR="003318BF">
      <w:pPr>
        <w:pStyle w:val="Naslov1"/>
        <w:rPr>
          <w:b w:val="false"/>
        </w:rPr>
      </w:pPr>
      <w:r w:rsidRPr="00E8397E">
        <w:rPr>
          <w:b w:val="false"/>
        </w:rPr>
        <w:t>Obrazloženje</w:t>
      </w:r>
    </w:p>
    <w:p w:rsidRDefault="003318BF" w:rsidP="003318BF" w:rsidR="003318BF" w:rsidRPr="0027009E"/>
    <w:p w:rsidRDefault="003318BF" w:rsidP="003318BF" w:rsidR="003318BF"/>
    <w:p w:rsidRDefault="004C6A5A" w:rsidP="003318BF" w:rsidR="003318BF">
      <w:pPr>
        <w:ind w:firstLine="708"/>
        <w:jc w:val="both"/>
      </w:pPr>
      <w:r>
        <w:t xml:space="preserve">Predlagatelj </w:t>
      </w:r>
      <w:r w:rsidR="003318BF">
        <w:t xml:space="preserve">Financijska agencija </w:t>
      </w:r>
      <w:r>
        <w:t xml:space="preserve">OIB 85821130368, </w:t>
      </w:r>
      <w:r w:rsidR="003318BF">
        <w:t xml:space="preserve">Regionalni centar Osijek, Podružnica Osijek podnijela je dana </w:t>
      </w:r>
      <w:r>
        <w:t>25</w:t>
      </w:r>
      <w:r w:rsidR="003318BF">
        <w:t>.1</w:t>
      </w:r>
      <w:r>
        <w:t>1</w:t>
      </w:r>
      <w:r w:rsidR="003318BF">
        <w:t xml:space="preserve">.2015. ovom sudu </w:t>
      </w:r>
      <w:r>
        <w:t xml:space="preserve">zahtjev </w:t>
      </w:r>
      <w:r w:rsidR="003318BF">
        <w:t>za provedbu skraćenog s</w:t>
      </w:r>
      <w:r w:rsidR="00727F33">
        <w:t xml:space="preserve">tečajnog postupka nad dužnikom </w:t>
      </w:r>
      <w:r w:rsidR="00727F33" w:rsidRPr="00727F33">
        <w:t>CONSILIUM d.o.o. Osijek, Ružina 27, MBS 030070028, OIB 41911687296</w:t>
      </w:r>
      <w:r w:rsidR="00D40088">
        <w:t xml:space="preserve"> Klasa: 110-07/15-01/04 Ur.broj: 04-06-15-14196, temeljem odredbe čl. 444. st. 1. Stečajnog zakona (NN 71/15, dalje: SZ).</w:t>
      </w:r>
    </w:p>
    <w:p w:rsidRDefault="00BE5978" w:rsidP="003318BF" w:rsidR="00BE5978">
      <w:pPr>
        <w:ind w:firstLine="708"/>
        <w:jc w:val="both"/>
      </w:pPr>
    </w:p>
    <w:p w:rsidRDefault="00BE5978" w:rsidP="003318BF" w:rsidR="00BE5978">
      <w:pPr>
        <w:ind w:firstLine="708"/>
        <w:jc w:val="both"/>
      </w:pPr>
      <w:r>
        <w:t>U prijedlogu je navela da na dan 1.09.2015. dužnik u Očevidniku redoslijeda osnova za plaćanje ima evidentirane neizvršene osnove za plaćanje u neprekinutom razdoblju od 573 dana, u ukupnom iznosu od 61.003,29 kn, u koji iznos je uračunata kamata i naknada FINE za provedbe ovrhe na novčanim sredstvima dužnika, te navodi da dužnik nema zaposlenih.</w:t>
      </w:r>
    </w:p>
    <w:p w:rsidRDefault="00BE5978" w:rsidP="003318BF" w:rsidR="00BE5978">
      <w:pPr>
        <w:ind w:firstLine="708"/>
        <w:jc w:val="both"/>
      </w:pPr>
    </w:p>
    <w:p w:rsidRDefault="00826C13" w:rsidP="003318BF" w:rsidR="0003436C">
      <w:pPr>
        <w:ind w:firstLine="708"/>
        <w:jc w:val="both"/>
      </w:pPr>
      <w:r>
        <w:t xml:space="preserve">Dalje je navela da dužnik na dan 23.11.2015., u Jedinstvenom registru računa ima otvorene slijedeće račune i oročena novčana sredstva: HR0325000091102136413 </w:t>
      </w:r>
      <w:r w:rsidR="0003436C">
        <w:t>kod HYPO ALPE-ADRIA-BANK d.d. Zagreb, te da na temelju čl. 112. st. 5. SZ dužnik na ime predujma za namirenje troškova stečajnog postupka ima zaplijenjena novčana sredstva u iznosu od 0,00 kn.</w:t>
      </w:r>
    </w:p>
    <w:p w:rsidRDefault="003318BF" w:rsidP="003318BF" w:rsidR="003318BF">
      <w:pPr>
        <w:jc w:val="both"/>
      </w:pPr>
    </w:p>
    <w:p w:rsidRDefault="003318BF" w:rsidP="003318BF" w:rsidR="003318BF">
      <w:pPr>
        <w:ind w:firstLine="708"/>
        <w:jc w:val="both"/>
      </w:pPr>
      <w:r>
        <w:t>Trgovački sud u Osijeku je dana 1</w:t>
      </w:r>
      <w:r w:rsidR="0003436C">
        <w:t>8</w:t>
      </w:r>
      <w:r>
        <w:t>.1</w:t>
      </w:r>
      <w:r w:rsidR="0003436C">
        <w:t>2</w:t>
      </w:r>
      <w:r>
        <w:t xml:space="preserve">.2015. objavio oglas na mrežnoj stranici e-Oglasna ploča sudova pod poslovnim brojem </w:t>
      </w:r>
      <w:r w:rsidR="005E3AB1">
        <w:t xml:space="preserve">4 </w:t>
      </w:r>
      <w:r>
        <w:t>St-</w:t>
      </w:r>
      <w:r w:rsidR="00A427F9">
        <w:t>1222</w:t>
      </w:r>
      <w:r>
        <w:t xml:space="preserve">/15-3 sukladno čl. 430. SZ kojim su pozvane osobe ovlaštene za zastupanje dužnika po zakonu da sudu u roku od 15 dana od dana objave oglasa dostave javnobilježnički ovjerovljeni prokazni popis imovine i obveza na propisanom obrascu, te su ujedno pozvani i vjerovnici da najkasnije u roku 45 dana od </w:t>
      </w:r>
      <w:r>
        <w:lastRenderedPageBreak/>
        <w:t xml:space="preserve">dana objave oglasa predlože otvaranje stečajnog postupka nad dužnikom, pod prijetnjom nastupanja pravnih posljedica iz čl. 431. SZ. </w:t>
      </w:r>
    </w:p>
    <w:p w:rsidRDefault="003318BF" w:rsidP="003318BF" w:rsidR="003318BF">
      <w:pPr>
        <w:jc w:val="both"/>
      </w:pPr>
    </w:p>
    <w:p w:rsidRDefault="003318BF" w:rsidP="003318BF" w:rsidR="003318BF">
      <w:pPr>
        <w:ind w:firstLine="708"/>
        <w:jc w:val="both"/>
      </w:pPr>
      <w:r>
        <w:t xml:space="preserve">Budući da protekom roka od 45 dana vjerovnici, a niti osobe ovlaštene za zastupanje dužnika nisu postupili po pozivu suda, kod dužnika je utvrđen stečajni razlog iz čl. 5. st. 2. SZ  nesposobnost za plaćanje, te je sukladno čl. 431. st. 1. i 2. SZ a po službenoj dužnosti rješenjem poslovnog broja </w:t>
      </w:r>
      <w:r w:rsidR="00D254EC">
        <w:t>4</w:t>
      </w:r>
      <w:r>
        <w:t xml:space="preserve"> St-</w:t>
      </w:r>
      <w:r w:rsidR="00D254EC">
        <w:t>1222</w:t>
      </w:r>
      <w:r>
        <w:t xml:space="preserve">/15-4 od </w:t>
      </w:r>
      <w:r w:rsidR="00D254EC">
        <w:t>4</w:t>
      </w:r>
      <w:r>
        <w:t>.0</w:t>
      </w:r>
      <w:r w:rsidR="00D254EC">
        <w:t>3</w:t>
      </w:r>
      <w:r>
        <w:t xml:space="preserve">.2016. otvoren stečajni postupak nad dužnikom, za stečajnog upravitelja </w:t>
      </w:r>
      <w:r w:rsidR="00987F71">
        <w:t>imenovan Zorislav Novoselac,</w:t>
      </w:r>
      <w:r>
        <w:t xml:space="preserve"> Osijek</w:t>
      </w:r>
      <w:r w:rsidR="00987F71">
        <w:t>, Kapucinska 27/II, OIB 35178090537, te zaklju</w:t>
      </w:r>
      <w:r w:rsidR="00A837CF">
        <w:t>čen stečajni postupak.</w:t>
      </w:r>
      <w:r>
        <w:t xml:space="preserve"> </w:t>
      </w:r>
      <w:r w:rsidR="00A837CF">
        <w:t xml:space="preserve">Predmetno rješenje postalo je pravomoćno dana 30.03.2016., </w:t>
      </w:r>
      <w:r w:rsidR="00EE789B">
        <w:t>t</w:t>
      </w:r>
      <w:r w:rsidR="00A837CF">
        <w:t xml:space="preserve">e je rješenjem ovoga suda poslovnog broja Tt-16/2982-2 od 11.04.2016. u sudski registar ovoga suda upisano brisanje subjekta upisa </w:t>
      </w:r>
      <w:r>
        <w:t xml:space="preserve"> </w:t>
      </w:r>
      <w:r w:rsidR="00792278" w:rsidRPr="00727F33">
        <w:t>CONSILIUM d.o.o. Osijek, Ružina 27, MBS 030070028, OIB 41911687296</w:t>
      </w:r>
      <w:r w:rsidR="00792278">
        <w:t>.</w:t>
      </w:r>
    </w:p>
    <w:p w:rsidRDefault="003318BF" w:rsidP="003318BF" w:rsidR="003318BF">
      <w:pPr>
        <w:ind w:firstLine="708"/>
        <w:jc w:val="both"/>
      </w:pPr>
    </w:p>
    <w:p w:rsidRDefault="003318BF" w:rsidP="003318BF" w:rsidR="006151E7">
      <w:pPr>
        <w:ind w:firstLine="708"/>
        <w:jc w:val="both"/>
      </w:pPr>
      <w:r>
        <w:t>Dana 1</w:t>
      </w:r>
      <w:r w:rsidR="00792278">
        <w:t>7</w:t>
      </w:r>
      <w:r>
        <w:t>.1</w:t>
      </w:r>
      <w:r w:rsidR="00792278">
        <w:t>0</w:t>
      </w:r>
      <w:r>
        <w:t xml:space="preserve">.2016. </w:t>
      </w:r>
      <w:r w:rsidR="00792278">
        <w:t>sud je zaprimio podnesak CROATIA BANKE d.d. Zagreb od 13.10.2016. u kojem navodi da je dužnik 28.01.2016. godine s ovom bankom zaključio Ugovor o otvaranju i vo</w:t>
      </w:r>
      <w:r w:rsidR="00651BFB">
        <w:t>đenju računa za obavljanje platnog prometa na kojemu se nalaze sredstva u iznosu od 6.045,54 kn, te predlaže sudu odrediti naknadnu diobu radi raspodjele sredstava stečajnim vjerovnicima.</w:t>
      </w:r>
    </w:p>
    <w:p w:rsidRDefault="006151E7" w:rsidP="003318BF" w:rsidR="006151E7">
      <w:pPr>
        <w:ind w:firstLine="708"/>
        <w:jc w:val="both"/>
      </w:pPr>
    </w:p>
    <w:p w:rsidRDefault="006151E7" w:rsidP="003318BF" w:rsidR="006151E7">
      <w:pPr>
        <w:ind w:firstLine="708"/>
        <w:jc w:val="both"/>
      </w:pPr>
      <w:r>
        <w:t>Sud je 23.11.2016. dostavnom naredbom u predmetu poslovnog broja 4 St-1222/15 odredio dodjelu predmetu novog poslovnog broja radi nastavka postupka zbog naknadno pronađene imovine, temeljem odredbe čl. 289. SZ.</w:t>
      </w:r>
    </w:p>
    <w:p w:rsidRDefault="006151E7" w:rsidP="003318BF" w:rsidR="006151E7">
      <w:pPr>
        <w:ind w:firstLine="708"/>
        <w:jc w:val="both"/>
      </w:pPr>
    </w:p>
    <w:p w:rsidRDefault="006151E7" w:rsidP="003318BF" w:rsidR="003318BF">
      <w:pPr>
        <w:ind w:firstLine="708"/>
        <w:jc w:val="both"/>
      </w:pPr>
      <w:r>
        <w:t xml:space="preserve">Sud je svojim zaključkom poslovnog broja 14 St-2874/16-11 od 30.11.2016. naložio CROATIA BANKA d.d. Zagreb, Roberta Frangeša Mihanovića 9, 10110 Zagreb, OIB 32247795989, da preostali iznos s računa za obavljanje platnog prometa dužnika </w:t>
      </w:r>
      <w:r w:rsidRPr="00727F33">
        <w:t xml:space="preserve">CONSILIUM d.o.o. </w:t>
      </w:r>
      <w:r w:rsidR="00EA1B17">
        <w:t xml:space="preserve">za trgovinu i posredovanje, </w:t>
      </w:r>
      <w:r w:rsidRPr="00727F33">
        <w:t>Osijek, Ružina 27, MBS 030070028, OIB 41911687296</w:t>
      </w:r>
      <w:r w:rsidR="003318BF">
        <w:t xml:space="preserve"> </w:t>
      </w:r>
      <w:r w:rsidR="00EA1B17">
        <w:t xml:space="preserve">nad kojim je rješenjem ovoga suda poslovnog broja 4 St-1222/15-4 od 4.03.2016. otvoren i istovremeno zaključen stečajni postupak, a koje je postalo pravomoćno 30.03.2016., doznači na žiro-račun Trgovačkog suda u Osijeku broj </w:t>
      </w:r>
      <w:r w:rsidR="001A4FD5">
        <w:t>HR31</w:t>
      </w:r>
      <w:r w:rsidR="001A4FD5" w:rsidRPr="006A766D">
        <w:t>2390</w:t>
      </w:r>
      <w:r w:rsidR="001A4FD5">
        <w:t xml:space="preserve"> </w:t>
      </w:r>
      <w:r w:rsidR="001A4FD5" w:rsidRPr="006A766D">
        <w:t xml:space="preserve">0011300000200 s pozivom na broj </w:t>
      </w:r>
      <w:r w:rsidR="001A4FD5">
        <w:t>HR</w:t>
      </w:r>
      <w:r w:rsidR="001A4FD5" w:rsidRPr="006A766D">
        <w:t>05 272-</w:t>
      </w:r>
      <w:r w:rsidR="001A4FD5">
        <w:t>2874</w:t>
      </w:r>
      <w:r w:rsidR="001A4FD5" w:rsidRPr="006A766D">
        <w:t>-1</w:t>
      </w:r>
      <w:r w:rsidR="001A4FD5">
        <w:t>6.</w:t>
      </w:r>
    </w:p>
    <w:p w:rsidRDefault="001A4FD5" w:rsidP="003318BF" w:rsidR="001A4FD5">
      <w:pPr>
        <w:ind w:firstLine="708"/>
        <w:jc w:val="both"/>
      </w:pPr>
    </w:p>
    <w:p w:rsidRDefault="001A4FD5" w:rsidP="003318BF" w:rsidR="001A4FD5">
      <w:pPr>
        <w:ind w:firstLine="708"/>
        <w:jc w:val="both"/>
      </w:pPr>
      <w:r>
        <w:t>CROATIA BANKA d.d. Zagreb je 7.</w:t>
      </w:r>
      <w:r w:rsidR="00EE789B">
        <w:t>12.</w:t>
      </w:r>
      <w:r>
        <w:t>2016. izvršila uplatu iznosa od 6.072,41 kn na žiro-račun Trgovačkog suda u Osijeku broj HR31</w:t>
      </w:r>
      <w:r w:rsidRPr="006A766D">
        <w:t>2390</w:t>
      </w:r>
      <w:r>
        <w:t xml:space="preserve"> </w:t>
      </w:r>
      <w:r w:rsidRPr="006A766D">
        <w:t xml:space="preserve">0011300000200 s pozivom na broj </w:t>
      </w:r>
      <w:r>
        <w:t>HR</w:t>
      </w:r>
      <w:r w:rsidRPr="006A766D">
        <w:t>05 272-</w:t>
      </w:r>
      <w:r>
        <w:t>2874</w:t>
      </w:r>
      <w:r w:rsidRPr="006A766D">
        <w:t>-1</w:t>
      </w:r>
      <w:r>
        <w:t>6</w:t>
      </w:r>
      <w:r w:rsidR="00866E49">
        <w:t>.</w:t>
      </w:r>
    </w:p>
    <w:p w:rsidRDefault="003318BF" w:rsidP="003318BF" w:rsidR="003318BF">
      <w:pPr>
        <w:ind w:firstLine="708"/>
        <w:jc w:val="both"/>
      </w:pPr>
    </w:p>
    <w:p w:rsidRDefault="003318BF" w:rsidP="008835B1" w:rsidR="003318BF">
      <w:pPr>
        <w:ind w:firstLine="708"/>
        <w:jc w:val="both"/>
      </w:pPr>
      <w:r>
        <w:t>Sud je izvršio uvid u u dokumentaciju u spisu i to Izvadak iz sudskog registra, Žalbu Rh, MF, PU zastupana po ŽDO u Osijeku od 26.02.2016.,</w:t>
      </w:r>
      <w:r w:rsidR="006F258F">
        <w:t xml:space="preserve"> Izvadci iz zemljišnih knjiga, Rješenje Visokog Trgovačkog suda RH u Zagrebu od 27.09.2016., Prijedlog za nastavak stečajnog postupka radi n</w:t>
      </w:r>
      <w:r w:rsidR="008835B1">
        <w:t xml:space="preserve">aknadne diobe od 10.11.2016. i Rješenje RH, MF, PU, Područni ured Osijek, Ispostava Beli manastir od 18.01.2007., </w:t>
      </w:r>
      <w:r>
        <w:t xml:space="preserve">te budući je sud utvrdio da su ispunjeni uvjeti za određivanja nastavljanja postupka radi naknadne diobe odlučeno je kao u izreci temeljem odredbe čl. 289. SZ a u vezi s čl. 129.-131. SZ-a. </w:t>
      </w:r>
    </w:p>
    <w:p w:rsidRDefault="00D950BC" w:rsidP="003318BF" w:rsidR="00D950BC">
      <w:pPr>
        <w:ind w:firstLine="708"/>
        <w:jc w:val="both"/>
      </w:pPr>
    </w:p>
    <w:p w:rsidRDefault="000433FE" w:rsidP="003318BF" w:rsidR="000433FE">
      <w:pPr>
        <w:ind w:firstLine="708"/>
        <w:jc w:val="both"/>
      </w:pPr>
    </w:p>
    <w:p w:rsidRDefault="000433FE" w:rsidP="003318BF" w:rsidR="000433FE">
      <w:pPr>
        <w:ind w:firstLine="708"/>
        <w:jc w:val="both"/>
      </w:pPr>
    </w:p>
    <w:p w:rsidRDefault="000433FE" w:rsidP="003318BF" w:rsidR="000433FE">
      <w:pPr>
        <w:ind w:firstLine="708"/>
        <w:jc w:val="both"/>
      </w:pPr>
    </w:p>
    <w:p w:rsidRDefault="000433FE" w:rsidP="003318BF" w:rsidR="000433FE">
      <w:pPr>
        <w:ind w:firstLine="708"/>
        <w:jc w:val="both"/>
      </w:pPr>
    </w:p>
    <w:p w:rsidRDefault="000433FE" w:rsidP="003318BF" w:rsidR="000433FE">
      <w:pPr>
        <w:ind w:firstLine="708"/>
        <w:jc w:val="both"/>
      </w:pPr>
    </w:p>
    <w:p w:rsidRDefault="000433FE" w:rsidP="003318BF" w:rsidR="000433FE">
      <w:pPr>
        <w:ind w:firstLine="708"/>
        <w:jc w:val="both"/>
      </w:pPr>
    </w:p>
    <w:p w:rsidRDefault="000433FE" w:rsidP="00D950BC" w:rsidR="000433FE">
      <w:pPr>
        <w:ind w:firstLine="720"/>
        <w:jc w:val="both"/>
      </w:pPr>
    </w:p>
    <w:p w:rsidRDefault="000433FE" w:rsidP="00D950BC" w:rsidR="000433FE">
      <w:pPr>
        <w:ind w:firstLine="720"/>
        <w:jc w:val="both"/>
      </w:pPr>
    </w:p>
    <w:p w:rsidRDefault="00D950BC" w:rsidP="00D950BC" w:rsidR="00D950BC">
      <w:pPr>
        <w:ind w:firstLine="720"/>
        <w:jc w:val="both"/>
      </w:pPr>
      <w:r>
        <w:t>Temeljem odredbe čl. 84. st. 1. SZ i čl. 85. SZ, a u vezi s čl. 119. st. 6. SZ odlučeno kao u t. 2. izreke ovoga rješenja budući su stečajni upravitelji Slavko Marinac iz Požege, Branko Penić i Zdenko Bešlić iz Slavonskog Broda, Vinka Ivanković iz Vinkovaca i Šimo Bošnjak iz Osijek, pisanim podnescima suda zatražili da ih se iz zdravstvenih razloga do daljnjeg ne izabire i ne imenuje.</w:t>
      </w:r>
    </w:p>
    <w:p w:rsidRDefault="003318BF" w:rsidP="008835B1" w:rsidR="003318BF">
      <w:pPr>
        <w:jc w:val="both"/>
      </w:pPr>
      <w:r>
        <w:tab/>
      </w:r>
    </w:p>
    <w:p w:rsidRDefault="00D950BC" w:rsidP="008835B1" w:rsidR="00D950BC">
      <w:pPr>
        <w:jc w:val="both"/>
      </w:pPr>
    </w:p>
    <w:p w:rsidRDefault="003318BF" w:rsidP="003318BF" w:rsidR="003318BF">
      <w:pPr>
        <w:jc w:val="center"/>
      </w:pPr>
      <w:r>
        <w:t xml:space="preserve">U Osijeku </w:t>
      </w:r>
      <w:r w:rsidR="00D950BC">
        <w:t>9</w:t>
      </w:r>
      <w:r>
        <w:t xml:space="preserve">. </w:t>
      </w:r>
      <w:r w:rsidR="00D950BC">
        <w:t>prosinca</w:t>
      </w:r>
      <w:r>
        <w:t xml:space="preserve"> 2016.</w:t>
      </w:r>
    </w:p>
    <w:p w:rsidRDefault="003318BF" w:rsidP="003318BF" w:rsidR="003318BF"/>
    <w:p w:rsidRDefault="003318BF" w:rsidP="003318BF" w:rsidR="003318BF">
      <w:r>
        <w:t xml:space="preserve">Zapisničar                                                                                               S U D A C </w:t>
      </w:r>
    </w:p>
    <w:p w:rsidRDefault="000440E5" w:rsidP="003318BF" w:rsidR="003318BF">
      <w:r>
        <w:t>Jasmina Bekavac</w:t>
      </w:r>
      <w:r w:rsidR="003318BF">
        <w:t xml:space="preserve">                                                                          mr. sc. Tihomir Kovačević</w:t>
      </w:r>
      <w:r w:rsidR="001E29E8">
        <w:t xml:space="preserve"> </w:t>
      </w:r>
    </w:p>
    <w:p w:rsidRDefault="003318BF" w:rsidP="003318BF" w:rsidR="003318BF"/>
    <w:p w:rsidRDefault="003318BF" w:rsidP="003318BF" w:rsidR="003318BF"/>
    <w:p w:rsidRDefault="003318BF" w:rsidP="003318BF" w:rsidR="003318BF">
      <w:r>
        <w:t>UPUTA O PRAVNOM LIJEKU:</w:t>
      </w:r>
    </w:p>
    <w:p w:rsidRDefault="003318BF" w:rsidP="003318BF" w:rsidR="003318BF">
      <w:r>
        <w:t>Protiv ovog rješenja može nezadovoljna stranka uložiti žalbu Visokom trgovačkom sudu Republike Hrvatske u Zagrebu u roku od 8 dana pismeno u 3 primjerka putem ovoga suda.</w:t>
      </w:r>
    </w:p>
    <w:p w:rsidRDefault="003318BF" w:rsidP="003318BF" w:rsidR="003318BF"/>
    <w:p w:rsidRDefault="008835B1" w:rsidP="003318BF" w:rsidR="008835B1"/>
    <w:p w:rsidRDefault="003318BF" w:rsidP="003318BF" w:rsidR="003318BF">
      <w:r>
        <w:t>D N A :</w:t>
      </w:r>
    </w:p>
    <w:p w:rsidRDefault="003318BF" w:rsidP="003318BF" w:rsidR="003318BF">
      <w:pPr>
        <w:numPr>
          <w:ilvl w:val="0"/>
          <w:numId w:val="19"/>
        </w:numPr>
      </w:pPr>
      <w:r>
        <w:t>Stečajn</w:t>
      </w:r>
      <w:r w:rsidR="00D950BC">
        <w:t>a</w:t>
      </w:r>
      <w:r>
        <w:t xml:space="preserve"> upravitelj</w:t>
      </w:r>
      <w:r w:rsidR="00D950BC">
        <w:t>ica</w:t>
      </w:r>
      <w:r>
        <w:t xml:space="preserve"> </w:t>
      </w:r>
      <w:r w:rsidR="00D950BC">
        <w:t>Sanda Marinac</w:t>
      </w:r>
      <w:r w:rsidR="003173FE">
        <w:t xml:space="preserve"> uz presliku listova</w:t>
      </w:r>
      <w:r w:rsidR="0056694A">
        <w:t xml:space="preserve"> 1, 5, 6-7, 10-13, 14. 18, 19, DNA iza lista 19, te listovi 20, 21 i 22</w:t>
      </w:r>
    </w:p>
    <w:p w:rsidRDefault="003318BF" w:rsidP="003318BF" w:rsidR="003318BF">
      <w:pPr>
        <w:numPr>
          <w:ilvl w:val="0"/>
          <w:numId w:val="19"/>
        </w:numPr>
      </w:pPr>
      <w:r>
        <w:t>ŽDO GUO Osijek</w:t>
      </w:r>
    </w:p>
    <w:p w:rsidRDefault="003318BF" w:rsidP="003318BF" w:rsidR="003318BF">
      <w:pPr>
        <w:numPr>
          <w:ilvl w:val="0"/>
          <w:numId w:val="19"/>
        </w:numPr>
      </w:pPr>
      <w:r>
        <w:t>Sudski registar</w:t>
      </w:r>
    </w:p>
    <w:p w:rsidRDefault="003318BF" w:rsidP="003318BF" w:rsidR="003318BF">
      <w:pPr>
        <w:numPr>
          <w:ilvl w:val="0"/>
          <w:numId w:val="19"/>
        </w:numPr>
      </w:pPr>
      <w:r>
        <w:t>Mrežna stranica e-Oglasna ploča sudova</w:t>
      </w:r>
    </w:p>
    <w:p w:rsidRDefault="003318BF" w:rsidP="003318BF" w:rsidR="003318BF">
      <w:pPr>
        <w:numPr>
          <w:ilvl w:val="0"/>
          <w:numId w:val="19"/>
        </w:numPr>
      </w:pPr>
      <w:r>
        <w:t xml:space="preserve">r. </w:t>
      </w:r>
      <w:r w:rsidR="0056694A">
        <w:t>9</w:t>
      </w:r>
      <w:r>
        <w:t>.</w:t>
      </w:r>
      <w:r w:rsidR="0056694A">
        <w:t>3.</w:t>
      </w:r>
    </w:p>
    <w:p w:rsidRDefault="000C20F1" w:rsidP="00EF4447" w:rsidR="000C20F1">
      <w:pPr>
        <w:ind w:left="900"/>
        <w:jc w:val="both"/>
      </w:pPr>
    </w:p>
    <w:sectPr w:rsidSect="001D4AEA" w:rsidR="000C20F1">
      <w:headerReference w:type="even" r:id="rId10"/>
      <w:headerReference w:type="default" r:id="rId11"/>
      <w:pgSz w:code="9" w:h="16838" w:w="11906"/>
      <w:pgMar w:gutter="0" w:footer="709" w:header="709" w:left="1704" w:bottom="1258" w:right="1418"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7F9C" w:rsidR="00A07F9C">
      <w:r>
        <w:separator/>
      </w:r>
    </w:p>
  </w:endnote>
  <w:endnote w:id="0" w:type="continuationSeparator">
    <w:p w:rsidRDefault="00A07F9C" w:rsidR="00A07F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7F9C" w:rsidR="00A07F9C">
      <w:r>
        <w:separator/>
      </w:r>
    </w:p>
  </w:footnote>
  <w:footnote w:id="0" w:type="continuationSeparator">
    <w:p w:rsidRDefault="00A07F9C" w:rsidR="00A07F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50E4" w:rsidP="000047E7" w:rsidR="00AD50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D50E4" w:rsidR="00AD50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4AEA" w:rsidR="001D4AEA">
    <w:pPr>
      <w:pStyle w:val="Zaglavlje"/>
      <w:jc w:val="center"/>
    </w:pPr>
    <w:r>
      <w:fldChar w:fldCharType="begin"/>
    </w:r>
    <w:r>
      <w:instrText>PAGE   \* MERGEFORMAT</w:instrText>
    </w:r>
    <w:r>
      <w:fldChar w:fldCharType="separate"/>
    </w:r>
    <w:r w:rsidR="00D0471D">
      <w:rPr>
        <w:noProof/>
      </w:rPr>
      <w:t>4</w:t>
    </w:r>
    <w:r>
      <w:fldChar w:fldCharType="end"/>
    </w:r>
  </w:p>
  <w:p w:rsidRDefault="00A3669B" w:rsidP="00AD50E4" w:rsidR="00AD50E4">
    <w:pPr>
      <w:pStyle w:val="Zaglavlje"/>
      <w:jc w:val="right"/>
    </w:pPr>
    <w:r w:rsidRPr="00A3669B">
      <w:t>14 St-2874/16-14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A00E75"/>
    <w:multiLevelType w:val="hybridMultilevel"/>
    <w:tmpl w:val="FB942378"/>
    <w:lvl w:tplc="7F4E78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1D43212"/>
    <w:multiLevelType w:val="hybridMultilevel"/>
    <w:tmpl w:val="0A76C118"/>
    <w:lvl w:tplc="DE469DE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090003" w:ilvl="1">
      <w:start w:val="1"/>
      <w:numFmt w:val="bullet"/>
      <w:lvlText w:val="o"/>
      <w:lvlJc w:val="left"/>
      <w:pPr>
        <w:tabs>
          <w:tab w:pos="1620" w:val="num"/>
        </w:tabs>
        <w:ind w:hanging="360" w:left="1620"/>
      </w:pPr>
      <w:rPr>
        <w:rFonts w:cs="Courier New" w:hAnsi="Courier New" w:ascii="Courier New" w:hint="default"/>
      </w:rPr>
    </w:lvl>
    <w:lvl w:tentative="true" w:tplc="04090005" w:ilvl="2">
      <w:start w:val="1"/>
      <w:numFmt w:val="bullet"/>
      <w:lvlText w:val=""/>
      <w:lvlJc w:val="left"/>
      <w:pPr>
        <w:tabs>
          <w:tab w:pos="2340" w:val="num"/>
        </w:tabs>
        <w:ind w:hanging="360" w:left="2340"/>
      </w:pPr>
      <w:rPr>
        <w:rFonts w:hAnsi="Wingdings" w:ascii="Wingdings" w:hint="default"/>
      </w:rPr>
    </w:lvl>
    <w:lvl w:tentative="true" w:tplc="04090001" w:ilvl="3">
      <w:start w:val="1"/>
      <w:numFmt w:val="bullet"/>
      <w:lvlText w:val=""/>
      <w:lvlJc w:val="left"/>
      <w:pPr>
        <w:tabs>
          <w:tab w:pos="3060" w:val="num"/>
        </w:tabs>
        <w:ind w:hanging="360" w:left="3060"/>
      </w:pPr>
      <w:rPr>
        <w:rFonts w:hAnsi="Symbol" w:ascii="Symbol" w:hint="default"/>
      </w:rPr>
    </w:lvl>
    <w:lvl w:tentative="true" w:tplc="04090003" w:ilvl="4">
      <w:start w:val="1"/>
      <w:numFmt w:val="bullet"/>
      <w:lvlText w:val="o"/>
      <w:lvlJc w:val="left"/>
      <w:pPr>
        <w:tabs>
          <w:tab w:pos="3780" w:val="num"/>
        </w:tabs>
        <w:ind w:hanging="360" w:left="3780"/>
      </w:pPr>
      <w:rPr>
        <w:rFonts w:cs="Courier New" w:hAnsi="Courier New" w:ascii="Courier New" w:hint="default"/>
      </w:rPr>
    </w:lvl>
    <w:lvl w:tentative="true" w:tplc="04090005" w:ilvl="5">
      <w:start w:val="1"/>
      <w:numFmt w:val="bullet"/>
      <w:lvlText w:val=""/>
      <w:lvlJc w:val="left"/>
      <w:pPr>
        <w:tabs>
          <w:tab w:pos="4500" w:val="num"/>
        </w:tabs>
        <w:ind w:hanging="360" w:left="4500"/>
      </w:pPr>
      <w:rPr>
        <w:rFonts w:hAnsi="Wingdings" w:ascii="Wingdings" w:hint="default"/>
      </w:rPr>
    </w:lvl>
    <w:lvl w:tentative="true" w:tplc="04090001" w:ilvl="6">
      <w:start w:val="1"/>
      <w:numFmt w:val="bullet"/>
      <w:lvlText w:val=""/>
      <w:lvlJc w:val="left"/>
      <w:pPr>
        <w:tabs>
          <w:tab w:pos="5220" w:val="num"/>
        </w:tabs>
        <w:ind w:hanging="360" w:left="5220"/>
      </w:pPr>
      <w:rPr>
        <w:rFonts w:hAnsi="Symbol" w:ascii="Symbol" w:hint="default"/>
      </w:rPr>
    </w:lvl>
    <w:lvl w:tentative="true" w:tplc="04090003" w:ilvl="7">
      <w:start w:val="1"/>
      <w:numFmt w:val="bullet"/>
      <w:lvlText w:val="o"/>
      <w:lvlJc w:val="left"/>
      <w:pPr>
        <w:tabs>
          <w:tab w:pos="5940" w:val="num"/>
        </w:tabs>
        <w:ind w:hanging="360" w:left="5940"/>
      </w:pPr>
      <w:rPr>
        <w:rFonts w:cs="Courier New" w:hAnsi="Courier New" w:ascii="Courier New" w:hint="default"/>
      </w:rPr>
    </w:lvl>
    <w:lvl w:tentative="true" w:tplc="04090005" w:ilvl="8">
      <w:start w:val="1"/>
      <w:numFmt w:val="bullet"/>
      <w:lvlText w:val=""/>
      <w:lvlJc w:val="left"/>
      <w:pPr>
        <w:tabs>
          <w:tab w:pos="6660" w:val="num"/>
        </w:tabs>
        <w:ind w:hanging="360" w:left="6660"/>
      </w:pPr>
      <w:rPr>
        <w:rFonts w:hAnsi="Wingdings" w:ascii="Wingdings" w:hint="default"/>
      </w:rPr>
    </w:lvl>
  </w:abstractNum>
  <w:abstractNum w:abstractNumId="4">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A8F602B"/>
    <w:multiLevelType w:val="hybridMultilevel"/>
    <w:tmpl w:val="1ACA081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2727F7D"/>
    <w:multiLevelType w:val="hybridMultilevel"/>
    <w:tmpl w:val="D2324FD0"/>
    <w:lvl w:tplc="33FA618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3C8A383E"/>
    <w:multiLevelType w:val="hybridMultilevel"/>
    <w:tmpl w:val="DFAEC6D4"/>
    <w:lvl w:tplc="3B5A44AC" w:ilvl="0">
      <w:start w:val="1"/>
      <w:numFmt w:val="decimal"/>
      <w:lvlText w:val="%1."/>
      <w:lvlJc w:val="left"/>
      <w:pPr>
        <w:tabs>
          <w:tab w:pos="900" w:val="num"/>
        </w:tabs>
        <w:ind w:hanging="360" w:left="900"/>
      </w:pPr>
      <w:rPr>
        <w:b w:val="false"/>
      </w:rPr>
    </w:lvl>
    <w:lvl w:tplc="041A0019" w:ilvl="1">
      <w:start w:val="1"/>
      <w:numFmt w:val="decimal"/>
      <w:lvlText w:val="%2."/>
      <w:lvlJc w:val="left"/>
      <w:pPr>
        <w:tabs>
          <w:tab w:pos="1620" w:val="num"/>
        </w:tabs>
        <w:ind w:hanging="360" w:left="1620"/>
      </w:p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8">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9">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56D4496A"/>
    <w:multiLevelType w:val="hybridMultilevel"/>
    <w:tmpl w:val="A2588332"/>
    <w:lvl w:tplc="FBA0D316" w:ilvl="0">
      <w:start w:val="1"/>
      <w:numFmt w:val="decimal"/>
      <w:lvlText w:val="%1."/>
      <w:lvlJc w:val="left"/>
      <w:pPr>
        <w:tabs>
          <w:tab w:pos="1425" w:val="num"/>
        </w:tabs>
        <w:ind w:hanging="360" w:left="1425"/>
      </w:pPr>
      <w:rPr>
        <w:rFonts w:hint="default"/>
      </w:rPr>
    </w:lvl>
    <w:lvl w:tentative="true" w:tplc="04090019" w:ilvl="1">
      <w:start w:val="1"/>
      <w:numFmt w:val="lowerLetter"/>
      <w:lvlText w:val="%2."/>
      <w:lvlJc w:val="left"/>
      <w:pPr>
        <w:tabs>
          <w:tab w:pos="2145" w:val="num"/>
        </w:tabs>
        <w:ind w:hanging="360" w:left="2145"/>
      </w:pPr>
    </w:lvl>
    <w:lvl w:tentative="true"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13">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5">
    <w:nsid w:val="69702A99"/>
    <w:multiLevelType w:val="hybridMultilevel"/>
    <w:tmpl w:val="9A1499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DC60815"/>
    <w:multiLevelType w:val="hybridMultilevel"/>
    <w:tmpl w:val="B804F56C"/>
    <w:lvl w:tplc="E7BEF28E" w:ilvl="0">
      <w:start w:val="1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17">
    <w:nsid w:val="7FE30C7F"/>
    <w:multiLevelType w:val="hybridMultilevel"/>
    <w:tmpl w:val="E8D86B36"/>
    <w:lvl w:tplc="20C0A85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9"/>
  </w:num>
  <w:num w:numId="5">
    <w:abstractNumId w:val="11"/>
  </w:num>
  <w:num w:numId="6">
    <w:abstractNumId w:val="4"/>
  </w:num>
  <w:num w:numId="7">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6"/>
  </w:num>
  <w:num w:numId="13">
    <w:abstractNumId w:val="2"/>
  </w:num>
  <w:num w:numId="14">
    <w:abstractNumId w:val="3"/>
  </w:num>
  <w:num w:numId="15">
    <w:abstractNumId w:val="17"/>
  </w:num>
  <w:num w:numId="16">
    <w:abstractNumId w:val="12"/>
  </w:num>
  <w:num w:numId="17">
    <w:abstractNumId w:val="16"/>
  </w:num>
  <w:num w:numId="18">
    <w:abstractNumId w:val="5"/>
  </w:num>
  <w:num w:numId="19">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20E57"/>
    <w:rsid w:val="00027F50"/>
    <w:rsid w:val="00033243"/>
    <w:rsid w:val="00033616"/>
    <w:rsid w:val="0003436C"/>
    <w:rsid w:val="00034FEF"/>
    <w:rsid w:val="00042BDD"/>
    <w:rsid w:val="000433FE"/>
    <w:rsid w:val="000440E5"/>
    <w:rsid w:val="0005396D"/>
    <w:rsid w:val="00054A28"/>
    <w:rsid w:val="00067ECC"/>
    <w:rsid w:val="00072D98"/>
    <w:rsid w:val="00074DFF"/>
    <w:rsid w:val="000773AC"/>
    <w:rsid w:val="00081819"/>
    <w:rsid w:val="00084FDB"/>
    <w:rsid w:val="00085BB5"/>
    <w:rsid w:val="000903EC"/>
    <w:rsid w:val="000906F4"/>
    <w:rsid w:val="00094579"/>
    <w:rsid w:val="000A604F"/>
    <w:rsid w:val="000B1104"/>
    <w:rsid w:val="000C20F1"/>
    <w:rsid w:val="000D05DE"/>
    <w:rsid w:val="000D070D"/>
    <w:rsid w:val="000D0D6D"/>
    <w:rsid w:val="000D1B7B"/>
    <w:rsid w:val="000D306B"/>
    <w:rsid w:val="000E414B"/>
    <w:rsid w:val="000F0458"/>
    <w:rsid w:val="000F4858"/>
    <w:rsid w:val="00101E37"/>
    <w:rsid w:val="00102820"/>
    <w:rsid w:val="0010784A"/>
    <w:rsid w:val="00111495"/>
    <w:rsid w:val="0011553D"/>
    <w:rsid w:val="001212CA"/>
    <w:rsid w:val="00134D91"/>
    <w:rsid w:val="00142648"/>
    <w:rsid w:val="00143A3D"/>
    <w:rsid w:val="00146A6E"/>
    <w:rsid w:val="00154E44"/>
    <w:rsid w:val="00156A96"/>
    <w:rsid w:val="0016016C"/>
    <w:rsid w:val="00163019"/>
    <w:rsid w:val="00165F5F"/>
    <w:rsid w:val="00171BAF"/>
    <w:rsid w:val="0017290A"/>
    <w:rsid w:val="00172E30"/>
    <w:rsid w:val="00173D07"/>
    <w:rsid w:val="00176338"/>
    <w:rsid w:val="001815B7"/>
    <w:rsid w:val="001815F2"/>
    <w:rsid w:val="00182EDD"/>
    <w:rsid w:val="00183145"/>
    <w:rsid w:val="00184DBB"/>
    <w:rsid w:val="00187113"/>
    <w:rsid w:val="00190AA6"/>
    <w:rsid w:val="001916F5"/>
    <w:rsid w:val="001926FE"/>
    <w:rsid w:val="00196DD1"/>
    <w:rsid w:val="0019752C"/>
    <w:rsid w:val="001A0170"/>
    <w:rsid w:val="001A4FD5"/>
    <w:rsid w:val="001A6201"/>
    <w:rsid w:val="001A7CEB"/>
    <w:rsid w:val="001B004A"/>
    <w:rsid w:val="001C2E8C"/>
    <w:rsid w:val="001C4693"/>
    <w:rsid w:val="001D4AEA"/>
    <w:rsid w:val="001D5F3A"/>
    <w:rsid w:val="001D6338"/>
    <w:rsid w:val="001E18C4"/>
    <w:rsid w:val="001E29E8"/>
    <w:rsid w:val="001E31B6"/>
    <w:rsid w:val="001E75FC"/>
    <w:rsid w:val="001F46ED"/>
    <w:rsid w:val="00200B6E"/>
    <w:rsid w:val="0020298B"/>
    <w:rsid w:val="0020629A"/>
    <w:rsid w:val="00212F71"/>
    <w:rsid w:val="002142C7"/>
    <w:rsid w:val="00223C8E"/>
    <w:rsid w:val="00224DE8"/>
    <w:rsid w:val="002316A9"/>
    <w:rsid w:val="00231B84"/>
    <w:rsid w:val="00232E4E"/>
    <w:rsid w:val="00241BAD"/>
    <w:rsid w:val="00246213"/>
    <w:rsid w:val="00252801"/>
    <w:rsid w:val="002645AA"/>
    <w:rsid w:val="0026541A"/>
    <w:rsid w:val="0027009E"/>
    <w:rsid w:val="00275CB7"/>
    <w:rsid w:val="00281834"/>
    <w:rsid w:val="00283484"/>
    <w:rsid w:val="00285D3B"/>
    <w:rsid w:val="00291B9C"/>
    <w:rsid w:val="00293D91"/>
    <w:rsid w:val="00295A96"/>
    <w:rsid w:val="002A0FEA"/>
    <w:rsid w:val="002B09B1"/>
    <w:rsid w:val="002B6C06"/>
    <w:rsid w:val="002B732C"/>
    <w:rsid w:val="002D56BB"/>
    <w:rsid w:val="002D7D92"/>
    <w:rsid w:val="002E1E48"/>
    <w:rsid w:val="002E47BC"/>
    <w:rsid w:val="002E5EB8"/>
    <w:rsid w:val="002E6712"/>
    <w:rsid w:val="002F2BD0"/>
    <w:rsid w:val="00313F98"/>
    <w:rsid w:val="003173FE"/>
    <w:rsid w:val="00327B99"/>
    <w:rsid w:val="00331295"/>
    <w:rsid w:val="003318BF"/>
    <w:rsid w:val="003372D9"/>
    <w:rsid w:val="00340E2C"/>
    <w:rsid w:val="00343E51"/>
    <w:rsid w:val="003474E2"/>
    <w:rsid w:val="00354C2C"/>
    <w:rsid w:val="003643E1"/>
    <w:rsid w:val="003835E4"/>
    <w:rsid w:val="0038526B"/>
    <w:rsid w:val="00392D26"/>
    <w:rsid w:val="003A3BC5"/>
    <w:rsid w:val="003B6100"/>
    <w:rsid w:val="003B7710"/>
    <w:rsid w:val="003C3EAA"/>
    <w:rsid w:val="003C46B3"/>
    <w:rsid w:val="003C679B"/>
    <w:rsid w:val="003D65AF"/>
    <w:rsid w:val="003E0190"/>
    <w:rsid w:val="003E08E5"/>
    <w:rsid w:val="003E147C"/>
    <w:rsid w:val="003E350A"/>
    <w:rsid w:val="003E675B"/>
    <w:rsid w:val="003F2267"/>
    <w:rsid w:val="00400334"/>
    <w:rsid w:val="00410B24"/>
    <w:rsid w:val="00411145"/>
    <w:rsid w:val="004115E5"/>
    <w:rsid w:val="00412D91"/>
    <w:rsid w:val="0041771B"/>
    <w:rsid w:val="00417F48"/>
    <w:rsid w:val="0042335B"/>
    <w:rsid w:val="00432ABD"/>
    <w:rsid w:val="004362BA"/>
    <w:rsid w:val="00437419"/>
    <w:rsid w:val="00440B7A"/>
    <w:rsid w:val="00446D6E"/>
    <w:rsid w:val="0045299D"/>
    <w:rsid w:val="00453724"/>
    <w:rsid w:val="00457B00"/>
    <w:rsid w:val="00462F63"/>
    <w:rsid w:val="00463FE6"/>
    <w:rsid w:val="00465526"/>
    <w:rsid w:val="0046562D"/>
    <w:rsid w:val="004806AD"/>
    <w:rsid w:val="00482A3A"/>
    <w:rsid w:val="00493B86"/>
    <w:rsid w:val="004967FC"/>
    <w:rsid w:val="00497410"/>
    <w:rsid w:val="004B2700"/>
    <w:rsid w:val="004B3E77"/>
    <w:rsid w:val="004C0CAE"/>
    <w:rsid w:val="004C20CE"/>
    <w:rsid w:val="004C53D6"/>
    <w:rsid w:val="004C6A5A"/>
    <w:rsid w:val="004D1B2A"/>
    <w:rsid w:val="004D5F3D"/>
    <w:rsid w:val="004E5065"/>
    <w:rsid w:val="004E5F06"/>
    <w:rsid w:val="004E65D5"/>
    <w:rsid w:val="004F5B21"/>
    <w:rsid w:val="00500BBD"/>
    <w:rsid w:val="005027E2"/>
    <w:rsid w:val="005119D7"/>
    <w:rsid w:val="00513FB9"/>
    <w:rsid w:val="005310F8"/>
    <w:rsid w:val="005361F9"/>
    <w:rsid w:val="005405F2"/>
    <w:rsid w:val="00541E58"/>
    <w:rsid w:val="00544912"/>
    <w:rsid w:val="0055624C"/>
    <w:rsid w:val="00557EEA"/>
    <w:rsid w:val="005617AE"/>
    <w:rsid w:val="0056694A"/>
    <w:rsid w:val="005700BB"/>
    <w:rsid w:val="00575DD4"/>
    <w:rsid w:val="00576650"/>
    <w:rsid w:val="00584CF9"/>
    <w:rsid w:val="005A4ABC"/>
    <w:rsid w:val="005B403D"/>
    <w:rsid w:val="005C0DA7"/>
    <w:rsid w:val="005D6588"/>
    <w:rsid w:val="005E3AB1"/>
    <w:rsid w:val="005E7704"/>
    <w:rsid w:val="005F73AB"/>
    <w:rsid w:val="006079BD"/>
    <w:rsid w:val="00607E75"/>
    <w:rsid w:val="0061121A"/>
    <w:rsid w:val="00611476"/>
    <w:rsid w:val="006151E7"/>
    <w:rsid w:val="006155D5"/>
    <w:rsid w:val="006235FB"/>
    <w:rsid w:val="0062681D"/>
    <w:rsid w:val="006334CE"/>
    <w:rsid w:val="006372CD"/>
    <w:rsid w:val="00641622"/>
    <w:rsid w:val="00645938"/>
    <w:rsid w:val="00651BFB"/>
    <w:rsid w:val="006542DA"/>
    <w:rsid w:val="00656375"/>
    <w:rsid w:val="00656BD9"/>
    <w:rsid w:val="00664B70"/>
    <w:rsid w:val="0066576B"/>
    <w:rsid w:val="00673710"/>
    <w:rsid w:val="00682B76"/>
    <w:rsid w:val="0068514F"/>
    <w:rsid w:val="0069449B"/>
    <w:rsid w:val="00694F98"/>
    <w:rsid w:val="0069691B"/>
    <w:rsid w:val="006A181D"/>
    <w:rsid w:val="006A3D23"/>
    <w:rsid w:val="006A56C2"/>
    <w:rsid w:val="006B3616"/>
    <w:rsid w:val="006C1C8C"/>
    <w:rsid w:val="006C6791"/>
    <w:rsid w:val="006D19A4"/>
    <w:rsid w:val="006E4601"/>
    <w:rsid w:val="006E4910"/>
    <w:rsid w:val="006F258F"/>
    <w:rsid w:val="006F4276"/>
    <w:rsid w:val="006F58E6"/>
    <w:rsid w:val="0070444F"/>
    <w:rsid w:val="007060D4"/>
    <w:rsid w:val="00712D84"/>
    <w:rsid w:val="00713626"/>
    <w:rsid w:val="00724010"/>
    <w:rsid w:val="00724403"/>
    <w:rsid w:val="00725641"/>
    <w:rsid w:val="007273B4"/>
    <w:rsid w:val="00727F33"/>
    <w:rsid w:val="0073054D"/>
    <w:rsid w:val="0073240B"/>
    <w:rsid w:val="00736970"/>
    <w:rsid w:val="007416B9"/>
    <w:rsid w:val="00743408"/>
    <w:rsid w:val="00744AD7"/>
    <w:rsid w:val="0074711B"/>
    <w:rsid w:val="00757D03"/>
    <w:rsid w:val="00760964"/>
    <w:rsid w:val="00761510"/>
    <w:rsid w:val="00764EF6"/>
    <w:rsid w:val="007762A0"/>
    <w:rsid w:val="00782E8D"/>
    <w:rsid w:val="0078379B"/>
    <w:rsid w:val="00785945"/>
    <w:rsid w:val="00787494"/>
    <w:rsid w:val="0078785D"/>
    <w:rsid w:val="0079034C"/>
    <w:rsid w:val="007904B4"/>
    <w:rsid w:val="00792278"/>
    <w:rsid w:val="007A22A0"/>
    <w:rsid w:val="007A31CF"/>
    <w:rsid w:val="007A32F1"/>
    <w:rsid w:val="007B0E8C"/>
    <w:rsid w:val="007B3AD2"/>
    <w:rsid w:val="007C1241"/>
    <w:rsid w:val="007C2100"/>
    <w:rsid w:val="007C50B1"/>
    <w:rsid w:val="007D329F"/>
    <w:rsid w:val="007E26A2"/>
    <w:rsid w:val="007E56A4"/>
    <w:rsid w:val="007E61D6"/>
    <w:rsid w:val="007F07E4"/>
    <w:rsid w:val="007F1960"/>
    <w:rsid w:val="007F3C1E"/>
    <w:rsid w:val="007F5322"/>
    <w:rsid w:val="007F7905"/>
    <w:rsid w:val="0080666F"/>
    <w:rsid w:val="008101C3"/>
    <w:rsid w:val="00813D42"/>
    <w:rsid w:val="00820D28"/>
    <w:rsid w:val="00826C13"/>
    <w:rsid w:val="008306F2"/>
    <w:rsid w:val="0083742C"/>
    <w:rsid w:val="00840948"/>
    <w:rsid w:val="00840A6C"/>
    <w:rsid w:val="00842030"/>
    <w:rsid w:val="00845777"/>
    <w:rsid w:val="00866E49"/>
    <w:rsid w:val="008676EE"/>
    <w:rsid w:val="0087007E"/>
    <w:rsid w:val="008737C5"/>
    <w:rsid w:val="00877FCE"/>
    <w:rsid w:val="008835B1"/>
    <w:rsid w:val="00890926"/>
    <w:rsid w:val="008A4161"/>
    <w:rsid w:val="008B061F"/>
    <w:rsid w:val="008D0834"/>
    <w:rsid w:val="008D28C7"/>
    <w:rsid w:val="008D647F"/>
    <w:rsid w:val="008D6DA3"/>
    <w:rsid w:val="008E0262"/>
    <w:rsid w:val="008E51EB"/>
    <w:rsid w:val="008F04BB"/>
    <w:rsid w:val="008F36EA"/>
    <w:rsid w:val="009001D6"/>
    <w:rsid w:val="00903527"/>
    <w:rsid w:val="00905F94"/>
    <w:rsid w:val="00924959"/>
    <w:rsid w:val="009360D9"/>
    <w:rsid w:val="00946D9D"/>
    <w:rsid w:val="009600F4"/>
    <w:rsid w:val="00971D1E"/>
    <w:rsid w:val="0098127F"/>
    <w:rsid w:val="009847DF"/>
    <w:rsid w:val="00985891"/>
    <w:rsid w:val="00987F71"/>
    <w:rsid w:val="0099066D"/>
    <w:rsid w:val="00994095"/>
    <w:rsid w:val="00994DCA"/>
    <w:rsid w:val="009973F4"/>
    <w:rsid w:val="009A7387"/>
    <w:rsid w:val="009B0076"/>
    <w:rsid w:val="009B64E6"/>
    <w:rsid w:val="009C13EB"/>
    <w:rsid w:val="009C6677"/>
    <w:rsid w:val="009D636E"/>
    <w:rsid w:val="009E0AC0"/>
    <w:rsid w:val="009E20D8"/>
    <w:rsid w:val="009F0022"/>
    <w:rsid w:val="009F54F8"/>
    <w:rsid w:val="00A025E8"/>
    <w:rsid w:val="00A07AC6"/>
    <w:rsid w:val="00A07F9C"/>
    <w:rsid w:val="00A22F9B"/>
    <w:rsid w:val="00A30AE4"/>
    <w:rsid w:val="00A3669B"/>
    <w:rsid w:val="00A37E23"/>
    <w:rsid w:val="00A402F9"/>
    <w:rsid w:val="00A427F9"/>
    <w:rsid w:val="00A47C08"/>
    <w:rsid w:val="00A50975"/>
    <w:rsid w:val="00A51D1A"/>
    <w:rsid w:val="00A53759"/>
    <w:rsid w:val="00A8197D"/>
    <w:rsid w:val="00A81A0A"/>
    <w:rsid w:val="00A8286F"/>
    <w:rsid w:val="00A8303E"/>
    <w:rsid w:val="00A837CF"/>
    <w:rsid w:val="00A84515"/>
    <w:rsid w:val="00A94E1F"/>
    <w:rsid w:val="00AA5E59"/>
    <w:rsid w:val="00AB1592"/>
    <w:rsid w:val="00AB56F9"/>
    <w:rsid w:val="00AC2A06"/>
    <w:rsid w:val="00AC2C6D"/>
    <w:rsid w:val="00AC78F7"/>
    <w:rsid w:val="00AD50E4"/>
    <w:rsid w:val="00AE227B"/>
    <w:rsid w:val="00AE7E53"/>
    <w:rsid w:val="00B24C31"/>
    <w:rsid w:val="00B25312"/>
    <w:rsid w:val="00B34632"/>
    <w:rsid w:val="00B4032C"/>
    <w:rsid w:val="00B405B4"/>
    <w:rsid w:val="00B46E53"/>
    <w:rsid w:val="00B607EF"/>
    <w:rsid w:val="00B66E48"/>
    <w:rsid w:val="00B66EC7"/>
    <w:rsid w:val="00B701D2"/>
    <w:rsid w:val="00B74508"/>
    <w:rsid w:val="00B76AA7"/>
    <w:rsid w:val="00B8706B"/>
    <w:rsid w:val="00B93CD6"/>
    <w:rsid w:val="00BA477A"/>
    <w:rsid w:val="00BA5747"/>
    <w:rsid w:val="00BA62EC"/>
    <w:rsid w:val="00BA6E46"/>
    <w:rsid w:val="00BB0CEE"/>
    <w:rsid w:val="00BC0EB4"/>
    <w:rsid w:val="00BC33DE"/>
    <w:rsid w:val="00BD4779"/>
    <w:rsid w:val="00BD5D32"/>
    <w:rsid w:val="00BD7303"/>
    <w:rsid w:val="00BD789F"/>
    <w:rsid w:val="00BD7AA1"/>
    <w:rsid w:val="00BE1278"/>
    <w:rsid w:val="00BE3746"/>
    <w:rsid w:val="00BE5978"/>
    <w:rsid w:val="00BF22CB"/>
    <w:rsid w:val="00C04596"/>
    <w:rsid w:val="00C06D60"/>
    <w:rsid w:val="00C1381A"/>
    <w:rsid w:val="00C15361"/>
    <w:rsid w:val="00C16330"/>
    <w:rsid w:val="00C1649E"/>
    <w:rsid w:val="00C250EC"/>
    <w:rsid w:val="00C2776B"/>
    <w:rsid w:val="00C3008D"/>
    <w:rsid w:val="00C30814"/>
    <w:rsid w:val="00C34E07"/>
    <w:rsid w:val="00C37E9F"/>
    <w:rsid w:val="00C43A98"/>
    <w:rsid w:val="00C5183F"/>
    <w:rsid w:val="00C60995"/>
    <w:rsid w:val="00C67713"/>
    <w:rsid w:val="00C67AF2"/>
    <w:rsid w:val="00C72083"/>
    <w:rsid w:val="00C9197B"/>
    <w:rsid w:val="00CA0987"/>
    <w:rsid w:val="00CA3666"/>
    <w:rsid w:val="00CA4118"/>
    <w:rsid w:val="00CA5EA9"/>
    <w:rsid w:val="00CB1176"/>
    <w:rsid w:val="00CB2EB4"/>
    <w:rsid w:val="00CB7442"/>
    <w:rsid w:val="00CC1373"/>
    <w:rsid w:val="00CD05B0"/>
    <w:rsid w:val="00CD58FE"/>
    <w:rsid w:val="00CE491F"/>
    <w:rsid w:val="00CF0605"/>
    <w:rsid w:val="00CF4431"/>
    <w:rsid w:val="00CF71B8"/>
    <w:rsid w:val="00D0471D"/>
    <w:rsid w:val="00D0584A"/>
    <w:rsid w:val="00D15498"/>
    <w:rsid w:val="00D15F61"/>
    <w:rsid w:val="00D17872"/>
    <w:rsid w:val="00D178DC"/>
    <w:rsid w:val="00D21236"/>
    <w:rsid w:val="00D254EC"/>
    <w:rsid w:val="00D31CB0"/>
    <w:rsid w:val="00D40088"/>
    <w:rsid w:val="00D42F58"/>
    <w:rsid w:val="00D47F21"/>
    <w:rsid w:val="00D50344"/>
    <w:rsid w:val="00D60439"/>
    <w:rsid w:val="00D612E9"/>
    <w:rsid w:val="00D6448E"/>
    <w:rsid w:val="00D64559"/>
    <w:rsid w:val="00D7518A"/>
    <w:rsid w:val="00D80710"/>
    <w:rsid w:val="00D80C83"/>
    <w:rsid w:val="00D85A5F"/>
    <w:rsid w:val="00D86163"/>
    <w:rsid w:val="00D94EA9"/>
    <w:rsid w:val="00D950BC"/>
    <w:rsid w:val="00DC1EA2"/>
    <w:rsid w:val="00DC440B"/>
    <w:rsid w:val="00DC5D19"/>
    <w:rsid w:val="00DC6939"/>
    <w:rsid w:val="00DC7BF5"/>
    <w:rsid w:val="00DD411E"/>
    <w:rsid w:val="00DD4BCF"/>
    <w:rsid w:val="00DE58F9"/>
    <w:rsid w:val="00DF1748"/>
    <w:rsid w:val="00DF1FDC"/>
    <w:rsid w:val="00DF29F0"/>
    <w:rsid w:val="00E062E8"/>
    <w:rsid w:val="00E1321F"/>
    <w:rsid w:val="00E154A9"/>
    <w:rsid w:val="00E20EA3"/>
    <w:rsid w:val="00E37834"/>
    <w:rsid w:val="00E430E2"/>
    <w:rsid w:val="00E4584E"/>
    <w:rsid w:val="00E545FE"/>
    <w:rsid w:val="00E55AA4"/>
    <w:rsid w:val="00E5674F"/>
    <w:rsid w:val="00E56805"/>
    <w:rsid w:val="00E57292"/>
    <w:rsid w:val="00E65DFE"/>
    <w:rsid w:val="00E774AF"/>
    <w:rsid w:val="00E80148"/>
    <w:rsid w:val="00E8397E"/>
    <w:rsid w:val="00E83EDB"/>
    <w:rsid w:val="00E86A88"/>
    <w:rsid w:val="00E87811"/>
    <w:rsid w:val="00E87A25"/>
    <w:rsid w:val="00E930E3"/>
    <w:rsid w:val="00E938F2"/>
    <w:rsid w:val="00E93D79"/>
    <w:rsid w:val="00E95EF5"/>
    <w:rsid w:val="00EA1B17"/>
    <w:rsid w:val="00EB3D75"/>
    <w:rsid w:val="00EB6485"/>
    <w:rsid w:val="00EC0D37"/>
    <w:rsid w:val="00ED0232"/>
    <w:rsid w:val="00ED58F7"/>
    <w:rsid w:val="00EE0A9A"/>
    <w:rsid w:val="00EE32FF"/>
    <w:rsid w:val="00EE728D"/>
    <w:rsid w:val="00EE789B"/>
    <w:rsid w:val="00EF0154"/>
    <w:rsid w:val="00EF08B5"/>
    <w:rsid w:val="00EF4447"/>
    <w:rsid w:val="00F031AC"/>
    <w:rsid w:val="00F1094F"/>
    <w:rsid w:val="00F135B3"/>
    <w:rsid w:val="00F402F3"/>
    <w:rsid w:val="00F42043"/>
    <w:rsid w:val="00F514B0"/>
    <w:rsid w:val="00F618C3"/>
    <w:rsid w:val="00F76EF7"/>
    <w:rsid w:val="00F80660"/>
    <w:rsid w:val="00F84C31"/>
    <w:rsid w:val="00F8686C"/>
    <w:rsid w:val="00F940C1"/>
    <w:rsid w:val="00F94186"/>
    <w:rsid w:val="00F94B39"/>
    <w:rsid w:val="00F964BC"/>
    <w:rsid w:val="00F97DC0"/>
    <w:rsid w:val="00FB787B"/>
    <w:rsid w:val="00FC306E"/>
    <w:rsid w:val="00FC7641"/>
    <w:rsid w:val="00FD0BC8"/>
    <w:rsid w:val="00FD15E6"/>
    <w:rsid w:val="00FD7A56"/>
    <w:rsid w:val="00FE0E16"/>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link w:val="Naslov1Char"/>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styleId="Odlomakpopisa" w:type="paragraph">
    <w:name w:val="List Paragraph"/>
    <w:basedOn w:val="Normal"/>
    <w:uiPriority w:val="34"/>
    <w:qFormat/>
    <w:rsid w:val="004362BA"/>
    <w:pPr>
      <w:ind w:left="708"/>
    </w:pPr>
  </w:style>
  <w:style w:customStyle="true" w:styleId="ZaglavljeChar" w:type="character">
    <w:name w:val="Zaglavlje Char"/>
    <w:link w:val="Zaglavlje"/>
    <w:uiPriority w:val="99"/>
    <w:rsid w:val="001D4AEA"/>
    <w:rPr>
      <w:sz w:val="24"/>
      <w:szCs w:val="24"/>
    </w:rPr>
  </w:style>
  <w:style w:styleId="Naglaeno" w:type="character">
    <w:name w:val="Strong"/>
    <w:qFormat/>
    <w:rsid w:val="001D4AEA"/>
    <w:rPr>
      <w:b/>
      <w:bCs/>
    </w:rPr>
  </w:style>
  <w:style w:customStyle="true" w:styleId="Naslov1Char" w:type="character">
    <w:name w:val="Naslov 1 Char"/>
    <w:link w:val="Naslov1"/>
    <w:rsid w:val="00EF4447"/>
    <w:rPr>
      <w:b/>
      <w:bCs/>
      <w:sz w:val="24"/>
      <w:szCs w:val="24"/>
    </w:rPr>
  </w:style>
  <w:style w:styleId="Tekstrezerviranogmjesta" w:type="character">
    <w:name w:val="Placeholder Text"/>
    <w:basedOn w:val="Zadanifontodlomka"/>
    <w:uiPriority w:val="99"/>
    <w:semiHidden/>
    <w:rsid w:val="00D0471D"/>
    <w:rPr>
      <w:color w:val="808080"/>
      <w:bdr w:space="0" w:sz="0" w:color="auto" w:val="none"/>
      <w:shd w:fill="auto" w:color="auto" w:val="clear"/>
    </w:rPr>
  </w:style>
  <w:style w:customStyle="true" w:styleId="eSPISCCParagraphDefaultFont" w:type="character">
    <w:name w:val="eSPIS_CC_Paragraph Default Font"/>
    <w:basedOn w:val="Zadanifontodlomka"/>
    <w:rsid w:val="00D047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471D"/>
    <w:rPr>
      <w:bdr w:space="0" w:sz="0" w:color="auto" w:val="none"/>
      <w:shd w:fill="FFFFCC" w:color="auto" w:val="clear"/>
      <w:lang w:val="hr-HR"/>
    </w:rPr>
  </w:style>
  <w:style w:customStyle="true" w:styleId="PozadinaSvijetloCrvena" w:type="character">
    <w:name w:val="Pozadina_SvijetloCrvena"/>
    <w:basedOn w:val="eSPISCCParagraphDefaultFont"/>
    <w:rsid w:val="00D047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47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link w:val="Naslov1Char"/>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styleId="Odlomakpopisa" w:type="paragraph">
    <w:name w:val="List Paragraph"/>
    <w:basedOn w:val="Normal"/>
    <w:uiPriority w:val="34"/>
    <w:qFormat/>
    <w:rsid w:val="004362BA"/>
    <w:pPr>
      <w:ind w:left="708"/>
    </w:pPr>
  </w:style>
  <w:style w:customStyle="1" w:styleId="ZaglavljeChar" w:type="character">
    <w:name w:val="Zaglavlje Char"/>
    <w:link w:val="Zaglavlje"/>
    <w:uiPriority w:val="99"/>
    <w:rsid w:val="001D4AEA"/>
    <w:rPr>
      <w:sz w:val="24"/>
      <w:szCs w:val="24"/>
    </w:rPr>
  </w:style>
  <w:style w:styleId="Naglaeno" w:type="character">
    <w:name w:val="Strong"/>
    <w:qFormat/>
    <w:rsid w:val="001D4AEA"/>
    <w:rPr>
      <w:b/>
      <w:bCs/>
    </w:rPr>
  </w:style>
  <w:style w:customStyle="1" w:styleId="Naslov1Char" w:type="character">
    <w:name w:val="Naslov 1 Char"/>
    <w:link w:val="Naslov1"/>
    <w:rsid w:val="00EF4447"/>
    <w:rPr>
      <w:b/>
      <w:bCs/>
      <w:sz w:val="24"/>
      <w:szCs w:val="24"/>
    </w:rPr>
  </w:style>
  <w:style w:styleId="Tekstrezerviranogmjesta" w:type="character">
    <w:name w:val="Placeholder Text"/>
    <w:basedOn w:val="Zadanifontodlomka"/>
    <w:uiPriority w:val="99"/>
    <w:semiHidden/>
    <w:rsid w:val="00D0471D"/>
    <w:rPr>
      <w:color w:val="808080"/>
      <w:bdr w:color="auto" w:space="0" w:sz="0" w:val="none"/>
      <w:shd w:color="auto" w:fill="auto" w:val="clear"/>
    </w:rPr>
  </w:style>
  <w:style w:customStyle="1" w:styleId="eSPISCCParagraphDefaultFont" w:type="character">
    <w:name w:val="eSPIS_CC_Paragraph Default Font"/>
    <w:basedOn w:val="Zadanifontodlomka"/>
    <w:rsid w:val="00D047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471D"/>
    <w:rPr>
      <w:bdr w:color="auto" w:space="0" w:sz="0" w:val="none"/>
      <w:shd w:color="auto" w:fill="FFFFCC" w:val="clear"/>
      <w:lang w:val="hr-HR"/>
    </w:rPr>
  </w:style>
  <w:style w:customStyle="1" w:styleId="PozadinaSvijetloCrvena" w:type="character">
    <w:name w:val="Pozadina_SvijetloCrvena"/>
    <w:basedOn w:val="eSPISCCParagraphDefaultFont"/>
    <w:rsid w:val="00D047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47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2874</izvorni_sadrzaj>
    <derivirana_varijabla naziv="DomainObject.Predmet.Broj_1">2874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St-2874/2016</izvorni_sadrzaj>
    <derivirana_varijabla naziv="DomainObject.Predmet.OznakaBroj_1">St-2874/2016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CONSILIUM d.o.o. za trgovinu i posredovanje</izvorni_sadrzaj>
    <derivirana_varijabla naziv="DomainObject.Predmet.ProtustrankaFormated_1">  CONSILIUM d.o.o. za trgovinu i posredovanje</derivirana_varijabla>
  </DomainObject.Predmet.ProtustrankaFormated>
  <DomainObject.Predmet.ProtustrankaFormatedOIB>
    <izvorni_sadrzaj>  CONSILIUM d.o.o. za trgovinu i posredovanje, OIB 41911687296</izvorni_sadrzaj>
    <derivirana_varijabla naziv="DomainObject.Predmet.ProtustrankaFormatedOIB_1">  CONSILIUM d.o.o. za trgovinu i posredovanje, OIB 41911687296</derivirana_varijabla>
  </DomainObject.Predmet.ProtustrankaFormatedOIB>
  <DomainObject.Predmet.ProtustrankaFormatedWithAdress>
    <izvorni_sadrzaj> CONSILIUM d.o.o. za trgovinu i posredovanje, Ružina 27, 31000 Osijek</izvorni_sadrzaj>
    <derivirana_varijabla naziv="DomainObject.Predmet.ProtustrankaFormatedWithAdress_1"> CONSILIUM d.o.o. za trgovinu i posredovanje, Ružina 27, 31000 Osijek</derivirana_varijabla>
  </DomainObject.Predmet.ProtustrankaFormatedWithAdress>
  <DomainObject.Predmet.ProtustrankaFormatedWithAdressOIB>
    <izvorni_sadrzaj> CONSILIUM d.o.o. za trgovinu i posredovanje, OIB 41911687296, Ružina 27, 31000 Osijek</izvorni_sadrzaj>
    <derivirana_varijabla naziv="DomainObject.Predmet.ProtustrankaFormatedWithAdressOIB_1"> CONSILIUM d.o.o. za trgovinu i posredovanje, OIB 41911687296, Ružina 27, 31000 Osijek</derivirana_varijabla>
  </DomainObject.Predmet.ProtustrankaFormatedWithAdressOIB>
  <DomainObject.Predmet.ProtustrankaWithAdress>
    <izvorni_sadrzaj>CONSILIUM d.o.o. za trgovinu i posredovanje Ružina 27, 31000 Osijek</izvorni_sadrzaj>
    <derivirana_varijabla naziv="DomainObject.Predmet.ProtustrankaWithAdress_1">CONSILIUM d.o.o. za trgovinu i posredovanje Ružina 27, 31000 Osijek</derivirana_varijabla>
  </DomainObject.Predmet.ProtustrankaWithAdress>
  <DomainObject.Predmet.ProtustrankaWithAdressOIB>
    <izvorni_sadrzaj>CONSILIUM d.o.o. za trgovinu i posredovanje, OIB 41911687296, Ružina 27, 31000 Osijek</izvorni_sadrzaj>
    <derivirana_varijabla naziv="DomainObject.Predmet.ProtustrankaWithAdressOIB_1">CONSILIUM d.o.o. za trgovinu i posredovanje, OIB 41911687296, Ružina 27, 31000 Osijek</derivirana_varijabla>
  </DomainObject.Predmet.ProtustrankaWithAdressOIB>
  <DomainObject.Predmet.ProtustrankaNazivFormated>
    <izvorni_sadrzaj>CONSILIUM d.o.o. za trgovinu i posredovanje</izvorni_sadrzaj>
    <derivirana_varijabla naziv="DomainObject.Predmet.ProtustrankaNazivFormated_1">CONSILIUM d.o.o. za trgovinu i posredovanje</derivirana_varijabla>
  </DomainObject.Predmet.ProtustrankaNazivFormated>
  <DomainObject.Predmet.ProtustrankaNazivFormatedOIB>
    <izvorni_sadrzaj>CONSILIUM d.o.o. za trgovinu i posredovanje, OIB 41911687296</izvorni_sadrzaj>
    <derivirana_varijabla naziv="DomainObject.Predmet.ProtustrankaNazivFormatedOIB_1">CONSILIUM d.o.o. za trgovinu i posredovanje, OIB 41911687296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BANKA, dioničko društvo</izvorni_sadrzaj>
    <derivirana_varijabla naziv="DomainObject.Predmet.StrankaFormated_1">  CROATIA BANKA, dioničko društvo</derivirana_varijabla>
  </DomainObject.Predmet.StrankaFormated>
  <DomainObject.Predmet.StrankaFormatedOIB>
    <izvorni_sadrzaj>  CROATIA BANKA, dioničko društvo, OIB 32247795989</izvorni_sadrzaj>
    <derivirana_varijabla naziv="DomainObject.Predmet.StrankaFormatedOIB_1">  CROATIA BANKA, dioničko društvo, OIB 32247795989</derivirana_varijabla>
  </DomainObject.Predmet.StrankaFormatedOIB>
  <DomainObject.Predmet.StrankaFormatedWithAdress>
    <izvorni_sadrzaj> CROATIA BANKA, dioničko društvo, Roberta Frangeša Mihanovića 9, 10000 Zagreb</izvorni_sadrzaj>
    <derivirana_varijabla naziv="DomainObject.Predmet.StrankaFormatedWithAdress_1"> CROATIA BANKA, dioničko društvo, Roberta Frangeša Mihanovića 9, 10000 Zagreb</derivirana_varijabla>
  </DomainObject.Predmet.StrankaFormatedWithAdress>
  <DomainObject.Predmet.StrankaFormatedWithAdressOIB>
    <izvorni_sadrzaj> CROATIA BANKA, dioničko društvo, OIB 32247795989, Roberta Frangeša Mihanovića 9, 10000 Zagreb</izvorni_sadrzaj>
    <derivirana_varijabla naziv="DomainObject.Predmet.StrankaFormatedWithAdressOIB_1"> CROATIA BANKA, dioničko društvo, OIB 32247795989, Roberta Frangeša Mihanovića 9, 10000 Zagreb</derivirana_varijabla>
  </DomainObject.Predmet.StrankaFormatedWithAdressOIB>
  <DomainObject.Predmet.StrankaWithAdress>
    <izvorni_sadrzaj>CROATIA BANKA, dioničko društvo Roberta Frangeša Mihanovića 9,10000 Zagreb</izvorni_sadrzaj>
    <derivirana_varijabla naziv="DomainObject.Predmet.StrankaWithAdress_1">CROATIA BANKA, dioničko društvo Roberta Frangeša Mihanovića 9,10000 Zagreb</derivirana_varijabla>
  </DomainObject.Predmet.StrankaWithAdress>
  <DomainObject.Predmet.StrankaWithAdressOIB>
    <izvorni_sadrzaj>CROATIA BANKA, dioničko društvo, OIB 32247795989, Roberta Frangeša Mihanovića 9,10000 Zagreb</izvorni_sadrzaj>
    <derivirana_varijabla naziv="DomainObject.Predmet.StrankaWithAdressOIB_1">CROATIA BANKA, dioničko društvo, OIB 32247795989, Roberta Frangeša Mihanovića 9,10000 Zagreb</derivirana_varijabla>
  </DomainObject.Predmet.StrankaWithAdressOIB>
  <DomainObject.Predmet.StrankaNazivFormated>
    <izvorni_sadrzaj>CROATIA BANKA, dioničko društvo</izvorni_sadrzaj>
    <derivirana_varijabla naziv="DomainObject.Predmet.StrankaNazivFormated_1">CROATIA BANKA, dioničko društvo</derivirana_varijabla>
  </DomainObject.Predmet.StrankaNazivFormated>
  <DomainObject.Predmet.StrankaNazivFormatedOIB>
    <izvorni_sadrzaj>CROATIA BANKA, dioničko društvo, OIB 32247795989</izvorni_sadrzaj>
    <derivirana_varijabla naziv="DomainObject.Predmet.StrankaNazivFormatedOIB_1">CROATIA BANKA, dioničko društvo, OIB 32247795989</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CROATIA BANKA, dioničko društvo</item>
    </izvorni_sadrzaj>
    <derivirana_varijabla naziv="DomainObject.Predmet.StrankaListFormated_1">
      <item>CROATIA BANKA, dioničko društvo</item>
    </derivirana_varijabla>
  </DomainObject.Predmet.StrankaListFormated>
  <DomainObject.Predmet.StrankaListFormatedOIB>
    <izvorni_sadrzaj>
      <item>CROATIA BANKA, dioničko društvo, OIB 32247795989</item>
    </izvorni_sadrzaj>
    <derivirana_varijabla naziv="DomainObject.Predmet.StrankaListFormatedOIB_1">
      <item>CROATIA BANKA, dioničko društvo, OIB 32247795989</item>
    </derivirana_varijabla>
  </DomainObject.Predmet.StrankaListFormatedOIB>
  <DomainObject.Predmet.StrankaListFormatedWithAdress>
    <izvorni_sadrzaj>
      <item>CROATIA BANKA, dioničko društvo, Roberta Frangeša Mihanovića 9, 10000 Zagreb</item>
    </izvorni_sadrzaj>
    <derivirana_varijabla naziv="DomainObject.Predmet.StrankaListFormatedWithAdress_1">
      <item>CROATIA BANKA, dioničko društvo, Roberta Frangeša Mihanovića 9, 10000 Zagreb</item>
    </derivirana_varijabla>
  </DomainObject.Predmet.StrankaListFormatedWithAdress>
  <DomainObject.Predmet.StrankaListFormatedWithAdressOIB>
    <izvorni_sadrzaj>
      <item>CROATIA BANKA, dioničko društvo, OIB 32247795989, Roberta Frangeša Mihanovića 9, 10000 Zagreb</item>
    </izvorni_sadrzaj>
    <derivirana_varijabla naziv="DomainObject.Predmet.StrankaListFormatedWithAdressOIB_1">
      <item>CROATIA BANKA, dioničko društvo, OIB 32247795989, Roberta Frangeša Mihanovića 9, 10000 Zagreb</item>
    </derivirana_varijabla>
  </DomainObject.Predmet.StrankaListFormatedWithAdressOIB>
  <DomainObject.Predmet.StrankaListNazivFormated>
    <izvorni_sadrzaj>
      <item>CROATIA BANKA, dioničko društvo</item>
    </izvorni_sadrzaj>
    <derivirana_varijabla naziv="DomainObject.Predmet.StrankaListNazivFormated_1">
      <item>CROATIA BANKA, dioničko društvo</item>
    </derivirana_varijabla>
  </DomainObject.Predmet.StrankaListNazivFormated>
  <DomainObject.Predmet.StrankaListNazivFormatedOIB>
    <izvorni_sadrzaj>
      <item>CROATIA BANKA, dioničko društvo, OIB 32247795989</item>
    </izvorni_sadrzaj>
    <derivirana_varijabla naziv="DomainObject.Predmet.StrankaListNazivFormatedOIB_1">
      <item>CROATIA BANKA, dioničko društvo, OIB 32247795989</item>
    </derivirana_varijabla>
  </DomainObject.Predmet.StrankaListNazivFormatedOIB>
  <DomainObject.Predmet.ProtuStrankaListFormated>
    <izvorni_sadrzaj>
      <item>CONSILIUM d.o.o. za trgovinu i posredovanje</item>
    </izvorni_sadrzaj>
    <derivirana_varijabla naziv="DomainObject.Predmet.ProtuStrankaListFormated_1">
      <item>CONSILIUM d.o.o. za trgovinu i posredovanje</item>
    </derivirana_varijabla>
  </DomainObject.Predmet.ProtuStrankaListFormated>
  <DomainObject.Predmet.ProtuStrankaListFormatedOIB>
    <izvorni_sadrzaj>
      <item>CONSILIUM d.o.o. za trgovinu i posredovanje, OIB 41911687296</item>
    </izvorni_sadrzaj>
    <derivirana_varijabla naziv="DomainObject.Predmet.ProtuStrankaListFormatedOIB_1">
      <item>CONSILIUM d.o.o. za trgovinu i posredovanje, OIB 41911687296</item>
    </derivirana_varijabla>
  </DomainObject.Predmet.ProtuStrankaListFormatedOIB>
  <DomainObject.Predmet.ProtuStrankaListFormatedWithAdress>
    <izvorni_sadrzaj>
      <item>CONSILIUM d.o.o. za trgovinu i posredovanje, Ružina 27, 31000 Osijek</item>
    </izvorni_sadrzaj>
    <derivirana_varijabla naziv="DomainObject.Predmet.ProtuStrankaListFormatedWithAdress_1">
      <item>CONSILIUM d.o.o. za trgovinu i posredovanje, Ružina 27, 31000 Osijek</item>
    </derivirana_varijabla>
  </DomainObject.Predmet.ProtuStrankaListFormatedWithAdress>
  <DomainObject.Predmet.ProtuStrankaListFormatedWithAdressOIB>
    <izvorni_sadrzaj>
      <item>CONSILIUM d.o.o. za trgovinu i posredovanje, OIB 41911687296, Ružina 27, 31000 Osijek</item>
    </izvorni_sadrzaj>
    <derivirana_varijabla naziv="DomainObject.Predmet.ProtuStrankaListFormatedWithAdressOIB_1">
      <item>CONSILIUM d.o.o. za trgovinu i posredovanje, OIB 41911687296, Ružina 27, 31000 Osijek</item>
    </derivirana_varijabla>
  </DomainObject.Predmet.ProtuStrankaListFormatedWithAdressOIB>
  <DomainObject.Predmet.ProtuStrankaListNazivFormated>
    <izvorni_sadrzaj>
      <item>CONSILIUM d.o.o. za trgovinu i posredovanje</item>
    </izvorni_sadrzaj>
    <derivirana_varijabla naziv="DomainObject.Predmet.ProtuStrankaListNazivFormated_1">
      <item>CONSILIUM d.o.o. za trgovinu i posredovanje</item>
    </derivirana_varijabla>
  </DomainObject.Predmet.ProtuStrankaListNazivFormated>
  <DomainObject.Predmet.ProtuStrankaListNazivFormatedOIB>
    <izvorni_sadrzaj>
      <item>CONSILIUM d.o.o. za trgovinu i posredovanje, OIB 41911687296</item>
    </izvorni_sadrzaj>
    <derivirana_varijabla naziv="DomainObject.Predmet.ProtuStrankaListNazivFormatedOIB_1">
      <item>CONSILIUM d.o.o. za trgovinu i posredovanje, OIB 41911687296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CROATIA BANKA, dioničko društvo</izvorni_sadrzaj>
    <derivirana_varijabla naziv="DomainObject.Predmet.StrankaIDrugi_1">CROATIA BANKA, dioničko društvo</derivirana_varijabla>
  </DomainObject.Predmet.StrankaIDrugi>
  <DomainObject.Predmet.ProtustrankaIDrugi>
    <izvorni_sadrzaj>CONSILIUM d.o.o. za trgovinu i posredovanje</izvorni_sadrzaj>
    <derivirana_varijabla naziv="DomainObject.Predmet.ProtustrankaIDrugi_1">CONSILIUM d.o.o. za trgovinu i posredovanje</derivirana_varijabla>
  </DomainObject.Predmet.ProtustrankaIDrugi>
  <DomainObject.Predmet.StrankaIDrugiAdressOIB>
    <izvorni_sadrzaj>CROATIA BANKA, dioničko društvo, OIB 32247795989, Roberta Frangeša Mihanovića 9, 10000 Zagreb</izvorni_sadrzaj>
    <derivirana_varijabla naziv="DomainObject.Predmet.StrankaIDrugiAdressOIB_1">CROATIA BANKA, dioničko društvo, OIB 32247795989, Roberta Frangeša Mihanovića 9, 10000 Zagreb</derivirana_varijabla>
  </DomainObject.Predmet.StrankaIDrugiAdressOIB>
  <DomainObject.Predmet.ProtustrankaIDrugiAdressOIB>
    <izvorni_sadrzaj>CONSILIUM d.o.o. za trgovinu i posredovanje, OIB 41911687296, Ružina 27, 31000 Osijek</izvorni_sadrzaj>
    <derivirana_varijabla naziv="DomainObject.Predmet.ProtustrankaIDrugiAdressOIB_1">CONSILIUM d.o.o. za trgovinu i posredovanje, OIB 41911687296, Ružina 27,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CONSILIUM d.o.o. za trgovinu i posredovanje</item>
      <item>CROATIA BANKA, dioničko društvo</item>
    </izvorni_sadrzaj>
    <derivirana_varijabla naziv="DomainObject.Predmet.SudioniciListNaziv_1">
      <item>CONSILIUM d.o.o. za trgovinu i posredovanje</item>
      <item>CROATIA BANKA, dioničko društvo</item>
    </derivirana_varijabla>
  </DomainObject.Predmet.SudioniciListNaziv>
  <DomainObject.Predmet.SudioniciListAdressOIB>
    <izvorni_sadrzaj>
      <item>CONSILIUM d.o.o. za trgovinu i posredovanje, OIB 41911687296, Ružina 27,31000 Osijek</item>
      <item>CROATIA BANKA, dioničko društvo, OIB 32247795989, Roberta Frangeša Mihanovića 9,10000 Zagreb</item>
    </izvorni_sadrzaj>
    <derivirana_varijabla naziv="DomainObject.Predmet.SudioniciListAdressOIB_1">
      <item>CONSILIUM d.o.o. za trgovinu i posredovanje, OIB 41911687296, Ružina 27,31000 Osijek</item>
      <item>CROATIA BANKA, dioničko društvo, OIB 32247795989, Roberta Frangeša Mihanovića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41911687296</item>
      <item>, OIB 32247795989</item>
    </izvorni_sadrzaj>
    <derivirana_varijabla naziv="DomainObject.Predmet.SudioniciListNazivOIB_1">
      <item>, OIB 41911687296</item>
      <item>, OIB 32247795989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1226</properties:Words>
  <properties:Characters>6760</properties:Characters>
  <properties:Lines>176</properties:Lines>
  <properties:Paragraphs>43</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2016-11-17T13:28:00Z</dcterms:created>
  <dc:creator>hermanj</dc:creator>
  <cp:lastModifiedBy>Elizabeta Đeke</cp:lastModifiedBy>
  <cp:lastPrinted>2016-12-09T10:50:00Z</cp:lastPrinted>
  <dcterms:modified xmlns:xsi="http://www.w3.org/2001/XMLSchema-instance" xsi:type="dcterms:W3CDTF">2016-12-12T06:54:00Z</dcterms:modified>
  <cp:revision>11</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