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96d7" w14:paraId="16e96d7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683200">
        <w:t>St</w:t>
      </w:r>
      <w:r w:rsidR="00147537" w:rsidRPr="005B47A8">
        <w:t>-</w:t>
      </w:r>
      <w:r w:rsidR="00F52D31" w:rsidRPr="005B47A8">
        <w:t>291/14-</w:t>
      </w:r>
      <w:r w:rsidR="004B63D0">
        <w:t>127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68309D">
        <w:t>12. siječnja 2018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223DAC">
        <w:t xml:space="preserve">08,30 </w:t>
      </w:r>
      <w:r w:rsidR="0058108C" w:rsidRPr="005B47A8">
        <w:t>sati.</w:t>
      </w:r>
    </w:p>
    <w:p w:rsidRDefault="00946ECD" w:rsidP="00946ECD" w:rsidR="00946ECD"/>
    <w:p w:rsidRDefault="007D489C" w:rsidP="00AD2A56" w:rsidR="007D489C" w:rsidRPr="005B47A8">
      <w:pPr>
        <w:jc w:val="both"/>
      </w:pPr>
    </w:p>
    <w:p w:rsidRDefault="00206BBC" w:rsidP="0078119C" w:rsidR="00EE61CA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823E6">
        <w:t xml:space="preserve">, </w:t>
      </w:r>
      <w:r w:rsidR="005650B7">
        <w:t>z</w:t>
      </w:r>
      <w:r w:rsidR="00434375">
        <w:t xml:space="preserve">astupnica Republike Hrvatske, </w:t>
      </w:r>
      <w:r w:rsidR="00E530F1">
        <w:t>zamjenica Županijskog državnog odvjetnika u Varaždinu, Građansko-upravni o</w:t>
      </w:r>
      <w:r w:rsidR="005823E6">
        <w:t>djel</w:t>
      </w:r>
      <w:r w:rsidR="00001CF7">
        <w:t xml:space="preserve">, Mirjana Bogdanović-Kamber, </w:t>
      </w:r>
      <w:r w:rsidR="004F35A2">
        <w:t xml:space="preserve">za vjerovnika Privrednu banku d.d. Zagreb, punomoćnik </w:t>
      </w:r>
      <w:r w:rsidR="005823E6">
        <w:t>Davor Ivančić, odvjetnik iz Čakovca</w:t>
      </w:r>
      <w:r w:rsidR="00001CF7">
        <w:t>, uplatitelj jamčevine Milorad Volaš, Milana Rustanbega 9, Rijeka, OIB: 85309020949, uplatitelj jamčevine Ria Pikl, Čakovec, Preloška 147, OIB: 80993852041, za uplatitelja jamčevine Z.T.T. d.o.o., Zagreb, Fancevljev prilaz 9, OIB: 75935511444, direktor Krešimir Zlatunić.</w:t>
      </w:r>
    </w:p>
    <w:p w:rsidRDefault="00001CF7" w:rsidP="0078119C" w:rsidR="00001CF7">
      <w:pPr>
        <w:ind w:firstLine="708"/>
        <w:jc w:val="both"/>
      </w:pPr>
    </w:p>
    <w:p w:rsidRDefault="00001CF7" w:rsidP="00001CF7" w:rsidR="00001CF7">
      <w:pPr>
        <w:ind w:firstLine="708"/>
        <w:jc w:val="both"/>
      </w:pPr>
      <w:r>
        <w:t>Utvrđuje se da su za današnju javnu dražbu jamčevine uplatili u iznosu od 12.000,00 kn sljedeći dražbovatelji: Milorad Volaš, Ria Pikl i Z.T.T. d.o.o.</w:t>
      </w:r>
    </w:p>
    <w:p w:rsidRDefault="00001CF7" w:rsidP="00001CF7" w:rsidR="00001CF7">
      <w:pPr>
        <w:ind w:firstLine="708"/>
        <w:jc w:val="both"/>
      </w:pPr>
    </w:p>
    <w:p w:rsidRDefault="00001CF7" w:rsidP="00001CF7" w:rsidR="00001CF7">
      <w:pPr>
        <w:ind w:firstLine="708"/>
        <w:jc w:val="both"/>
      </w:pPr>
      <w:r>
        <w:t>Stečajni upravitelj izjavljuje da je oglas za prodaju objavio na Sudačkoj mreži i na stranicama Hrvatske gospodarske komore, te izjavljuje da je dokaze o objavama dostavio u spis.</w:t>
      </w:r>
    </w:p>
    <w:p w:rsidRDefault="004B63D0" w:rsidP="004B63D0" w:rsidR="004B63D0">
      <w:pPr>
        <w:jc w:val="both"/>
      </w:pPr>
    </w:p>
    <w:p w:rsidRDefault="007F4F0D" w:rsidP="004B63D0" w:rsidR="007F4F0D">
      <w:pPr>
        <w:jc w:val="both"/>
      </w:pPr>
      <w:r>
        <w:tab/>
        <w:t>Uplatitelj jamčevine Milorad Volaš izjavljuje da odustaje od dražbovanja, te moli da mu se jamčevina vrati na njegov račun kod Zagrebačke banke d.d., broj IBAN: HR2923600003234554476</w:t>
      </w:r>
      <w:r w:rsidR="00C82015">
        <w:t>, a također i uplatitelj jamčevine Z.T.T. d.o.o. izjavljuje da odustaje od dražbovanja i traži da mu se jamčevina vrati na račun broj IBAN: HR3623600001101448981.</w:t>
      </w:r>
    </w:p>
    <w:p w:rsidRDefault="00C82015" w:rsidP="004B63D0" w:rsidR="00C82015">
      <w:pPr>
        <w:jc w:val="both"/>
      </w:pPr>
    </w:p>
    <w:p w:rsidRDefault="00C82015" w:rsidP="00C82015" w:rsidR="00C82015">
      <w:pPr>
        <w:ind w:firstLine="708"/>
        <w:jc w:val="both"/>
      </w:pPr>
      <w:r>
        <w:t>Sud donosi</w:t>
      </w:r>
    </w:p>
    <w:p w:rsidRDefault="00C82015" w:rsidP="00C82015" w:rsidR="00C82015">
      <w:pPr>
        <w:jc w:val="center"/>
      </w:pPr>
      <w:r>
        <w:t>Z A K L J U Č A K</w:t>
      </w:r>
    </w:p>
    <w:p w:rsidRDefault="00C82015" w:rsidP="004B63D0" w:rsidR="00C82015">
      <w:pPr>
        <w:jc w:val="both"/>
      </w:pPr>
    </w:p>
    <w:p w:rsidRDefault="00C82015" w:rsidP="004B63D0" w:rsidR="00C82015">
      <w:pPr>
        <w:jc w:val="both"/>
      </w:pPr>
    </w:p>
    <w:p w:rsidRDefault="00C82015" w:rsidP="00C82015" w:rsidR="00C82015">
      <w:pPr>
        <w:pStyle w:val="Odlomakpopisa"/>
        <w:numPr>
          <w:ilvl w:val="0"/>
          <w:numId w:val="2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82015">
        <w:rPr>
          <w:rFonts w:hAnsi="Times New Roman" w:ascii="Times New Roman"/>
          <w:sz w:val="24"/>
          <w:szCs w:val="24"/>
        </w:rPr>
        <w:t xml:space="preserve">Nalaže se računovodstvu da uplatitelju </w:t>
      </w:r>
      <w:r>
        <w:rPr>
          <w:rFonts w:hAnsi="Times New Roman" w:ascii="Times New Roman"/>
          <w:sz w:val="24"/>
          <w:szCs w:val="24"/>
        </w:rPr>
        <w:t xml:space="preserve">jamčevine </w:t>
      </w:r>
      <w:r w:rsidRPr="00C82015">
        <w:rPr>
          <w:rFonts w:hAnsi="Times New Roman" w:ascii="Times New Roman"/>
          <w:sz w:val="24"/>
          <w:szCs w:val="24"/>
        </w:rPr>
        <w:t>Miloradu Volaš, Milana Rustanbega 9, Rijeka, OIB: 85309020949, vrati uplaćenu jamčevinu na broj IBAN: HR2923600003234554476, koji se vodi kod Zagrebačke banke d.d. Zagreb, u iznosu od 12.000,00 kn.</w:t>
      </w:r>
    </w:p>
    <w:p w:rsidRDefault="00C82015" w:rsidP="00C82015" w:rsidR="00C82015" w:rsidRPr="00C82015">
      <w:pPr>
        <w:pStyle w:val="Odlomakpopisa"/>
        <w:numPr>
          <w:ilvl w:val="0"/>
          <w:numId w:val="2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82015">
        <w:rPr>
          <w:rFonts w:hAnsi="Times New Roman" w:ascii="Times New Roman"/>
          <w:sz w:val="24"/>
          <w:szCs w:val="24"/>
        </w:rPr>
        <w:t>Nalaže se računovodstvu da uplatitelju jamčevine Z.T.T. d.o.o., Zagreb, Fancevljev prilaz 9, OIB: 75935511444, vrati uplaćenu jamčevinu na broj IBAN: HR3623600001101448981, u iznosu od 12.000,00 kn.</w:t>
      </w:r>
    </w:p>
    <w:p w:rsidRDefault="007F4F0D" w:rsidP="004B63D0" w:rsidR="007F4F0D">
      <w:pPr>
        <w:jc w:val="both"/>
      </w:pPr>
    </w:p>
    <w:p w:rsidRDefault="004B63D0" w:rsidP="004B63D0" w:rsidR="004B63D0" w:rsidRPr="004A1BF3">
      <w:pPr>
        <w:ind w:firstLine="708"/>
        <w:jc w:val="both"/>
      </w:pPr>
      <w:r>
        <w:lastRenderedPageBreak/>
        <w:t xml:space="preserve">Nakon toga sudac donosi </w:t>
      </w:r>
      <w:r w:rsidRPr="004A1BF3">
        <w:t>sljedeći</w:t>
      </w:r>
    </w:p>
    <w:p w:rsidRDefault="004B63D0" w:rsidP="004B63D0" w:rsidR="004B63D0" w:rsidRPr="004A1BF3"/>
    <w:p w:rsidRDefault="004B63D0" w:rsidP="004B63D0" w:rsidR="004B63D0" w:rsidRPr="004A1BF3">
      <w:pPr>
        <w:jc w:val="center"/>
      </w:pPr>
      <w:r w:rsidRPr="004A1BF3">
        <w:t>Z A K L J U Č A K</w:t>
      </w:r>
    </w:p>
    <w:p w:rsidRDefault="004B63D0" w:rsidP="004B63D0" w:rsidR="004B63D0"/>
    <w:p w:rsidRDefault="004B63D0" w:rsidP="00001CF7" w:rsidR="00001CF7">
      <w:pPr>
        <w:jc w:val="both"/>
      </w:pPr>
      <w:r>
        <w:tab/>
        <w:t xml:space="preserve">Utvrđuje se da je udovoljeno uvjetima za održavanje današnje dražbe za prodaju </w:t>
      </w:r>
      <w:r w:rsidR="00001CF7">
        <w:t>nekretnine upisane u z.k. ul. 40, k.o. Gornji Pustakovec  kod Općinskog suda u Čakovcu i to:</w:t>
      </w:r>
    </w:p>
    <w:p w:rsidRDefault="00001CF7" w:rsidP="00001CF7" w:rsidR="00001CF7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</w:t>
      </w:r>
    </w:p>
    <w:p w:rsidRDefault="00001CF7" w:rsidP="00001CF7" w:rsidR="00001CF7">
      <w:pPr>
        <w:jc w:val="both"/>
      </w:pPr>
    </w:p>
    <w:p w:rsidRDefault="00001CF7" w:rsidP="00C82015" w:rsidR="004B63D0">
      <w:pPr>
        <w:jc w:val="both"/>
      </w:pPr>
      <w:r>
        <w:tab/>
      </w:r>
    </w:p>
    <w:p w:rsidRDefault="004B63D0" w:rsidP="004B63D0" w:rsidR="004B63D0">
      <w:r>
        <w:tab/>
        <w:t>Prelazi se na dražbovanje nekretnine i to upisane u z.k. ul. 40, k.o. Gornji Pustakovec  kod Općinskog suda u Čakovcu i to:</w:t>
      </w:r>
    </w:p>
    <w:p w:rsidRDefault="004B63D0" w:rsidP="004B63D0" w:rsidR="004B63D0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</w:t>
      </w:r>
    </w:p>
    <w:p w:rsidRDefault="004B63D0" w:rsidP="004B63D0" w:rsidR="004B63D0">
      <w:pPr>
        <w:jc w:val="both"/>
      </w:pPr>
    </w:p>
    <w:p w:rsidRDefault="004B63D0" w:rsidP="004B63D0" w:rsidR="004B63D0">
      <w:pPr>
        <w:jc w:val="both"/>
      </w:pPr>
    </w:p>
    <w:p w:rsidRDefault="00C82015" w:rsidP="004B63D0" w:rsidR="00C82015">
      <w:pPr>
        <w:jc w:val="both"/>
      </w:pPr>
      <w:r>
        <w:tab/>
        <w:t>Preostali dražbovatelj Ria Pikl nudi početnu cijenu u iznosu od 120.000,00 kn.</w:t>
      </w:r>
    </w:p>
    <w:p w:rsidRDefault="004B63D0" w:rsidP="004B63D0" w:rsidR="004B63D0"/>
    <w:p w:rsidRDefault="004B63D0" w:rsidP="004B63D0" w:rsidR="004B63D0">
      <w:pPr>
        <w:ind w:firstLine="708"/>
        <w:jc w:val="both"/>
      </w:pPr>
      <w:r>
        <w:t>Po proteku 10 minuta nema drugih ponuda.</w:t>
      </w:r>
    </w:p>
    <w:p w:rsidRDefault="00C82015" w:rsidP="004B63D0" w:rsidR="00C82015">
      <w:pPr>
        <w:ind w:firstLine="708"/>
        <w:jc w:val="both"/>
      </w:pPr>
    </w:p>
    <w:p w:rsidRDefault="004B63D0" w:rsidP="004B63D0" w:rsidR="004B63D0" w:rsidRPr="004B63D0"/>
    <w:p w:rsidRDefault="004B63D0" w:rsidP="004B63D0" w:rsidR="004B63D0" w:rsidRPr="004B63D0">
      <w:pPr>
        <w:ind w:firstLine="708"/>
        <w:jc w:val="both"/>
      </w:pPr>
      <w:r w:rsidRPr="004B63D0">
        <w:t>Sud donosi</w:t>
      </w:r>
    </w:p>
    <w:p w:rsidRDefault="004B63D0" w:rsidP="004B63D0" w:rsidR="004B63D0" w:rsidRPr="004B63D0">
      <w:pPr>
        <w:ind w:firstLine="708"/>
        <w:jc w:val="both"/>
      </w:pPr>
    </w:p>
    <w:p w:rsidRDefault="004B63D0" w:rsidP="004B63D0" w:rsidR="004B63D0">
      <w:pPr>
        <w:jc w:val="center"/>
      </w:pPr>
      <w:r w:rsidRPr="004B63D0">
        <w:t>r j e š e n j e</w:t>
      </w:r>
    </w:p>
    <w:p w:rsidRDefault="00C82015" w:rsidP="004B63D0" w:rsidR="00C82015" w:rsidRPr="004B63D0">
      <w:pPr>
        <w:jc w:val="center"/>
      </w:pPr>
    </w:p>
    <w:p w:rsidRDefault="004B63D0" w:rsidP="004B63D0" w:rsidR="004B63D0" w:rsidRPr="004B63D0"/>
    <w:p w:rsidRDefault="004B63D0" w:rsidP="00C82015" w:rsidR="00C82015" w:rsidRPr="00C82015">
      <w:pPr>
        <w:ind w:firstLine="708"/>
        <w:jc w:val="both"/>
      </w:pPr>
      <w:r w:rsidRPr="00C82015">
        <w:t>Nekretnina upisana u z.k. ul. 40, k.o. Gornji Pustakovec  kod Općinskog suda u Čakovcu i to</w:t>
      </w:r>
      <w:r w:rsidR="00C82015" w:rsidRPr="00C82015">
        <w:t xml:space="preserve"> čkbr. 92, broj D.L. 3, selo sa 2041 m</w:t>
      </w:r>
      <w:r w:rsidR="00C82015" w:rsidRPr="00C82015">
        <w:rPr>
          <w:vertAlign w:val="superscript"/>
        </w:rPr>
        <w:t>2</w:t>
      </w:r>
      <w:r w:rsidR="00C82015" w:rsidRPr="00C82015">
        <w:t>, dvorište sa 999 m</w:t>
      </w:r>
      <w:r w:rsidR="00C82015" w:rsidRPr="00C82015">
        <w:rPr>
          <w:vertAlign w:val="superscript"/>
        </w:rPr>
        <w:t>2</w:t>
      </w:r>
      <w:r w:rsidR="00C82015" w:rsidRPr="00C82015">
        <w:t>, voćnjak sa 683 m</w:t>
      </w:r>
      <w:r w:rsidR="00C82015" w:rsidRPr="00C82015">
        <w:rPr>
          <w:vertAlign w:val="superscript"/>
        </w:rPr>
        <w:t>2</w:t>
      </w:r>
      <w:r w:rsidR="00C82015" w:rsidRPr="00C82015">
        <w:t>, kuća, selo sa 275 m</w:t>
      </w:r>
      <w:r w:rsidR="00C82015" w:rsidRPr="00C82015">
        <w:rPr>
          <w:vertAlign w:val="superscript"/>
        </w:rPr>
        <w:t>2</w:t>
      </w:r>
      <w:r w:rsidR="00C82015" w:rsidRPr="00C82015">
        <w:t>, garaža, selo sa 70 m</w:t>
      </w:r>
      <w:r w:rsidR="00C82015" w:rsidRPr="00C82015">
        <w:rPr>
          <w:vertAlign w:val="superscript"/>
        </w:rPr>
        <w:t>2</w:t>
      </w:r>
      <w:r w:rsidR="00C82015" w:rsidRPr="00C82015">
        <w:t>, pomoćna zgrada, selo sa 14 m</w:t>
      </w:r>
      <w:r w:rsidR="00C82015" w:rsidRPr="00C82015">
        <w:rPr>
          <w:vertAlign w:val="superscript"/>
        </w:rPr>
        <w:t>2</w:t>
      </w:r>
      <w:r w:rsidR="00C82015" w:rsidRPr="00C82015">
        <w:t>, u vlasništvu Nenada Pikl iz Čakovca, Ljudevita gaja 27, u ½ dijela dosuđuje se kupcu Rii Pikl, Čakovec, Preloška 147, OIB: 80993852041.</w:t>
      </w:r>
    </w:p>
    <w:p w:rsidRDefault="004B63D0" w:rsidP="00C82015" w:rsidR="004B63D0">
      <w:pPr>
        <w:jc w:val="both"/>
      </w:pPr>
    </w:p>
    <w:p w:rsidRDefault="00C82015" w:rsidP="00C82015" w:rsidR="00C82015" w:rsidRPr="004B63D0">
      <w:pPr>
        <w:jc w:val="both"/>
      </w:pPr>
    </w:p>
    <w:p w:rsidRDefault="004B63D0" w:rsidP="004B63D0" w:rsidR="004B63D0">
      <w:pPr>
        <w:ind w:firstLine="708"/>
        <w:jc w:val="both"/>
      </w:pPr>
      <w:r w:rsidRPr="000363A5">
        <w:t>Pisani otpravak ovog rješenja sačiniti će se nakon dražbe.</w:t>
      </w:r>
    </w:p>
    <w:p w:rsidRDefault="004B63D0" w:rsidP="004B63D0" w:rsidR="004B63D0">
      <w:pPr>
        <w:jc w:val="both"/>
      </w:pPr>
    </w:p>
    <w:p w:rsidRDefault="004B63D0" w:rsidP="004B63D0" w:rsidR="004B63D0" w:rsidRPr="004A1BF3">
      <w:pPr>
        <w:ind w:firstLine="708"/>
      </w:pPr>
      <w:r w:rsidRPr="004A1BF3">
        <w:t>Ovaj zapisnik objaviti će se na mrežnoj stranici e-Oglasna ploča suda.</w:t>
      </w:r>
    </w:p>
    <w:p w:rsidRDefault="004B63D0" w:rsidP="004B63D0" w:rsidR="004B63D0">
      <w:pPr>
        <w:jc w:val="both"/>
      </w:pPr>
    </w:p>
    <w:p w:rsidRDefault="004B63D0" w:rsidP="004B63D0" w:rsidR="004B63D0" w:rsidRPr="004A1BF3">
      <w:pPr>
        <w:jc w:val="both"/>
      </w:pPr>
    </w:p>
    <w:p w:rsidRDefault="004B63D0" w:rsidP="004B63D0" w:rsidR="004B63D0" w:rsidRPr="004A1BF3">
      <w:pPr>
        <w:jc w:val="center"/>
      </w:pPr>
      <w:r w:rsidRPr="004A1BF3">
        <w:t xml:space="preserve">Dovršeno u </w:t>
      </w:r>
      <w:r w:rsidR="00C82015">
        <w:t xml:space="preserve">08,45 </w:t>
      </w:r>
      <w:r w:rsidRPr="004A1BF3">
        <w:t>sati.</w:t>
      </w:r>
    </w:p>
    <w:p w:rsidRDefault="004B63D0" w:rsidP="00965CD7" w:rsidR="004B63D0">
      <w:pPr>
        <w:ind w:firstLine="708"/>
        <w:jc w:val="both"/>
      </w:pPr>
    </w:p>
    <w:p w:rsidRDefault="004B63D0" w:rsidP="00965CD7" w:rsidR="004B63D0">
      <w:pPr>
        <w:ind w:firstLine="708"/>
        <w:jc w:val="both"/>
      </w:pPr>
    </w:p>
    <w:p w:rsidRDefault="004B63D0" w:rsidP="00965CD7" w:rsidR="004B63D0">
      <w:pPr>
        <w:ind w:firstLine="708"/>
        <w:jc w:val="both"/>
      </w:pPr>
    </w:p>
    <w:p w:rsidRDefault="00994FD5" w:rsidP="00C82015" w:rsidR="00994FD5" w:rsidRPr="00333A1E"/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C20" w:rsidR="00F33C20">
      <w:r>
        <w:separator/>
      </w:r>
    </w:p>
  </w:endnote>
  <w:endnote w:id="0" w:type="continuationSeparator">
    <w:p w:rsidRDefault="00F33C20" w:rsidR="00F33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C20" w:rsidR="00F33C20">
      <w:r>
        <w:separator/>
      </w:r>
    </w:p>
  </w:footnote>
  <w:footnote w:id="0" w:type="continuationSeparator">
    <w:p w:rsidRDefault="00F33C20" w:rsidR="00F33C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7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4B63D0">
      <w:t>127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A14A26"/>
    <w:multiLevelType w:val="hybridMultilevel"/>
    <w:tmpl w:val="AF86208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14059B1"/>
    <w:multiLevelType w:val="hybridMultilevel"/>
    <w:tmpl w:val="E41C98DC"/>
    <w:lvl w:tplc="A53A4EC8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61EF6B9B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4490E65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2DD6052"/>
    <w:multiLevelType w:val="hybridMultilevel"/>
    <w:tmpl w:val="E41C98DC"/>
    <w:lvl w:tplc="A53A4EC8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2"/>
  </w:num>
  <w:num w:numId="2">
    <w:abstractNumId w:val="15"/>
  </w:num>
  <w:num w:numId="3">
    <w:abstractNumId w:val="7"/>
  </w:num>
  <w:num w:numId="4">
    <w:abstractNumId w:val="8"/>
  </w:num>
  <w:num w:numId="5">
    <w:abstractNumId w:val="16"/>
  </w:num>
  <w:num w:numId="6">
    <w:abstractNumId w:val="25"/>
  </w:num>
  <w:num w:numId="7">
    <w:abstractNumId w:val="14"/>
  </w:num>
  <w:num w:numId="8">
    <w:abstractNumId w:val="9"/>
  </w:num>
  <w:num w:numId="9">
    <w:abstractNumId w:val="12"/>
  </w:num>
  <w:num w:numId="10">
    <w:abstractNumId w:val="24"/>
  </w:num>
  <w:num w:numId="11">
    <w:abstractNumId w:val="13"/>
  </w:num>
  <w:num w:numId="12">
    <w:abstractNumId w:val="4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5"/>
  </w:num>
  <w:num w:numId="17">
    <w:abstractNumId w:val="6"/>
  </w:num>
  <w:num w:numId="18">
    <w:abstractNumId w:val="3"/>
  </w:num>
  <w:num w:numId="19">
    <w:abstractNumId w:val="0"/>
  </w:num>
  <w:num w:numId="20">
    <w:abstractNumId w:val="1"/>
  </w:num>
  <w:num w:numId="21">
    <w:abstractNumId w:val="18"/>
  </w:num>
  <w:num w:numId="22">
    <w:abstractNumId w:val="17"/>
  </w:num>
  <w:num w:numId="23">
    <w:abstractNumId w:val="10"/>
  </w:num>
  <w:num w:numId="24">
    <w:abstractNumId w:val="20"/>
  </w:num>
  <w:num w:numId="25">
    <w:abstractNumId w:val="19"/>
  </w:num>
  <w:num w:numId="26">
    <w:abstractNumId w:val="2"/>
  </w:num>
  <w:num w:numId="27">
    <w:abstractNumId w:val="23"/>
  </w:num>
  <w:num w:numId="2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1CF7"/>
    <w:rsid w:val="000021DA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84BE9"/>
    <w:rsid w:val="00092932"/>
    <w:rsid w:val="000A06CA"/>
    <w:rsid w:val="000A2B17"/>
    <w:rsid w:val="000C4DC6"/>
    <w:rsid w:val="000C6C55"/>
    <w:rsid w:val="000D2052"/>
    <w:rsid w:val="000F348E"/>
    <w:rsid w:val="000F4B16"/>
    <w:rsid w:val="00110262"/>
    <w:rsid w:val="001267BB"/>
    <w:rsid w:val="001367AD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406"/>
    <w:rsid w:val="00212530"/>
    <w:rsid w:val="002237B0"/>
    <w:rsid w:val="00223DAC"/>
    <w:rsid w:val="00246453"/>
    <w:rsid w:val="00261199"/>
    <w:rsid w:val="00263342"/>
    <w:rsid w:val="00275B27"/>
    <w:rsid w:val="002836BC"/>
    <w:rsid w:val="0029675B"/>
    <w:rsid w:val="002A0C85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555E3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4375"/>
    <w:rsid w:val="00437EDD"/>
    <w:rsid w:val="00440364"/>
    <w:rsid w:val="00441742"/>
    <w:rsid w:val="00443F70"/>
    <w:rsid w:val="0044596E"/>
    <w:rsid w:val="00446590"/>
    <w:rsid w:val="00447473"/>
    <w:rsid w:val="00452EE1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B63D0"/>
    <w:rsid w:val="004C5224"/>
    <w:rsid w:val="004D2836"/>
    <w:rsid w:val="004D4216"/>
    <w:rsid w:val="004D5942"/>
    <w:rsid w:val="004E3566"/>
    <w:rsid w:val="004F35A2"/>
    <w:rsid w:val="005005F9"/>
    <w:rsid w:val="00501470"/>
    <w:rsid w:val="005126D5"/>
    <w:rsid w:val="0051661C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823E6"/>
    <w:rsid w:val="005908EA"/>
    <w:rsid w:val="0059343F"/>
    <w:rsid w:val="005A310D"/>
    <w:rsid w:val="005B3C45"/>
    <w:rsid w:val="005B47A8"/>
    <w:rsid w:val="005D5371"/>
    <w:rsid w:val="005D6979"/>
    <w:rsid w:val="005E21FD"/>
    <w:rsid w:val="005E3E4B"/>
    <w:rsid w:val="00605E9A"/>
    <w:rsid w:val="00607699"/>
    <w:rsid w:val="00623B03"/>
    <w:rsid w:val="0062438B"/>
    <w:rsid w:val="00634572"/>
    <w:rsid w:val="006626CF"/>
    <w:rsid w:val="006649E9"/>
    <w:rsid w:val="00665D1E"/>
    <w:rsid w:val="00670F89"/>
    <w:rsid w:val="00675A09"/>
    <w:rsid w:val="0067741B"/>
    <w:rsid w:val="00680051"/>
    <w:rsid w:val="0068309D"/>
    <w:rsid w:val="00683200"/>
    <w:rsid w:val="00683539"/>
    <w:rsid w:val="006B04CE"/>
    <w:rsid w:val="006C0972"/>
    <w:rsid w:val="006E4260"/>
    <w:rsid w:val="006F2DC1"/>
    <w:rsid w:val="006F7B78"/>
    <w:rsid w:val="0070083D"/>
    <w:rsid w:val="0070215E"/>
    <w:rsid w:val="00712508"/>
    <w:rsid w:val="00735499"/>
    <w:rsid w:val="00737615"/>
    <w:rsid w:val="0074140E"/>
    <w:rsid w:val="00745B77"/>
    <w:rsid w:val="00770441"/>
    <w:rsid w:val="007715C3"/>
    <w:rsid w:val="007803ED"/>
    <w:rsid w:val="0078040A"/>
    <w:rsid w:val="007810E4"/>
    <w:rsid w:val="0078119C"/>
    <w:rsid w:val="00792ED5"/>
    <w:rsid w:val="007D489C"/>
    <w:rsid w:val="007E783C"/>
    <w:rsid w:val="007F4F0D"/>
    <w:rsid w:val="007F7265"/>
    <w:rsid w:val="00800829"/>
    <w:rsid w:val="008118D8"/>
    <w:rsid w:val="0083169B"/>
    <w:rsid w:val="00835848"/>
    <w:rsid w:val="008430E3"/>
    <w:rsid w:val="00865EDD"/>
    <w:rsid w:val="00876FAB"/>
    <w:rsid w:val="00880DCC"/>
    <w:rsid w:val="00887719"/>
    <w:rsid w:val="00896B90"/>
    <w:rsid w:val="008A70B3"/>
    <w:rsid w:val="008A7E6F"/>
    <w:rsid w:val="008E48A2"/>
    <w:rsid w:val="00904548"/>
    <w:rsid w:val="0093397B"/>
    <w:rsid w:val="009348F0"/>
    <w:rsid w:val="00946ECD"/>
    <w:rsid w:val="00951A35"/>
    <w:rsid w:val="00951E04"/>
    <w:rsid w:val="00965CD7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9D4077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293"/>
    <w:rsid w:val="00AD2A56"/>
    <w:rsid w:val="00AD4B19"/>
    <w:rsid w:val="00AD4DE4"/>
    <w:rsid w:val="00AD7F06"/>
    <w:rsid w:val="00AE110B"/>
    <w:rsid w:val="00AE77A7"/>
    <w:rsid w:val="00AF0074"/>
    <w:rsid w:val="00AF5138"/>
    <w:rsid w:val="00AF6A84"/>
    <w:rsid w:val="00AF7760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1735"/>
    <w:rsid w:val="00C15EA1"/>
    <w:rsid w:val="00C170A9"/>
    <w:rsid w:val="00C27988"/>
    <w:rsid w:val="00C32606"/>
    <w:rsid w:val="00C363A0"/>
    <w:rsid w:val="00C42D99"/>
    <w:rsid w:val="00C43CC2"/>
    <w:rsid w:val="00C65204"/>
    <w:rsid w:val="00C82015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530F1"/>
    <w:rsid w:val="00E60FC2"/>
    <w:rsid w:val="00E72367"/>
    <w:rsid w:val="00E80065"/>
    <w:rsid w:val="00E81BC2"/>
    <w:rsid w:val="00E9292F"/>
    <w:rsid w:val="00E93B10"/>
    <w:rsid w:val="00EA6BBC"/>
    <w:rsid w:val="00EA75D9"/>
    <w:rsid w:val="00EB0C04"/>
    <w:rsid w:val="00EE61CA"/>
    <w:rsid w:val="00EF3874"/>
    <w:rsid w:val="00F07444"/>
    <w:rsid w:val="00F13FDB"/>
    <w:rsid w:val="00F218D4"/>
    <w:rsid w:val="00F22160"/>
    <w:rsid w:val="00F22549"/>
    <w:rsid w:val="00F23225"/>
    <w:rsid w:val="00F33C20"/>
    <w:rsid w:val="00F52D31"/>
    <w:rsid w:val="00F83603"/>
    <w:rsid w:val="00F911EE"/>
    <w:rsid w:val="00F911F9"/>
    <w:rsid w:val="00FA1C19"/>
    <w:rsid w:val="00FB192E"/>
    <w:rsid w:val="00FB5F77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9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2018.</izvorni_sadrzaj>
    <derivirana_varijabla naziv="DomainObject.StvarniPocetakDatum_1">12. siječnja 2018.</derivirana_varijabla>
  </DomainObject.StvarniPocetakDatum>
  <DomainObject.StvarniZavrsetakDatum>
    <izvorni_sadrzaj>12. siječnja 2018.</izvorni_sadrzaj>
    <derivirana_varijabla naziv="DomainObject.StvarniZavrsetakDatum_1">12. siječnja 2018.</derivirana_varijabla>
  </DomainObject.StvarniZavrsetakDatum>
  <DomainObject.PlaniraniZavrsetakDatum>
    <izvorni_sadrzaj>12. siječnja 2018.</izvorni_sadrzaj>
    <derivirana_varijabla naziv="DomainObject.PlaniraniZavrsetakDatum_1">12. siječnja 2018.</derivirana_varijabla>
  </DomainObject.PlaniraniZavrsetakDatum>
  <DomainObject.PlaniraniPocetakDatum>
    <izvorni_sadrzaj>12. siječnja 2018.</izvorni_sadrzaj>
    <derivirana_varijabla naziv="DomainObject.PlaniraniPocetakDatum_1">12. siječnja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2018.</izvorni_sadrzaj>
    <derivirana_varijabla naziv="DomainObject.Zapisnik.DatumKreiranja_1">12.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St-291/2014-127</izvorni_sadrzaj>
    <derivirana_varijabla naziv="DomainObject.Zapisnik.Oznaka_1">St-291/2014-127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St-291/2014-127</izvorni_sadrzaj>
    <derivirana_varijabla naziv="DomainObject.PoslovniBrojDokumenta_1">St-291/2014-127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509B3-D28C-4555-8FBB-D1D405F81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673</properties:Words>
  <properties:Characters>3479</properties:Characters>
  <properties:Lines>102</properties:Lines>
  <properties:Paragraphs>32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2018-01-12T07:47:00Z</cp:lastPrinted>
  <dcterms:modified xmlns:xsi="http://www.w3.org/2001/XMLSchema-instance" xsi:type="dcterms:W3CDTF">2018-01-12T08:20:00Z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St-291/2014-127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