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ff8e" w14:paraId="c25ff8e" w:rsidRDefault="0006053D" w:rsidP="0080371A" w:rsidR="0080371A">
      <w:pPr>
        <w:ind w:right="-468"/>
        <w:jc w:val="both"/>
        <w15:collapsed w:val="false"/>
        <w:rPr>
          <w:rFonts w:hAnsi="Book Antiqua" w:ascii="Book Antiqua"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>STEČAJNA MASA IZ</w:t>
      </w:r>
      <w:r w:rsidR="000273B7">
        <w:rPr>
          <w:rFonts w:hAnsi="Book Antiqua" w:ascii="Book Antiqua"/>
          <w:b/>
          <w:sz w:val="22"/>
          <w:szCs w:val="22"/>
        </w:rPr>
        <w:t>A</w:t>
      </w:r>
      <w:r>
        <w:rPr>
          <w:rFonts w:hAnsi="Book Antiqua" w:ascii="Book Antiqua"/>
          <w:b/>
          <w:sz w:val="22"/>
          <w:szCs w:val="22"/>
        </w:rPr>
        <w:t xml:space="preserve">  JIALI </w:t>
      </w:r>
      <w:r w:rsidR="0080371A" w:rsidRPr="009B0B4B">
        <w:rPr>
          <w:rFonts w:hAnsi="Book Antiqua" w:ascii="Book Antiqua"/>
          <w:b/>
          <w:sz w:val="22"/>
          <w:szCs w:val="22"/>
        </w:rPr>
        <w:t>d.o.o.</w:t>
      </w:r>
      <w:r w:rsidR="0080371A" w:rsidRPr="009B0B4B">
        <w:rPr>
          <w:rFonts w:hAnsi="Book Antiqua" w:ascii="Book Antiqua"/>
          <w:sz w:val="22"/>
          <w:szCs w:val="22"/>
        </w:rPr>
        <w:t xml:space="preserve"> </w:t>
      </w:r>
    </w:p>
    <w:p w:rsidRDefault="0080371A" w:rsidP="0080371A" w:rsidR="0080371A" w:rsidRPr="009B0B4B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u stečaju </w:t>
      </w:r>
      <w:r w:rsidR="008F73EE">
        <w:rPr>
          <w:rFonts w:hAnsi="Book Antiqua" w:ascii="Book Antiqua"/>
          <w:b/>
          <w:sz w:val="22"/>
          <w:szCs w:val="22"/>
        </w:rPr>
        <w:t>Sesvete Ljudevita P</w:t>
      </w:r>
      <w:r w:rsidR="0006053D">
        <w:rPr>
          <w:rFonts w:hAnsi="Book Antiqua" w:ascii="Book Antiqua"/>
          <w:b/>
          <w:sz w:val="22"/>
          <w:szCs w:val="22"/>
        </w:rPr>
        <w:t xml:space="preserve">osavskog bb </w:t>
      </w:r>
      <w:r w:rsidRPr="009B0B4B">
        <w:rPr>
          <w:rFonts w:hAnsi="Book Antiqua" w:ascii="Book Antiqua"/>
          <w:b/>
          <w:sz w:val="22"/>
          <w:szCs w:val="22"/>
        </w:rPr>
        <w:t xml:space="preserve"> </w:t>
      </w:r>
    </w:p>
    <w:p w:rsidRDefault="0006053D" w:rsidP="0080371A" w:rsidR="0080371A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OIB:</w:t>
      </w:r>
      <w:r w:rsidR="000273B7">
        <w:rPr>
          <w:rFonts w:hAnsi="Book Antiqua" w:ascii="Book Antiqua"/>
          <w:b/>
          <w:sz w:val="22"/>
          <w:szCs w:val="22"/>
        </w:rPr>
        <w:t>02777334530 (ranije OIB:15647163789)</w:t>
      </w:r>
    </w:p>
    <w:p w:rsidRDefault="0080371A" w:rsidP="0080371A" w:rsidR="0080371A" w:rsidRPr="00D24649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</w:rPr>
        <w:t>Stečajni upravitelj: Berislav Maksimović</w:t>
      </w:r>
    </w:p>
    <w:p w:rsidRDefault="008F73EE" w:rsidP="0080371A" w:rsidR="0080371A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Hrašćica, Braće Radić 1., </w:t>
      </w:r>
      <w:r w:rsidR="0080371A">
        <w:rPr>
          <w:rFonts w:hAnsi="Book Antiqua" w:ascii="Book Antiqua"/>
          <w:b/>
        </w:rPr>
        <w:t xml:space="preserve">42000 Varaždin </w:t>
      </w:r>
    </w:p>
    <w:p w:rsidRDefault="00C85CBE" w:rsidP="00ED123E" w:rsidR="00ED123E" w:rsidRPr="00FC77E1">
      <w:pPr>
        <w:ind w:right="-468"/>
        <w:jc w:val="both"/>
        <w:rPr>
          <w:rFonts w:hAnsi="Book Antiqua" w:ascii="Book Antiqua"/>
          <w:b/>
        </w:rPr>
      </w:pPr>
      <w:r w:rsidRPr="00FC77E1">
        <w:rPr>
          <w:rFonts w:hAnsi="Book Antiqua" w:ascii="Book Antiqua"/>
          <w:b/>
        </w:rPr>
        <w:tab/>
      </w:r>
      <w:r w:rsidRPr="00FC77E1">
        <w:rPr>
          <w:rFonts w:hAnsi="Book Antiqua" w:ascii="Book Antiqua"/>
          <w:b/>
        </w:rPr>
        <w:tab/>
      </w:r>
      <w:r w:rsidRPr="00FC77E1">
        <w:rPr>
          <w:rFonts w:hAnsi="Book Antiqua" w:ascii="Book Antiqua"/>
          <w:b/>
        </w:rPr>
        <w:tab/>
      </w:r>
      <w:r w:rsidRPr="00FC77E1">
        <w:rPr>
          <w:rFonts w:hAnsi="Book Antiqua" w:ascii="Book Antiqua"/>
          <w:b/>
        </w:rPr>
        <w:tab/>
      </w:r>
      <w:r w:rsidRPr="00FC77E1">
        <w:rPr>
          <w:rFonts w:hAnsi="Book Antiqua" w:ascii="Book Antiqua"/>
          <w:b/>
        </w:rPr>
        <w:tab/>
      </w:r>
      <w:r w:rsidRPr="00FC77E1">
        <w:rPr>
          <w:rFonts w:hAnsi="Book Antiqua" w:ascii="Book Antiqua"/>
          <w:b/>
        </w:rPr>
        <w:tab/>
      </w:r>
    </w:p>
    <w:p w:rsidRDefault="000273B7" w:rsidP="00ED123E" w:rsidR="00ED123E">
      <w:pPr>
        <w:ind w:right="-468" w:left="495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TRGOVAČKI SUD ZAGREB </w:t>
      </w:r>
    </w:p>
    <w:p w:rsidRDefault="000273B7" w:rsidP="00ED123E" w:rsidR="00FC77E1" w:rsidRPr="00AC4A43">
      <w:pPr>
        <w:ind w:right="-468" w:left="495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Na posl. br. 48 St-1139/2017 </w:t>
      </w:r>
    </w:p>
    <w:p w:rsidRDefault="00ED123E" w:rsidP="00ED123E" w:rsidR="00ED123E" w:rsidRPr="00AC4A43">
      <w:pPr>
        <w:ind w:firstLine="708" w:right="-468" w:left="3540"/>
        <w:rPr>
          <w:rFonts w:hAnsi="Book Antiqua" w:ascii="Book Antiqua"/>
          <w:b/>
          <w:sz w:val="22"/>
          <w:szCs w:val="22"/>
        </w:rPr>
      </w:pPr>
      <w:r w:rsidRPr="00AC4A43">
        <w:rPr>
          <w:rFonts w:hAnsi="Book Antiqua" w:ascii="Book Antiqua"/>
          <w:b/>
          <w:sz w:val="22"/>
          <w:szCs w:val="22"/>
        </w:rPr>
        <w:t xml:space="preserve">             </w:t>
      </w:r>
      <w:r w:rsidR="005F6F3E">
        <w:rPr>
          <w:rFonts w:hAnsi="Book Antiqua" w:ascii="Book Antiqua"/>
          <w:b/>
          <w:sz w:val="22"/>
          <w:szCs w:val="22"/>
        </w:rPr>
        <w:t xml:space="preserve"> </w:t>
      </w:r>
    </w:p>
    <w:p w:rsidRDefault="00C85CBE" w:rsidP="00ED123E" w:rsidR="00ED123E" w:rsidRPr="00ED123E">
      <w:pPr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</w:p>
    <w:p w:rsidRDefault="00585291" w:rsidP="004473C2" w:rsidR="00FC77E1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PREDMET : PREDRAČUN</w:t>
      </w:r>
      <w:r w:rsidR="00C85CBE" w:rsidRPr="00A82243">
        <w:rPr>
          <w:rFonts w:hAnsi="Book Antiqua" w:ascii="Book Antiqua"/>
          <w:b/>
          <w:sz w:val="22"/>
          <w:szCs w:val="22"/>
        </w:rPr>
        <w:t xml:space="preserve"> </w:t>
      </w:r>
      <w:r w:rsidR="004473C2">
        <w:rPr>
          <w:rFonts w:hAnsi="Book Antiqua" w:ascii="Book Antiqua"/>
          <w:b/>
          <w:sz w:val="22"/>
          <w:szCs w:val="22"/>
        </w:rPr>
        <w:t xml:space="preserve"> </w:t>
      </w:r>
      <w:r w:rsidR="00ED123E">
        <w:rPr>
          <w:rFonts w:hAnsi="Book Antiqua" w:ascii="Book Antiqua"/>
          <w:b/>
          <w:sz w:val="22"/>
          <w:szCs w:val="22"/>
        </w:rPr>
        <w:t xml:space="preserve">PREDVIDIVIH </w:t>
      </w:r>
      <w:r w:rsidR="00C85CBE" w:rsidRPr="00A82243">
        <w:rPr>
          <w:rFonts w:hAnsi="Book Antiqua" w:ascii="Book Antiqua"/>
          <w:b/>
          <w:sz w:val="22"/>
          <w:szCs w:val="22"/>
        </w:rPr>
        <w:t>TROŠKOVA</w:t>
      </w:r>
      <w:r w:rsidR="00ED123E">
        <w:rPr>
          <w:rFonts w:hAnsi="Book Antiqua" w:ascii="Book Antiqua"/>
          <w:b/>
          <w:sz w:val="22"/>
          <w:szCs w:val="22"/>
        </w:rPr>
        <w:t xml:space="preserve"> STEČAJNOG </w:t>
      </w:r>
    </w:p>
    <w:p w:rsidRDefault="00FC77E1" w:rsidP="004473C2" w:rsidR="00C85CBE" w:rsidRPr="00A82243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                    </w:t>
      </w:r>
      <w:r w:rsidR="005F6F3E">
        <w:rPr>
          <w:rFonts w:hAnsi="Book Antiqua" w:ascii="Book Antiqua"/>
          <w:b/>
          <w:sz w:val="22"/>
          <w:szCs w:val="22"/>
        </w:rPr>
        <w:t xml:space="preserve">POSTUPKA </w:t>
      </w:r>
      <w:r w:rsidR="004473C2">
        <w:rPr>
          <w:rFonts w:hAnsi="Book Antiqua" w:ascii="Book Antiqua"/>
          <w:b/>
          <w:sz w:val="22"/>
          <w:szCs w:val="22"/>
        </w:rPr>
        <w:t xml:space="preserve"> U</w:t>
      </w:r>
      <w:r w:rsidR="000A5763">
        <w:rPr>
          <w:rFonts w:hAnsi="Book Antiqua" w:ascii="Book Antiqua"/>
          <w:b/>
          <w:sz w:val="22"/>
          <w:szCs w:val="22"/>
        </w:rPr>
        <w:t xml:space="preserve"> </w:t>
      </w:r>
      <w:r w:rsidR="004473C2">
        <w:rPr>
          <w:rFonts w:hAnsi="Book Antiqua" w:ascii="Book Antiqua"/>
          <w:b/>
          <w:sz w:val="22"/>
          <w:szCs w:val="22"/>
        </w:rPr>
        <w:t xml:space="preserve"> </w:t>
      </w:r>
      <w:r w:rsidR="00897245">
        <w:rPr>
          <w:rFonts w:hAnsi="Book Antiqua" w:ascii="Book Antiqua"/>
          <w:b/>
          <w:sz w:val="22"/>
          <w:szCs w:val="22"/>
        </w:rPr>
        <w:t xml:space="preserve">PREDMETU </w:t>
      </w:r>
      <w:r w:rsidR="000273B7">
        <w:rPr>
          <w:rFonts w:hAnsi="Book Antiqua" w:ascii="Book Antiqua"/>
          <w:b/>
          <w:sz w:val="22"/>
          <w:szCs w:val="22"/>
        </w:rPr>
        <w:t xml:space="preserve">BROJ 48 St-1139/2017 </w:t>
      </w:r>
      <w:r w:rsidR="006D0AA5">
        <w:rPr>
          <w:rFonts w:hAnsi="Book Antiqua" w:ascii="Book Antiqua"/>
          <w:b/>
          <w:sz w:val="22"/>
          <w:szCs w:val="22"/>
        </w:rPr>
        <w:t xml:space="preserve"> </w:t>
      </w:r>
      <w:r w:rsidR="00897245">
        <w:rPr>
          <w:rFonts w:hAnsi="Book Antiqua" w:ascii="Book Antiqua"/>
          <w:b/>
          <w:sz w:val="22"/>
          <w:szCs w:val="22"/>
        </w:rPr>
        <w:t xml:space="preserve">  </w:t>
      </w:r>
      <w:r w:rsidR="004473C2">
        <w:rPr>
          <w:rFonts w:hAnsi="Book Antiqua" w:ascii="Book Antiqua"/>
          <w:b/>
          <w:sz w:val="22"/>
          <w:szCs w:val="22"/>
        </w:rPr>
        <w:t xml:space="preserve"> </w:t>
      </w:r>
    </w:p>
    <w:p w:rsidRDefault="00542453" w:rsidP="007F4892" w:rsidR="00ED123E">
      <w:pPr>
        <w:jc w:val="both"/>
        <w:rPr>
          <w:rFonts w:hAnsi="Book Antiqua" w:ascii="Book Antiqua"/>
          <w:b/>
          <w:sz w:val="22"/>
          <w:szCs w:val="22"/>
        </w:rPr>
      </w:pPr>
      <w:r w:rsidRPr="00A82243">
        <w:rPr>
          <w:rFonts w:hAnsi="Book Antiqua" w:ascii="Book Antiqua"/>
          <w:b/>
          <w:sz w:val="22"/>
          <w:szCs w:val="22"/>
        </w:rPr>
        <w:tab/>
        <w:t xml:space="preserve">           </w:t>
      </w:r>
    </w:p>
    <w:p w:rsidRDefault="007F4892" w:rsidP="000273B7" w:rsidR="000273B7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</w:rPr>
        <w:t xml:space="preserve">                       </w:t>
      </w:r>
      <w:r w:rsidR="002F3EB4">
        <w:rPr>
          <w:rFonts w:hAnsi="Book Antiqua" w:ascii="Book Antiqua"/>
        </w:rPr>
        <w:t>U skladu sa člankom 154</w:t>
      </w:r>
      <w:r w:rsidR="000703D3">
        <w:rPr>
          <w:rFonts w:hAnsi="Book Antiqua" w:ascii="Book Antiqua"/>
        </w:rPr>
        <w:t xml:space="preserve">. </w:t>
      </w:r>
      <w:r w:rsidR="00FC77E1">
        <w:rPr>
          <w:rFonts w:hAnsi="Book Antiqua" w:ascii="Book Antiqua"/>
        </w:rPr>
        <w:t>155</w:t>
      </w:r>
      <w:r w:rsidR="00D102CC">
        <w:rPr>
          <w:rFonts w:hAnsi="Book Antiqua" w:ascii="Book Antiqua"/>
        </w:rPr>
        <w:t>.</w:t>
      </w:r>
      <w:r w:rsidR="000703D3">
        <w:rPr>
          <w:rFonts w:hAnsi="Book Antiqua" w:ascii="Book Antiqua"/>
        </w:rPr>
        <w:t xml:space="preserve"> i 156. </w:t>
      </w:r>
      <w:r w:rsidR="00D102CC">
        <w:rPr>
          <w:rFonts w:hAnsi="Book Antiqua" w:ascii="Book Antiqua"/>
        </w:rPr>
        <w:t xml:space="preserve"> Stečajnog zakona dost</w:t>
      </w:r>
      <w:r w:rsidR="00FC77E1">
        <w:rPr>
          <w:rFonts w:hAnsi="Book Antiqua" w:ascii="Book Antiqua"/>
        </w:rPr>
        <w:t xml:space="preserve">avljam Naslovnom sudu </w:t>
      </w:r>
      <w:r w:rsidR="00B20F2A">
        <w:rPr>
          <w:rFonts w:hAnsi="Book Antiqua" w:ascii="Book Antiqua"/>
        </w:rPr>
        <w:t xml:space="preserve"> pregled </w:t>
      </w:r>
      <w:r w:rsidR="00FC77E1">
        <w:rPr>
          <w:rFonts w:hAnsi="Book Antiqua" w:ascii="Book Antiqua"/>
        </w:rPr>
        <w:t>pr</w:t>
      </w:r>
      <w:r w:rsidR="000273B7">
        <w:rPr>
          <w:rFonts w:hAnsi="Book Antiqua" w:ascii="Book Antiqua"/>
        </w:rPr>
        <w:t xml:space="preserve">edvidivih troškova </w:t>
      </w:r>
      <w:r w:rsidR="00FC77E1">
        <w:rPr>
          <w:rFonts w:hAnsi="Book Antiqua" w:ascii="Book Antiqua"/>
        </w:rPr>
        <w:t xml:space="preserve">stečajnog postupka </w:t>
      </w:r>
      <w:r w:rsidR="00B20F2A">
        <w:rPr>
          <w:rFonts w:hAnsi="Book Antiqua" w:ascii="Book Antiqua"/>
        </w:rPr>
        <w:t xml:space="preserve"> </w:t>
      </w:r>
      <w:r w:rsidR="0080371A">
        <w:rPr>
          <w:rFonts w:hAnsi="Book Antiqua" w:ascii="Book Antiqua"/>
        </w:rPr>
        <w:t xml:space="preserve">u predmetu </w:t>
      </w:r>
      <w:r w:rsidR="000273B7">
        <w:rPr>
          <w:rFonts w:hAnsi="Book Antiqua" w:ascii="Book Antiqua"/>
        </w:rPr>
        <w:t xml:space="preserve">broj </w:t>
      </w:r>
      <w:r w:rsidR="000273B7">
        <w:rPr>
          <w:rFonts w:hAnsi="Book Antiqua" w:ascii="Book Antiqua"/>
          <w:b/>
          <w:sz w:val="22"/>
          <w:szCs w:val="22"/>
        </w:rPr>
        <w:t xml:space="preserve">48 St-1139/2017 </w:t>
      </w:r>
      <w:r w:rsidR="00D102CC">
        <w:rPr>
          <w:rFonts w:hAnsi="Book Antiqua" w:ascii="Book Antiqua"/>
        </w:rPr>
        <w:t xml:space="preserve">koji se </w:t>
      </w:r>
      <w:r w:rsidR="00FC77E1">
        <w:rPr>
          <w:rFonts w:hAnsi="Book Antiqua" w:ascii="Book Antiqua"/>
        </w:rPr>
        <w:t>vodi nad trgovačkim društv</w:t>
      </w:r>
      <w:r w:rsidR="0080371A">
        <w:rPr>
          <w:rFonts w:hAnsi="Book Antiqua" w:ascii="Book Antiqua"/>
        </w:rPr>
        <w:t xml:space="preserve">om </w:t>
      </w:r>
      <w:r w:rsidR="000273B7">
        <w:rPr>
          <w:rFonts w:hAnsi="Book Antiqua" w:ascii="Book Antiqua"/>
          <w:b/>
          <w:sz w:val="22"/>
          <w:szCs w:val="22"/>
        </w:rPr>
        <w:t xml:space="preserve">STEČAJNA MASA IZA  JIALI </w:t>
      </w:r>
      <w:r w:rsidR="000273B7" w:rsidRPr="009B0B4B">
        <w:rPr>
          <w:rFonts w:hAnsi="Book Antiqua" w:ascii="Book Antiqua"/>
          <w:b/>
          <w:sz w:val="22"/>
          <w:szCs w:val="22"/>
        </w:rPr>
        <w:t>d.o.o.</w:t>
      </w:r>
      <w:r w:rsidR="000273B7" w:rsidRPr="009B0B4B">
        <w:rPr>
          <w:rFonts w:hAnsi="Book Antiqua" w:ascii="Book Antiqua"/>
          <w:sz w:val="22"/>
          <w:szCs w:val="22"/>
        </w:rPr>
        <w:t xml:space="preserve"> </w:t>
      </w:r>
    </w:p>
    <w:p w:rsidRDefault="000273B7" w:rsidP="000273B7" w:rsidR="000273B7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OIB:02777334530 (ranije OIB:15647163789 )</w:t>
      </w:r>
    </w:p>
    <w:p w:rsidRDefault="005C379C" w:rsidP="0080371A" w:rsidR="005C379C">
      <w:pPr>
        <w:ind w:right="-468"/>
        <w:jc w:val="both"/>
        <w:rPr>
          <w:rFonts w:hAnsi="Book Antiqua" w:ascii="Book Antiqua"/>
        </w:rPr>
      </w:pPr>
    </w:p>
    <w:p w:rsidRDefault="000273B7" w:rsidP="0080371A" w:rsidR="000273B7">
      <w:pPr>
        <w:ind w:right="-468"/>
        <w:jc w:val="both"/>
        <w:rPr>
          <w:rFonts w:hAnsi="Book Antiqua" w:ascii="Book Antiqua"/>
          <w:sz w:val="22"/>
          <w:szCs w:val="22"/>
        </w:rPr>
      </w:pPr>
    </w:p>
    <w:tbl>
      <w:tblPr>
        <w:tblW w:type="dxa" w:w="8325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483"/>
        <w:gridCol w:w="1842"/>
      </w:tblGrid>
      <w:tr w:rsidTr="000703D3" w:rsidR="005C379C">
        <w:trPr>
          <w:trHeight w:val="425"/>
        </w:trPr>
        <w:tc>
          <w:tcPr>
            <w:tcW w:type="dxa" w:w="6483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</w:tcPr>
          <w:p w:rsidRDefault="005C379C" w:rsidP="000703D3" w:rsidR="005C37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5C379C" w:rsidP="000703D3" w:rsidR="005C37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Pregled pre</w:t>
            </w:r>
            <w:r w:rsidR="000273B7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dvidivih troškova </w:t>
            </w: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stečajnog </w:t>
            </w:r>
          </w:p>
          <w:p w:rsidRDefault="00D47B33" w:rsidP="000703D3" w:rsidR="005C37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p</w:t>
            </w:r>
            <w:r w:rsidR="005C379C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ostupka </w:t>
            </w:r>
            <w:r w:rsidR="000273B7">
              <w:rPr>
                <w:rFonts w:hAnsi="Book Antiqua" w:ascii="Book Antiqua"/>
                <w:b/>
                <w:bCs/>
                <w:sz w:val="22"/>
                <w:szCs w:val="22"/>
              </w:rPr>
              <w:t>od 08.11.2018.g. do 08</w:t>
            </w:r>
            <w:r w:rsidR="00154558">
              <w:rPr>
                <w:rFonts w:hAnsi="Book Antiqua" w:ascii="Book Antiqua"/>
                <w:b/>
                <w:bCs/>
                <w:sz w:val="22"/>
                <w:szCs w:val="22"/>
              </w:rPr>
              <w:t>.06</w:t>
            </w:r>
            <w:r w:rsidR="000273B7">
              <w:rPr>
                <w:rFonts w:hAnsi="Book Antiqua" w:ascii="Book Antiqua"/>
                <w:b/>
                <w:bCs/>
                <w:sz w:val="22"/>
                <w:szCs w:val="22"/>
              </w:rPr>
              <w:t>.2019</w:t>
            </w: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.g. </w:t>
            </w:r>
          </w:p>
          <w:p w:rsidRDefault="005C379C" w:rsidP="000703D3" w:rsidR="005C37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</w:tc>
        <w:tc>
          <w:tcPr>
            <w:tcW w:type="dxa" w:w="1842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</w:tcPr>
          <w:p w:rsidRDefault="005C379C" w:rsidP="000703D3" w:rsidR="005C37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5C379C" w:rsidP="000703D3" w:rsidR="005C37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</w:tc>
      </w:tr>
      <w:tr w:rsidTr="000703D3" w:rsidR="005C379C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5C379C" w:rsidP="000703D3" w:rsidR="005C379C" w:rsidRPr="001A4B63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1A4B63">
              <w:rPr>
                <w:rFonts w:hAnsi="Book Antiqua" w:ascii="Book Antiqua"/>
                <w:b/>
                <w:bCs/>
                <w:sz w:val="22"/>
                <w:szCs w:val="22"/>
              </w:rPr>
              <w:t>Tro</w:t>
            </w:r>
            <w:r>
              <w:rPr>
                <w:rFonts w:hAnsi="Book Antiqua" w:ascii="Book Antiqua"/>
                <w:b/>
                <w:bCs/>
                <w:sz w:val="22"/>
                <w:szCs w:val="22"/>
              </w:rPr>
              <w:t>škovi stečajnog postupka (čl.154</w:t>
            </w:r>
            <w:r w:rsidRPr="001A4B63">
              <w:rPr>
                <w:rFonts w:hAnsi="Book Antiqua" w:ascii="Book Antiqua"/>
                <w:b/>
                <w:bCs/>
                <w:sz w:val="22"/>
                <w:szCs w:val="22"/>
              </w:rPr>
              <w:t>.SZ-a</w:t>
            </w:r>
            <w:r w:rsidR="00D47B33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i čl.155.</w:t>
            </w:r>
            <w:r w:rsidRPr="001A4B63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) :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5C379C" w:rsidP="000703D3" w:rsidR="005C379C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</w:p>
        </w:tc>
      </w:tr>
      <w:tr w:rsidTr="000703D3" w:rsidR="005C379C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7908A5" w:rsidP="000703D3" w:rsidR="005C379C">
            <w:pPr>
              <w:ind w:right="-468"/>
              <w:jc w:val="both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</w:t>
            </w:r>
            <w:r w:rsidR="005C379C">
              <w:rPr>
                <w:rFonts w:cs="Arial" w:hAnsi="Book Antiqua" w:ascii="Book Antiqua"/>
                <w:bCs/>
                <w:sz w:val="22"/>
                <w:szCs w:val="22"/>
              </w:rPr>
              <w:t>.</w:t>
            </w:r>
            <w:r w:rsidR="00331681">
              <w:rPr>
                <w:rFonts w:cs="Arial" w:hAnsi="Book Antiqua" w:ascii="Book Antiqua"/>
                <w:bCs/>
                <w:sz w:val="22"/>
                <w:szCs w:val="22"/>
              </w:rPr>
              <w:t>Eventualni s</w:t>
            </w:r>
            <w:r w:rsidR="00D261D1">
              <w:rPr>
                <w:rFonts w:cs="Arial" w:hAnsi="Book Antiqua" w:ascii="Book Antiqua"/>
                <w:bCs/>
                <w:sz w:val="22"/>
                <w:szCs w:val="22"/>
              </w:rPr>
              <w:t xml:space="preserve">udski troškovi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C379C" w:rsidP="000703D3" w:rsidR="005C37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</w:t>
            </w:r>
            <w:r w:rsidR="00331681">
              <w:rPr>
                <w:rFonts w:hAnsi="Book Antiqua" w:ascii="Book Antiqua"/>
                <w:bCs/>
                <w:sz w:val="22"/>
                <w:szCs w:val="22"/>
              </w:rPr>
              <w:t>3.000,00</w:t>
            </w:r>
            <w:r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</w:p>
        </w:tc>
      </w:tr>
      <w:tr w:rsidTr="000703D3" w:rsidR="005C379C">
        <w:trPr>
          <w:trHeight w:val="618"/>
        </w:trPr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D261D1" w:rsidP="005C379C" w:rsidR="005C379C">
            <w:pPr>
              <w:ind w:right="-468"/>
              <w:jc w:val="both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2.Nagrada stečajnom upravitelju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C379C" w:rsidP="005C379C" w:rsidR="005C379C" w:rsidRPr="005C37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</w:t>
            </w:r>
            <w:r w:rsidR="000A5763"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  <w:r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  <w:r w:rsidR="00B25381">
              <w:rPr>
                <w:rFonts w:hAnsi="Book Antiqua" w:ascii="Book Antiqua"/>
                <w:bCs/>
                <w:sz w:val="22"/>
                <w:szCs w:val="22"/>
              </w:rPr>
              <w:t>1.6</w:t>
            </w:r>
            <w:r w:rsidR="00331681">
              <w:rPr>
                <w:rFonts w:hAnsi="Book Antiqua" w:ascii="Book Antiqua"/>
                <w:bCs/>
                <w:sz w:val="22"/>
                <w:szCs w:val="22"/>
              </w:rPr>
              <w:t>00,00</w:t>
            </w:r>
          </w:p>
        </w:tc>
      </w:tr>
      <w:tr w:rsidTr="000703D3" w:rsidR="005C379C">
        <w:trPr>
          <w:trHeight w:val="618"/>
        </w:trPr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5C379C" w:rsidP="000703D3" w:rsidR="005C379C">
            <w:pPr>
              <w:ind w:right="-468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Ukupno </w:t>
            </w:r>
            <w:r w:rsidR="00D47B33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troškovi stečajnog postupka </w:t>
            </w:r>
            <w:r>
              <w:rPr>
                <w:rFonts w:hAnsi="Book Antiqua" w:ascii="Book Antiqua"/>
                <w:b/>
                <w:bCs/>
                <w:sz w:val="22"/>
                <w:szCs w:val="22"/>
              </w:rPr>
              <w:t>čl,154. SZ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A5763" w:rsidP="000A5763" w:rsidR="005C379C" w:rsidRPr="00D470C6">
            <w:pPr>
              <w:ind w:right="-468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        </w:t>
            </w:r>
            <w:r w:rsidR="00154558">
              <w:rPr>
                <w:rFonts w:hAnsi="Book Antiqua" w:ascii="Book Antiqua"/>
                <w:b/>
                <w:bCs/>
                <w:sz w:val="22"/>
                <w:szCs w:val="22"/>
              </w:rPr>
              <w:t>4.600,00</w:t>
            </w:r>
          </w:p>
        </w:tc>
      </w:tr>
      <w:tr w:rsidTr="000703D3" w:rsidR="005C379C">
        <w:trPr>
          <w:trHeight w:val="618"/>
        </w:trPr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DA7800" w:rsidP="000703D3" w:rsidR="00DA7800">
            <w:pPr>
              <w:ind w:right="-468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5C379C" w:rsidP="000703D3" w:rsidR="005C37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Ostale obveze stečajne mase </w:t>
            </w:r>
            <w:r w:rsidR="00D47B33">
              <w:rPr>
                <w:rFonts w:hAnsi="Book Antiqua" w:ascii="Book Antiqua"/>
                <w:b/>
                <w:bCs/>
                <w:sz w:val="22"/>
                <w:szCs w:val="22"/>
              </w:rPr>
              <w:t>(čl.156.SZ.)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C379C" w:rsidP="000703D3" w:rsidR="005C37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</w:p>
        </w:tc>
      </w:tr>
      <w:tr w:rsidTr="000703D3" w:rsidR="005C379C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5C379C" w:rsidP="000703D3" w:rsidR="005C37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Knjigovodstvene usluge</w:t>
            </w:r>
            <w:r w:rsidR="00D47B33">
              <w:rPr>
                <w:rFonts w:hAnsi="Book Antiqua" w:ascii="Book Antiqua"/>
                <w:bCs/>
                <w:sz w:val="22"/>
                <w:szCs w:val="22"/>
              </w:rPr>
              <w:t>, utvrđivanja početnog stanja imovine</w:t>
            </w:r>
          </w:p>
          <w:p w:rsidRDefault="00154558" w:rsidP="000703D3" w:rsidR="00D47B33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i obveza analiza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5C379C" w:rsidP="000703D3" w:rsidR="005C37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</w:t>
            </w:r>
            <w:r w:rsidR="00D47B33">
              <w:rPr>
                <w:rFonts w:hAnsi="Book Antiqua" w:ascii="Book Antiqua"/>
                <w:bCs/>
                <w:sz w:val="22"/>
                <w:szCs w:val="22"/>
              </w:rPr>
              <w:t xml:space="preserve">  </w:t>
            </w:r>
            <w:r w:rsidR="00154558">
              <w:rPr>
                <w:rFonts w:hAnsi="Book Antiqua" w:ascii="Book Antiqua"/>
                <w:bCs/>
                <w:sz w:val="22"/>
                <w:szCs w:val="22"/>
              </w:rPr>
              <w:t>1.0</w:t>
            </w:r>
            <w:r>
              <w:rPr>
                <w:rFonts w:hAnsi="Book Antiqua" w:ascii="Book Antiqua"/>
                <w:bCs/>
                <w:sz w:val="22"/>
                <w:szCs w:val="22"/>
              </w:rPr>
              <w:t>00,00</w:t>
            </w:r>
          </w:p>
        </w:tc>
      </w:tr>
      <w:tr w:rsidTr="000703D3" w:rsidR="00154558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154558" w:rsidP="000703D3" w:rsidR="00154558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Knjigovodstvene usluge za 12.mj.2018.</w:t>
            </w:r>
            <w:r w:rsidR="008F73EE">
              <w:rPr>
                <w:rFonts w:hAnsi="Book Antiqua" w:ascii="Book Antiqua"/>
                <w:bCs/>
                <w:sz w:val="22"/>
                <w:szCs w:val="22"/>
              </w:rPr>
              <w:t>te za</w:t>
            </w:r>
            <w:r>
              <w:rPr>
                <w:rFonts w:hAnsi="Book Antiqua" w:ascii="Book Antiqua"/>
                <w:bCs/>
                <w:sz w:val="22"/>
                <w:szCs w:val="22"/>
              </w:rPr>
              <w:t xml:space="preserve"> o1.02.03.04.05.06. </w:t>
            </w:r>
          </w:p>
          <w:p w:rsidRDefault="008F73EE" w:rsidP="000703D3" w:rsidR="00154558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2019.g. </w:t>
            </w:r>
            <w:r w:rsidR="00154558">
              <w:rPr>
                <w:rFonts w:hAnsi="Book Antiqua" w:ascii="Book Antiqua"/>
                <w:bCs/>
                <w:sz w:val="22"/>
                <w:szCs w:val="22"/>
              </w:rPr>
              <w:t>700,00  x 7 mj.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154558" w:rsidP="000703D3" w:rsidR="00154558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  4.900,00</w:t>
            </w:r>
          </w:p>
        </w:tc>
      </w:tr>
      <w:tr w:rsidTr="000703D3" w:rsidR="005C379C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D47B33" w:rsidP="000703D3" w:rsidR="00D47B33" w:rsidRPr="00CC372A">
            <w:pPr>
              <w:ind w:right="-468"/>
              <w:jc w:val="both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Bankarske usluge –</w:t>
            </w:r>
            <w:r w:rsidR="00DA7800">
              <w:rPr>
                <w:rFonts w:cs="Arial" w:hAnsi="Book Antiqua" w:ascii="Book Antiqua"/>
                <w:bCs/>
                <w:sz w:val="22"/>
                <w:szCs w:val="22"/>
              </w:rPr>
              <w:t xml:space="preserve"> naknade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C379C" w:rsidP="000703D3" w:rsidR="005C37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    </w:t>
            </w:r>
            <w:r w:rsidR="00524BEC">
              <w:rPr>
                <w:rFonts w:hAnsi="Book Antiqua" w:ascii="Book Antiqua"/>
                <w:bCs/>
                <w:sz w:val="22"/>
                <w:szCs w:val="22"/>
              </w:rPr>
              <w:t xml:space="preserve">  </w:t>
            </w:r>
            <w:r w:rsidR="00B25381"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  <w:r w:rsidR="00D47B33">
              <w:rPr>
                <w:rFonts w:hAnsi="Book Antiqua" w:ascii="Book Antiqua"/>
                <w:bCs/>
                <w:sz w:val="22"/>
                <w:szCs w:val="22"/>
              </w:rPr>
              <w:t>50,00</w:t>
            </w:r>
          </w:p>
        </w:tc>
      </w:tr>
      <w:tr w:rsidTr="000703D3" w:rsidR="005C379C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40F1F" w:rsidP="000703D3" w:rsidR="005C379C" w:rsidRPr="008A5582">
            <w:pPr>
              <w:ind w:right="-468"/>
              <w:jc w:val="both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Trošak izrade pečata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25381" w:rsidP="00D261D1" w:rsidR="005C379C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  <w:r w:rsidR="00D261D1">
              <w:rPr>
                <w:rFonts w:hAnsi="Book Antiqua" w:ascii="Book Antiqua"/>
                <w:bCs/>
                <w:sz w:val="22"/>
                <w:szCs w:val="22"/>
              </w:rPr>
              <w:t>164,70</w:t>
            </w:r>
          </w:p>
        </w:tc>
      </w:tr>
      <w:tr w:rsidTr="000703D3" w:rsidR="00D261D1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D261D1" w:rsidP="000703D3" w:rsidR="00D261D1">
            <w:pPr>
              <w:ind w:right="-468"/>
              <w:jc w:val="both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Očevidnik redosl</w:t>
            </w:r>
            <w:r w:rsidR="008F73EE">
              <w:rPr>
                <w:rFonts w:cs="Arial" w:hAnsi="Book Antiqua" w:ascii="Book Antiqua"/>
                <w:bCs/>
                <w:sz w:val="22"/>
                <w:szCs w:val="22"/>
              </w:rPr>
              <w:t>i</w:t>
            </w: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jeda plaćanja FINA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25381" w:rsidP="00D261D1" w:rsidR="00D261D1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</w:t>
            </w:r>
            <w:r w:rsidR="00D261D1">
              <w:rPr>
                <w:rFonts w:hAnsi="Book Antiqua" w:ascii="Book Antiqua"/>
                <w:bCs/>
                <w:sz w:val="22"/>
                <w:szCs w:val="22"/>
              </w:rPr>
              <w:t>10,00</w:t>
            </w:r>
          </w:p>
        </w:tc>
      </w:tr>
      <w:tr w:rsidTr="000703D3" w:rsidR="005C379C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40F1F" w:rsidP="000703D3" w:rsidR="005C379C">
            <w:pPr>
              <w:ind w:right="-468"/>
              <w:jc w:val="both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HPT poštanski troškovi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25381" w:rsidP="000703D3" w:rsidR="005C379C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</w:t>
            </w:r>
            <w:r w:rsidR="008F73EE">
              <w:rPr>
                <w:rFonts w:hAnsi="Book Antiqua" w:ascii="Book Antiqua"/>
                <w:bCs/>
                <w:sz w:val="22"/>
                <w:szCs w:val="22"/>
              </w:rPr>
              <w:t>5</w:t>
            </w:r>
            <w:r w:rsidR="00D261D1">
              <w:rPr>
                <w:rFonts w:hAnsi="Book Antiqua" w:ascii="Book Antiqua"/>
                <w:bCs/>
                <w:sz w:val="22"/>
                <w:szCs w:val="22"/>
              </w:rPr>
              <w:t>0,00</w:t>
            </w:r>
          </w:p>
        </w:tc>
      </w:tr>
      <w:tr w:rsidTr="000703D3" w:rsidR="005C379C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D261D1" w:rsidP="000703D3" w:rsidR="005C379C" w:rsidRPr="0084748D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Admini</w:t>
            </w:r>
            <w:r w:rsidR="00154558">
              <w:rPr>
                <w:rFonts w:hAnsi="Book Antiqua" w:ascii="Book Antiqua"/>
                <w:bCs/>
                <w:sz w:val="22"/>
                <w:szCs w:val="22"/>
              </w:rPr>
              <w:t>s</w:t>
            </w:r>
            <w:r>
              <w:rPr>
                <w:rFonts w:hAnsi="Book Antiqua" w:ascii="Book Antiqua"/>
                <w:bCs/>
                <w:sz w:val="22"/>
                <w:szCs w:val="22"/>
              </w:rPr>
              <w:t xml:space="preserve">trativni biljezi </w:t>
            </w:r>
            <w:r w:rsidR="00DA7800"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A40F1F" w:rsidP="000703D3" w:rsidR="005C37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      </w:t>
            </w:r>
            <w:r w:rsidR="00D261D1">
              <w:rPr>
                <w:rFonts w:hAnsi="Book Antiqua" w:ascii="Book Antiqua"/>
                <w:bCs/>
                <w:sz w:val="22"/>
                <w:szCs w:val="22"/>
              </w:rPr>
              <w:t>60,00</w:t>
            </w:r>
          </w:p>
        </w:tc>
      </w:tr>
      <w:tr w:rsidTr="000703D3" w:rsidR="005C379C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5C379C" w:rsidP="000703D3" w:rsidR="005C37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HPT poštanski troškovi </w:t>
            </w:r>
            <w:r w:rsidR="00A40F1F">
              <w:rPr>
                <w:rFonts w:hAnsi="Book Antiqua" w:ascii="Book Antiqua"/>
                <w:bCs/>
                <w:sz w:val="22"/>
                <w:szCs w:val="22"/>
              </w:rPr>
              <w:t xml:space="preserve"> predvidivi </w:t>
            </w:r>
            <w:r w:rsidR="00E000B2">
              <w:rPr>
                <w:rFonts w:hAnsi="Book Antiqua" w:ascii="Book Antiqua"/>
                <w:bCs/>
                <w:sz w:val="22"/>
                <w:szCs w:val="22"/>
              </w:rPr>
              <w:t xml:space="preserve"> u  narednom razdoblju 3 mj.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DA7800" w:rsidP="000703D3" w:rsidR="005C37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    </w:t>
            </w:r>
            <w:r w:rsidR="00D261D1">
              <w:rPr>
                <w:rFonts w:hAnsi="Book Antiqua" w:ascii="Book Antiqua"/>
                <w:bCs/>
                <w:sz w:val="22"/>
                <w:szCs w:val="22"/>
              </w:rPr>
              <w:t xml:space="preserve">  30</w:t>
            </w:r>
            <w:r w:rsidR="00A40F1F">
              <w:rPr>
                <w:rFonts w:hAnsi="Book Antiqua" w:ascii="Book Antiqua"/>
                <w:bCs/>
                <w:sz w:val="22"/>
                <w:szCs w:val="22"/>
              </w:rPr>
              <w:t>,00</w:t>
            </w:r>
          </w:p>
        </w:tc>
      </w:tr>
      <w:tr w:rsidTr="000703D3" w:rsidR="005C379C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0A5763" w:rsidP="000703D3" w:rsidR="005C379C" w:rsidRPr="000A5763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Uredski materijal u narednom razdoblju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C379C" w:rsidP="000703D3" w:rsidR="005C379C" w:rsidRPr="00D470C6">
            <w:pPr>
              <w:ind w:right="-468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</w:t>
            </w:r>
            <w:r w:rsidR="00154558">
              <w:rPr>
                <w:rFonts w:hAnsi="Book Antiqua" w:ascii="Book Antiqua"/>
                <w:bCs/>
                <w:sz w:val="22"/>
                <w:szCs w:val="22"/>
              </w:rPr>
              <w:t xml:space="preserve">   </w:t>
            </w:r>
            <w:r w:rsidR="000A5763">
              <w:rPr>
                <w:rFonts w:hAnsi="Book Antiqua" w:ascii="Book Antiqua"/>
                <w:bCs/>
                <w:sz w:val="22"/>
                <w:szCs w:val="22"/>
              </w:rPr>
              <w:t xml:space="preserve"> </w:t>
            </w:r>
            <w:r w:rsidR="00154558">
              <w:rPr>
                <w:rFonts w:hAnsi="Book Antiqua" w:ascii="Book Antiqua"/>
                <w:bCs/>
                <w:sz w:val="22"/>
                <w:szCs w:val="22"/>
              </w:rPr>
              <w:t>10</w:t>
            </w:r>
            <w:r w:rsidR="000A5763">
              <w:rPr>
                <w:rFonts w:hAnsi="Book Antiqua" w:ascii="Book Antiqua"/>
                <w:bCs/>
                <w:sz w:val="22"/>
                <w:szCs w:val="22"/>
              </w:rPr>
              <w:t>0,00</w:t>
            </w:r>
          </w:p>
        </w:tc>
      </w:tr>
      <w:tr w:rsidTr="000703D3" w:rsidR="00B25381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25381" w:rsidP="000703D3" w:rsidR="00B25381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Eve</w:t>
            </w:r>
            <w:r w:rsidR="00154558">
              <w:rPr>
                <w:rFonts w:hAnsi="Book Antiqua" w:ascii="Book Antiqua"/>
                <w:bCs/>
                <w:sz w:val="22"/>
                <w:szCs w:val="22"/>
              </w:rPr>
              <w:t>n</w:t>
            </w:r>
            <w:r>
              <w:rPr>
                <w:rFonts w:hAnsi="Book Antiqua" w:ascii="Book Antiqua"/>
                <w:bCs/>
                <w:sz w:val="22"/>
                <w:szCs w:val="22"/>
              </w:rPr>
              <w:t xml:space="preserve">tualni troškovi procijene imovine </w:t>
            </w:r>
            <w:r w:rsidR="00154558">
              <w:rPr>
                <w:rFonts w:hAnsi="Book Antiqua" w:ascii="Book Antiqua"/>
                <w:bCs/>
                <w:sz w:val="22"/>
                <w:szCs w:val="22"/>
              </w:rPr>
              <w:t xml:space="preserve">vještačenje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25381" w:rsidP="000703D3" w:rsidR="00B25381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 1.000,00</w:t>
            </w:r>
          </w:p>
        </w:tc>
      </w:tr>
      <w:tr w:rsidTr="000703D3" w:rsidR="00D261D1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D261D1" w:rsidP="000703D3" w:rsidR="00D261D1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Putni troškovi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24BEC" w:rsidP="000703D3" w:rsidR="00D261D1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    900,00</w:t>
            </w:r>
          </w:p>
        </w:tc>
      </w:tr>
      <w:tr w:rsidTr="000703D3" w:rsidR="000A5763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0A5763" w:rsidP="000703D3" w:rsidR="000A5763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Troška arhiviranja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A5763" w:rsidP="000703D3" w:rsidR="000A5763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 </w:t>
            </w:r>
            <w:r w:rsidR="00B25381">
              <w:rPr>
                <w:rFonts w:hAnsi="Book Antiqua" w:ascii="Book Antiqua"/>
                <w:bCs/>
                <w:sz w:val="22"/>
                <w:szCs w:val="22"/>
              </w:rPr>
              <w:t>2.0</w:t>
            </w:r>
            <w:r>
              <w:rPr>
                <w:rFonts w:hAnsi="Book Antiqua" w:ascii="Book Antiqua"/>
                <w:bCs/>
                <w:sz w:val="22"/>
                <w:szCs w:val="22"/>
              </w:rPr>
              <w:t>00,00</w:t>
            </w:r>
          </w:p>
        </w:tc>
      </w:tr>
      <w:tr w:rsidTr="000703D3" w:rsidR="000A5763" w:rsidRPr="000A5763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0A5763" w:rsidP="000703D3" w:rsidR="000A5763" w:rsidRPr="001C0557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1C0557">
              <w:rPr>
                <w:rFonts w:hAnsi="Book Antiqua" w:ascii="Book Antiqua"/>
                <w:b/>
                <w:bCs/>
                <w:sz w:val="22"/>
                <w:szCs w:val="22"/>
              </w:rPr>
              <w:t>Ukupno ostale obveze stečajne mas</w:t>
            </w:r>
            <w:r>
              <w:rPr>
                <w:rFonts w:hAnsi="Book Antiqua" w:ascii="Book Antiqua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A5763" w:rsidP="000A5763" w:rsidR="000A5763" w:rsidRPr="000A5763">
            <w:pPr>
              <w:ind w:right="-468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       </w:t>
            </w:r>
            <w:r w:rsidR="008F73EE">
              <w:rPr>
                <w:rFonts w:hAnsi="Book Antiqua" w:ascii="Book Antiqua"/>
                <w:b/>
                <w:bCs/>
                <w:sz w:val="22"/>
                <w:szCs w:val="22"/>
              </w:rPr>
              <w:t>10.26</w:t>
            </w:r>
            <w:r w:rsidR="00154558">
              <w:rPr>
                <w:rFonts w:hAnsi="Book Antiqua" w:ascii="Book Antiqua"/>
                <w:b/>
                <w:bCs/>
                <w:sz w:val="22"/>
                <w:szCs w:val="22"/>
              </w:rPr>
              <w:t>4,70</w:t>
            </w:r>
          </w:p>
        </w:tc>
      </w:tr>
      <w:tr w:rsidTr="000703D3" w:rsidR="000A5763">
        <w:tc>
          <w:tcPr>
            <w:tcW w:type="dxa" w:w="6483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</w:tcPr>
          <w:p w:rsidRDefault="000A5763" w:rsidP="000703D3" w:rsidR="000A5763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Sveukup</w:t>
            </w:r>
            <w:r w:rsidR="00C92717">
              <w:rPr>
                <w:rFonts w:hAnsi="Book Antiqua" w:ascii="Book Antiqua"/>
                <w:b/>
                <w:bCs/>
                <w:sz w:val="22"/>
                <w:szCs w:val="22"/>
              </w:rPr>
              <w:t>no čl.154 i 155 i 156 SZ</w:t>
            </w: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184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0A5763" w:rsidP="000A5763" w:rsidR="000A5763">
            <w:pPr>
              <w:ind w:right="-468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       </w:t>
            </w:r>
            <w:r w:rsidR="008F73EE">
              <w:rPr>
                <w:rFonts w:hAnsi="Book Antiqua" w:ascii="Book Antiqua"/>
                <w:b/>
                <w:bCs/>
                <w:sz w:val="22"/>
                <w:szCs w:val="22"/>
              </w:rPr>
              <w:t>14.864,70</w:t>
            </w:r>
          </w:p>
        </w:tc>
      </w:tr>
    </w:tbl>
    <w:p w:rsidRDefault="005C379C" w:rsidP="0080371A" w:rsidR="005C379C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5C379C" w:rsidP="0080371A" w:rsidR="005C379C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5C379C" w:rsidP="0080371A" w:rsidR="005C379C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5C379C" w:rsidP="0080371A" w:rsidR="005C379C" w:rsidRPr="0080371A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0A5763" w:rsidP="000A5763" w:rsidR="006D0AA5" w:rsidRPr="00FC77E1">
      <w:pPr>
        <w:jc w:val="center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--2--</w:t>
      </w:r>
    </w:p>
    <w:p w:rsidRDefault="003E3A38" w:rsidP="00475E4C" w:rsidR="003E3A38">
      <w:pPr>
        <w:jc w:val="both"/>
        <w:rPr>
          <w:rFonts w:hAnsi="Book Antiqua" w:ascii="Book Antiqua"/>
        </w:rPr>
      </w:pPr>
    </w:p>
    <w:p w:rsidRDefault="00AE648D" w:rsidP="00475E4C" w:rsidR="00AE648D">
      <w:pPr>
        <w:jc w:val="both"/>
        <w:rPr>
          <w:rFonts w:cs="Arial" w:hAnsi="Arial" w:ascii="Arial"/>
          <w:sz w:val="20"/>
          <w:szCs w:val="20"/>
        </w:rPr>
      </w:pPr>
    </w:p>
    <w:p w:rsidRDefault="00AE648D" w:rsidP="000A5763" w:rsidR="00AE648D" w:rsidRPr="00721B52">
      <w:pPr>
        <w:ind w:firstLine="708"/>
        <w:jc w:val="both"/>
        <w:rPr>
          <w:rFonts w:cs="Arial" w:hAnsi="Book Antiqua" w:ascii="Book Antiqua"/>
          <w:sz w:val="22"/>
          <w:szCs w:val="22"/>
        </w:rPr>
      </w:pPr>
      <w:r w:rsidRPr="00721B52">
        <w:rPr>
          <w:rFonts w:cs="Arial" w:hAnsi="Book Antiqua" w:ascii="Book Antiqua"/>
          <w:sz w:val="22"/>
          <w:szCs w:val="22"/>
        </w:rPr>
        <w:t>Obrazloženje predračuna predvidivih troškov</w:t>
      </w:r>
      <w:r w:rsidR="00C53399" w:rsidRPr="00721B52">
        <w:rPr>
          <w:rFonts w:cs="Arial" w:hAnsi="Book Antiqua" w:ascii="Book Antiqua"/>
          <w:sz w:val="22"/>
          <w:szCs w:val="22"/>
        </w:rPr>
        <w:t>a prethodno</w:t>
      </w:r>
      <w:r w:rsidR="000F42DC">
        <w:rPr>
          <w:rFonts w:cs="Arial" w:hAnsi="Book Antiqua" w:ascii="Book Antiqua"/>
          <w:sz w:val="22"/>
          <w:szCs w:val="22"/>
        </w:rPr>
        <w:t>g</w:t>
      </w:r>
      <w:r w:rsidR="00C53399" w:rsidRPr="00721B52">
        <w:rPr>
          <w:rFonts w:cs="Arial" w:hAnsi="Book Antiqua" w:ascii="Book Antiqua"/>
          <w:sz w:val="22"/>
          <w:szCs w:val="22"/>
        </w:rPr>
        <w:t xml:space="preserve"> i stečajnog postup</w:t>
      </w:r>
      <w:r w:rsidR="000F42DC">
        <w:rPr>
          <w:rFonts w:cs="Arial" w:hAnsi="Book Antiqua" w:ascii="Book Antiqua"/>
          <w:sz w:val="22"/>
          <w:szCs w:val="22"/>
        </w:rPr>
        <w:t>k</w:t>
      </w:r>
      <w:r w:rsidR="00C53399" w:rsidRPr="00721B52">
        <w:rPr>
          <w:rFonts w:cs="Arial" w:hAnsi="Book Antiqua" w:ascii="Book Antiqua"/>
          <w:sz w:val="22"/>
          <w:szCs w:val="22"/>
        </w:rPr>
        <w:t>a, sastavljen je pod pretp</w:t>
      </w:r>
      <w:r w:rsidR="000A5763">
        <w:rPr>
          <w:rFonts w:cs="Arial" w:hAnsi="Book Antiqua" w:ascii="Book Antiqua"/>
          <w:sz w:val="22"/>
          <w:szCs w:val="22"/>
        </w:rPr>
        <w:t>ostavkom da ć</w:t>
      </w:r>
      <w:r w:rsidR="00154558">
        <w:rPr>
          <w:rFonts w:cs="Arial" w:hAnsi="Book Antiqua" w:ascii="Book Antiqua"/>
          <w:sz w:val="22"/>
          <w:szCs w:val="22"/>
        </w:rPr>
        <w:t>e stečaj trajati 6</w:t>
      </w:r>
      <w:r w:rsidR="000A5763">
        <w:rPr>
          <w:rFonts w:cs="Arial" w:hAnsi="Book Antiqua" w:ascii="Book Antiqua"/>
          <w:sz w:val="22"/>
          <w:szCs w:val="22"/>
        </w:rPr>
        <w:t xml:space="preserve"> mjeseca.</w:t>
      </w:r>
    </w:p>
    <w:p w:rsidRDefault="000A5763" w:rsidP="000A5763" w:rsidR="00E02A88" w:rsidRPr="00721B52">
      <w:pPr>
        <w:ind w:firstLine="708"/>
        <w:jc w:val="both"/>
        <w:rPr>
          <w:rFonts w:cs="Arial" w:hAnsi="Book Antiqua" w:ascii="Book Antiqua"/>
          <w:sz w:val="22"/>
          <w:szCs w:val="22"/>
        </w:rPr>
      </w:pPr>
      <w:r>
        <w:rPr>
          <w:rFonts w:cs="Arial" w:hAnsi="Book Antiqua" w:ascii="Book Antiqua"/>
          <w:sz w:val="22"/>
          <w:szCs w:val="22"/>
        </w:rPr>
        <w:t>Cijena knjigovodstvenih usluga</w:t>
      </w:r>
      <w:r w:rsidR="00BA5576">
        <w:rPr>
          <w:rFonts w:cs="Arial" w:hAnsi="Book Antiqua" w:ascii="Book Antiqua"/>
          <w:sz w:val="22"/>
          <w:szCs w:val="22"/>
        </w:rPr>
        <w:t xml:space="preserve"> je procijenje</w:t>
      </w:r>
      <w:r w:rsidR="00E02A88" w:rsidRPr="00721B52">
        <w:rPr>
          <w:rFonts w:cs="Arial" w:hAnsi="Book Antiqua" w:ascii="Book Antiqua"/>
          <w:sz w:val="22"/>
          <w:szCs w:val="22"/>
        </w:rPr>
        <w:t>na na temelju uobičajenih cij</w:t>
      </w:r>
      <w:r>
        <w:rPr>
          <w:rFonts w:cs="Arial" w:hAnsi="Book Antiqua" w:ascii="Book Antiqua"/>
          <w:sz w:val="22"/>
          <w:szCs w:val="22"/>
        </w:rPr>
        <w:t xml:space="preserve">ena za vođenje poslovnih knjiga u knjigovodstvu. </w:t>
      </w:r>
      <w:r w:rsidR="00E02A88" w:rsidRPr="00721B52">
        <w:rPr>
          <w:rFonts w:cs="Arial" w:hAnsi="Book Antiqua" w:ascii="Book Antiqua"/>
          <w:sz w:val="22"/>
          <w:szCs w:val="22"/>
        </w:rPr>
        <w:t xml:space="preserve"> </w:t>
      </w:r>
    </w:p>
    <w:p w:rsidRDefault="00E02A88" w:rsidP="000A5763" w:rsidR="00E02A88">
      <w:pPr>
        <w:ind w:firstLine="708"/>
        <w:jc w:val="both"/>
        <w:rPr>
          <w:rFonts w:cs="Arial" w:hAnsi="Book Antiqua" w:ascii="Book Antiqua"/>
          <w:sz w:val="22"/>
          <w:szCs w:val="22"/>
        </w:rPr>
      </w:pPr>
      <w:r w:rsidRPr="00721B52">
        <w:rPr>
          <w:rFonts w:cs="Arial" w:hAnsi="Book Antiqua" w:ascii="Book Antiqua"/>
          <w:sz w:val="22"/>
          <w:szCs w:val="22"/>
        </w:rPr>
        <w:t>Bruto nagrada privremenog stečajnog upravitelj</w:t>
      </w:r>
      <w:r w:rsidR="00154558">
        <w:rPr>
          <w:rFonts w:cs="Arial" w:hAnsi="Book Antiqua" w:ascii="Book Antiqua"/>
          <w:sz w:val="22"/>
          <w:szCs w:val="22"/>
        </w:rPr>
        <w:t>a predložena je u bruto iznosu 1.6</w:t>
      </w:r>
      <w:r w:rsidRPr="00721B52">
        <w:rPr>
          <w:rFonts w:cs="Arial" w:hAnsi="Book Antiqua" w:ascii="Book Antiqua"/>
          <w:sz w:val="22"/>
          <w:szCs w:val="22"/>
        </w:rPr>
        <w:t>00,00 ku</w:t>
      </w:r>
      <w:r w:rsidR="00DA7800">
        <w:rPr>
          <w:rFonts w:cs="Arial" w:hAnsi="Book Antiqua" w:ascii="Book Antiqua"/>
          <w:sz w:val="22"/>
          <w:szCs w:val="22"/>
        </w:rPr>
        <w:t>na.</w:t>
      </w:r>
    </w:p>
    <w:p w:rsidRDefault="00A41BDD" w:rsidP="000A5763" w:rsidR="00A41BDD">
      <w:pPr>
        <w:ind w:firstLine="708"/>
        <w:jc w:val="both"/>
        <w:rPr>
          <w:rFonts w:cs="Arial" w:hAnsi="Book Antiqua" w:ascii="Book Antiqua"/>
          <w:sz w:val="22"/>
          <w:szCs w:val="22"/>
        </w:rPr>
      </w:pPr>
      <w:r>
        <w:rPr>
          <w:rFonts w:cs="Arial" w:hAnsi="Book Antiqua" w:ascii="Book Antiqua"/>
          <w:sz w:val="22"/>
          <w:szCs w:val="22"/>
        </w:rPr>
        <w:t>Nagrada stečajnom upravitelju predložena je u bru</w:t>
      </w:r>
      <w:r w:rsidR="00154558">
        <w:rPr>
          <w:rFonts w:cs="Arial" w:hAnsi="Book Antiqua" w:ascii="Book Antiqua"/>
          <w:sz w:val="22"/>
          <w:szCs w:val="22"/>
        </w:rPr>
        <w:t>to iznosu od 1.600</w:t>
      </w:r>
      <w:r w:rsidR="00DA7800">
        <w:rPr>
          <w:rFonts w:cs="Arial" w:hAnsi="Book Antiqua" w:ascii="Book Antiqua"/>
          <w:sz w:val="22"/>
          <w:szCs w:val="22"/>
        </w:rPr>
        <w:t>,</w:t>
      </w:r>
      <w:r>
        <w:rPr>
          <w:rFonts w:cs="Arial" w:hAnsi="Book Antiqua" w:ascii="Book Antiqua"/>
          <w:sz w:val="22"/>
          <w:szCs w:val="22"/>
        </w:rPr>
        <w:t>0</w:t>
      </w:r>
      <w:r w:rsidR="00DA7800">
        <w:rPr>
          <w:rFonts w:cs="Arial" w:hAnsi="Book Antiqua" w:ascii="Book Antiqua"/>
          <w:sz w:val="22"/>
          <w:szCs w:val="22"/>
        </w:rPr>
        <w:t>0</w:t>
      </w:r>
      <w:r>
        <w:rPr>
          <w:rFonts w:cs="Arial" w:hAnsi="Book Antiqua" w:ascii="Book Antiqua"/>
          <w:sz w:val="22"/>
          <w:szCs w:val="22"/>
        </w:rPr>
        <w:t xml:space="preserve"> kuna po pretpostavkom da će </w:t>
      </w:r>
      <w:r w:rsidR="00154558">
        <w:rPr>
          <w:rFonts w:cs="Arial" w:hAnsi="Book Antiqua" w:ascii="Book Antiqua"/>
          <w:sz w:val="22"/>
          <w:szCs w:val="22"/>
        </w:rPr>
        <w:t xml:space="preserve">se imovina pronaći i prodati </w:t>
      </w:r>
    </w:p>
    <w:p w:rsidRDefault="00804F1C" w:rsidP="000A5763" w:rsidR="00804F1C">
      <w:pPr>
        <w:ind w:firstLine="708"/>
        <w:jc w:val="both"/>
        <w:rPr>
          <w:rFonts w:cs="Arial" w:hAnsi="Book Antiqua" w:ascii="Book Antiqua"/>
          <w:sz w:val="22"/>
          <w:szCs w:val="22"/>
        </w:rPr>
      </w:pPr>
      <w:r>
        <w:rPr>
          <w:rFonts w:cs="Arial" w:hAnsi="Book Antiqua" w:ascii="Book Antiqua"/>
          <w:sz w:val="22"/>
          <w:szCs w:val="22"/>
        </w:rPr>
        <w:t>Troškovi stečajnog upravitelja, izrade pečata</w:t>
      </w:r>
      <w:r w:rsidR="004473C2">
        <w:rPr>
          <w:rFonts w:cs="Arial" w:hAnsi="Book Antiqua" w:ascii="Book Antiqua"/>
          <w:sz w:val="22"/>
          <w:szCs w:val="22"/>
        </w:rPr>
        <w:t>,</w:t>
      </w:r>
      <w:r>
        <w:rPr>
          <w:rFonts w:cs="Arial" w:hAnsi="Book Antiqua" w:ascii="Book Antiqua"/>
          <w:sz w:val="22"/>
          <w:szCs w:val="22"/>
        </w:rPr>
        <w:t xml:space="preserve"> statistika, uredski materijal</w:t>
      </w:r>
      <w:r w:rsidR="000A5763">
        <w:rPr>
          <w:rFonts w:cs="Arial" w:hAnsi="Book Antiqua" w:ascii="Book Antiqua"/>
          <w:sz w:val="22"/>
          <w:szCs w:val="22"/>
        </w:rPr>
        <w:t>, tiskanica i dr.</w:t>
      </w:r>
      <w:r>
        <w:rPr>
          <w:rFonts w:cs="Arial" w:hAnsi="Book Antiqua" w:ascii="Book Antiqua"/>
          <w:sz w:val="22"/>
          <w:szCs w:val="22"/>
        </w:rPr>
        <w:t xml:space="preserve"> procijenjeni su u paušalnom iznosu prema uobičajenim cijenama na tržištu. </w:t>
      </w:r>
    </w:p>
    <w:p w:rsidRDefault="000A5763" w:rsidP="00475E4C" w:rsidR="000A5763">
      <w:pPr>
        <w:jc w:val="both"/>
        <w:rPr>
          <w:rFonts w:cs="Arial" w:hAnsi="Book Antiqua" w:ascii="Book Antiqua"/>
          <w:sz w:val="22"/>
          <w:szCs w:val="22"/>
        </w:rPr>
      </w:pPr>
    </w:p>
    <w:p w:rsidRDefault="004473C2" w:rsidP="00D10F0D" w:rsidR="00C750A5" w:rsidRPr="00DF29CC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DF29CC">
        <w:rPr>
          <w:rFonts w:hAnsi="Book Antiqua" w:ascii="Book Antiqua"/>
          <w:sz w:val="22"/>
          <w:szCs w:val="22"/>
        </w:rPr>
        <w:t xml:space="preserve">U </w:t>
      </w:r>
      <w:r w:rsidR="00154558">
        <w:rPr>
          <w:rFonts w:hAnsi="Book Antiqua" w:ascii="Book Antiqua"/>
          <w:sz w:val="22"/>
          <w:szCs w:val="22"/>
        </w:rPr>
        <w:t>Zagrebu, 04.03.2019</w:t>
      </w:r>
      <w:r w:rsidR="00B1095C" w:rsidRPr="00DF29CC">
        <w:rPr>
          <w:rFonts w:hAnsi="Book Antiqua" w:ascii="Book Antiqua"/>
          <w:sz w:val="22"/>
          <w:szCs w:val="22"/>
        </w:rPr>
        <w:t>.godine.</w:t>
      </w:r>
    </w:p>
    <w:p w:rsidRDefault="00A82243" w:rsidP="00475E4C" w:rsidR="00A82243">
      <w:pPr>
        <w:jc w:val="both"/>
        <w:rPr>
          <w:rFonts w:hAnsi="Book Antiqua" w:ascii="Book Antiqua"/>
        </w:rPr>
      </w:pPr>
    </w:p>
    <w:p w:rsidRDefault="000A5763" w:rsidP="00475E4C" w:rsidR="00154558" w:rsidRPr="00154558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 w:rsidRPr="00154558">
        <w:rPr>
          <w:rFonts w:hAnsi="Book Antiqua" w:ascii="Book Antiqua"/>
        </w:rPr>
        <w:t xml:space="preserve">  </w:t>
      </w:r>
      <w:r w:rsidR="00154558" w:rsidRPr="00154558">
        <w:rPr>
          <w:rFonts w:hAnsi="Book Antiqua" w:ascii="Book Antiqua"/>
          <w:sz w:val="22"/>
          <w:szCs w:val="22"/>
        </w:rPr>
        <w:t xml:space="preserve">STEČAJNA MASA IZA  JIALI d.o.o. </w:t>
      </w:r>
    </w:p>
    <w:p w:rsidRDefault="000A5763" w:rsidP="00475E4C" w:rsidR="00154558" w:rsidRPr="00154558">
      <w:pPr>
        <w:jc w:val="both"/>
        <w:rPr>
          <w:rFonts w:hAnsi="Book Antiqua" w:ascii="Book Antiqua"/>
        </w:rPr>
      </w:pPr>
      <w:r w:rsidRPr="00154558">
        <w:rPr>
          <w:rFonts w:hAnsi="Book Antiqua" w:ascii="Book Antiqua"/>
        </w:rPr>
        <w:t xml:space="preserve"> </w:t>
      </w:r>
      <w:r w:rsidR="00154558" w:rsidRPr="00154558">
        <w:rPr>
          <w:rFonts w:hAnsi="Book Antiqua" w:ascii="Book Antiqua"/>
        </w:rPr>
        <w:tab/>
      </w:r>
      <w:r w:rsidR="00154558" w:rsidRPr="00154558">
        <w:rPr>
          <w:rFonts w:hAnsi="Book Antiqua" w:ascii="Book Antiqua"/>
        </w:rPr>
        <w:tab/>
      </w:r>
      <w:r w:rsidR="00154558" w:rsidRPr="00154558">
        <w:rPr>
          <w:rFonts w:hAnsi="Book Antiqua" w:ascii="Book Antiqua"/>
        </w:rPr>
        <w:tab/>
      </w:r>
      <w:r w:rsidR="00154558" w:rsidRPr="00154558">
        <w:rPr>
          <w:rFonts w:hAnsi="Book Antiqua" w:ascii="Book Antiqua"/>
        </w:rPr>
        <w:tab/>
      </w:r>
      <w:r w:rsidR="00154558" w:rsidRPr="00154558">
        <w:rPr>
          <w:rFonts w:hAnsi="Book Antiqua" w:ascii="Book Antiqua"/>
        </w:rPr>
        <w:tab/>
      </w:r>
      <w:r w:rsidR="00154558" w:rsidRPr="00154558">
        <w:rPr>
          <w:rFonts w:hAnsi="Book Antiqua" w:ascii="Book Antiqua"/>
        </w:rPr>
        <w:tab/>
      </w:r>
      <w:r w:rsidR="00154558" w:rsidRPr="00154558">
        <w:rPr>
          <w:rFonts w:hAnsi="Book Antiqua" w:ascii="Book Antiqua"/>
        </w:rPr>
        <w:tab/>
        <w:t xml:space="preserve">  u stečaju </w:t>
      </w:r>
    </w:p>
    <w:p w:rsidRDefault="00A82243" w:rsidP="00475E4C" w:rsidR="00A82243" w:rsidRPr="00DF29CC">
      <w:pPr>
        <w:jc w:val="both"/>
        <w:rPr>
          <w:rFonts w:hAnsi="Book Antiqua" w:ascii="Book Antiqua"/>
        </w:rPr>
      </w:pP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="000A5763">
        <w:rPr>
          <w:rFonts w:hAnsi="Book Antiqua" w:ascii="Book Antiqua"/>
        </w:rPr>
        <w:t xml:space="preserve">  </w:t>
      </w:r>
      <w:r w:rsidR="00897245">
        <w:rPr>
          <w:rFonts w:hAnsi="Book Antiqua" w:ascii="Book Antiqua"/>
        </w:rPr>
        <w:t>S</w:t>
      </w:r>
      <w:r w:rsidRPr="00DF29CC">
        <w:rPr>
          <w:rFonts w:hAnsi="Book Antiqua" w:ascii="Book Antiqua"/>
        </w:rPr>
        <w:t>tečajni upravitelj :</w:t>
      </w:r>
    </w:p>
    <w:p w:rsidRDefault="00A82243" w:rsidP="00475E4C" w:rsidR="00A82243" w:rsidRPr="00DF29CC">
      <w:pPr>
        <w:jc w:val="both"/>
        <w:rPr>
          <w:rFonts w:hAnsi="Book Antiqua" w:ascii="Book Antiqua"/>
        </w:rPr>
      </w:pP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</w:p>
    <w:p w:rsidRDefault="00721B52" w:rsidP="00475E4C" w:rsidR="00A82243" w:rsidRPr="00DF29CC">
      <w:pPr>
        <w:jc w:val="both"/>
        <w:rPr>
          <w:rFonts w:hAnsi="Book Antiqua" w:ascii="Book Antiqua"/>
        </w:rPr>
      </w:pP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  <w:t xml:space="preserve">            </w:t>
      </w:r>
      <w:r w:rsidR="008D0E2A" w:rsidRPr="00DF29CC">
        <w:rPr>
          <w:rFonts w:hAnsi="Book Antiqua" w:ascii="Book Antiqua"/>
        </w:rPr>
        <w:t xml:space="preserve"> </w:t>
      </w:r>
      <w:r w:rsidR="00897245">
        <w:rPr>
          <w:rFonts w:hAnsi="Book Antiqua" w:ascii="Book Antiqua"/>
        </w:rPr>
        <w:t>____________________</w:t>
      </w:r>
    </w:p>
    <w:p w:rsidRDefault="00A82243" w:rsidP="00475E4C" w:rsidR="00A82243">
      <w:pPr>
        <w:jc w:val="both"/>
        <w:rPr>
          <w:rFonts w:hAnsi="Book Antiqua" w:ascii="Book Antiqua"/>
        </w:rPr>
      </w:pP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Pr="00DF29CC">
        <w:rPr>
          <w:rFonts w:hAnsi="Book Antiqua" w:ascii="Book Antiqua"/>
        </w:rPr>
        <w:tab/>
      </w:r>
      <w:r w:rsidR="00154558">
        <w:rPr>
          <w:rFonts w:hAnsi="Book Antiqua" w:ascii="Book Antiqua"/>
        </w:rPr>
        <w:t xml:space="preserve">(  Berislav Maksimović </w:t>
      </w:r>
      <w:r w:rsidR="00897245">
        <w:rPr>
          <w:rFonts w:hAnsi="Book Antiqua" w:ascii="Book Antiqua"/>
        </w:rPr>
        <w:t>)</w:t>
      </w:r>
    </w:p>
    <w:p w:rsidRDefault="007908A5" w:rsidP="00475E4C" w:rsidR="007908A5">
      <w:pPr>
        <w:jc w:val="both"/>
        <w:rPr>
          <w:rFonts w:hAnsi="Book Antiqua" w:ascii="Book Antiqua"/>
        </w:rPr>
      </w:pPr>
    </w:p>
    <w:p w:rsidRDefault="007908A5" w:rsidP="00475E4C" w:rsidR="007908A5">
      <w:pPr>
        <w:jc w:val="both"/>
        <w:rPr>
          <w:rFonts w:cs="Arial" w:hAnsi="Arial" w:ascii="Arial"/>
          <w:sz w:val="20"/>
          <w:szCs w:val="20"/>
        </w:rPr>
      </w:pPr>
    </w:p>
    <w:p w:rsidRDefault="00154558" w:rsidP="00475E4C" w:rsidR="00154558" w:rsidRPr="00DF29CC">
      <w:pPr>
        <w:jc w:val="both"/>
        <w:rPr>
          <w:rFonts w:hAnsi="Book Antiqua" w:ascii="Book Antiqua"/>
        </w:rPr>
      </w:pPr>
    </w:p>
    <w:sectPr w:rsidR="00154558" w:rsidRPr="00DF29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646EB9"/>
    <w:multiLevelType w:val="hybridMultilevel"/>
    <w:tmpl w:val="3732F1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EB63DC"/>
    <w:multiLevelType w:val="hybridMultilevel"/>
    <w:tmpl w:val="0E729B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1160D"/>
    <w:rsid w:val="000273B7"/>
    <w:rsid w:val="0006053D"/>
    <w:rsid w:val="000703D3"/>
    <w:rsid w:val="000A5763"/>
    <w:rsid w:val="000C1E01"/>
    <w:rsid w:val="000F37AC"/>
    <w:rsid w:val="000F42DC"/>
    <w:rsid w:val="00113D71"/>
    <w:rsid w:val="00121CE7"/>
    <w:rsid w:val="00154558"/>
    <w:rsid w:val="0016650E"/>
    <w:rsid w:val="001708CB"/>
    <w:rsid w:val="001C141F"/>
    <w:rsid w:val="00213865"/>
    <w:rsid w:val="00226E1E"/>
    <w:rsid w:val="002B044B"/>
    <w:rsid w:val="002D0D0C"/>
    <w:rsid w:val="002F3EB4"/>
    <w:rsid w:val="002F7662"/>
    <w:rsid w:val="00331681"/>
    <w:rsid w:val="003D4E5A"/>
    <w:rsid w:val="003E3A38"/>
    <w:rsid w:val="004473C2"/>
    <w:rsid w:val="004509A0"/>
    <w:rsid w:val="00475E4C"/>
    <w:rsid w:val="00487DB7"/>
    <w:rsid w:val="00524BEC"/>
    <w:rsid w:val="00542453"/>
    <w:rsid w:val="005604BE"/>
    <w:rsid w:val="00585291"/>
    <w:rsid w:val="005C379C"/>
    <w:rsid w:val="005F6F3E"/>
    <w:rsid w:val="006276C6"/>
    <w:rsid w:val="006D0AA5"/>
    <w:rsid w:val="00721B52"/>
    <w:rsid w:val="00787DC2"/>
    <w:rsid w:val="007908A5"/>
    <w:rsid w:val="007A35CE"/>
    <w:rsid w:val="007F4892"/>
    <w:rsid w:val="0080371A"/>
    <w:rsid w:val="00804F1C"/>
    <w:rsid w:val="00845773"/>
    <w:rsid w:val="0087470A"/>
    <w:rsid w:val="00897245"/>
    <w:rsid w:val="008B47A9"/>
    <w:rsid w:val="008D0E2A"/>
    <w:rsid w:val="008F73EE"/>
    <w:rsid w:val="00946C01"/>
    <w:rsid w:val="00A40F1F"/>
    <w:rsid w:val="00A41BDD"/>
    <w:rsid w:val="00A82243"/>
    <w:rsid w:val="00AE648D"/>
    <w:rsid w:val="00B1095C"/>
    <w:rsid w:val="00B20F2A"/>
    <w:rsid w:val="00B22A6C"/>
    <w:rsid w:val="00B25381"/>
    <w:rsid w:val="00BA5576"/>
    <w:rsid w:val="00BB032B"/>
    <w:rsid w:val="00BB4891"/>
    <w:rsid w:val="00C53399"/>
    <w:rsid w:val="00C750A5"/>
    <w:rsid w:val="00C85CBE"/>
    <w:rsid w:val="00C92717"/>
    <w:rsid w:val="00CF17DB"/>
    <w:rsid w:val="00D102CC"/>
    <w:rsid w:val="00D10F0D"/>
    <w:rsid w:val="00D261D1"/>
    <w:rsid w:val="00D47B33"/>
    <w:rsid w:val="00D60FB6"/>
    <w:rsid w:val="00DA7800"/>
    <w:rsid w:val="00DB260E"/>
    <w:rsid w:val="00DD2DE3"/>
    <w:rsid w:val="00DF29CC"/>
    <w:rsid w:val="00E000B2"/>
    <w:rsid w:val="00E02A88"/>
    <w:rsid w:val="00E11343"/>
    <w:rsid w:val="00E12A59"/>
    <w:rsid w:val="00E5079D"/>
    <w:rsid w:val="00ED123E"/>
    <w:rsid w:val="00F055C1"/>
    <w:rsid w:val="00F26357"/>
    <w:rsid w:val="00F708C7"/>
    <w:rsid w:val="00FB6480"/>
    <w:rsid w:val="00FC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5CB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0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D0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D0C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D0C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D0C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5CB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0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D0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D0C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D0C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D0C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468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83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53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**</properties:Company>
  <properties:Pages>2</properties:Pages>
  <properties:Words>309</properties:Words>
  <properties:Characters>2057</properties:Characters>
  <properties:Lines>94</properties:Lines>
  <properties:Paragraphs>63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BERISLAV MAKSIMOVIĆ</vt:lpstr>
      <vt:lpstr>BERISLAV MAKSIMOVIĆ 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2019-04-10T10:32:00Z</dcterms:created>
  <dc:creator>Xp</dc:creator>
  <cp:lastModifiedBy>Vinka Mihalinčić</cp:lastModifiedBy>
  <cp:lastPrinted>2018-05-29T10:38:00Z</cp:lastPrinted>
  <dcterms:modified xmlns:xsi="http://www.w3.org/2001/XMLSchema-instance" xsi:type="dcterms:W3CDTF">2019-04-10T10:33:00Z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St-1139/2017-30 / Podnesak - Podnesak (JIALI  DOO PREDRAČUN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