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A6494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A6494" w:rsidP="008F5996" w:rsidR="00BA6494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A6494" w:rsidP="008F5996" w:rsidR="00BA6494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BA6494" w:rsidP="008F5996" w:rsidR="00BA649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BA6494" w:rsidP="008F5996" w:rsidR="00BA649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BA6494" w:rsidP="008F5996" w:rsidR="00BA6494" w:rsidRPr="00BA649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31885c2" w14:paraId="31885c2" w:rsidRDefault="00E33BA1" w:rsidP="00BA6494" w:rsidR="00E33BA1" w:rsidRPr="006C28C3">
      <w:pPr>
        <w:jc w:val="right"/>
        <w15:collapsed w:val="false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3 St-</w:t>
      </w:r>
      <w:r w:rsidR="00636063">
        <w:rPr>
          <w:rFonts w:hAnsi="Times New Roman" w:ascii="Times New Roman"/>
          <w:sz w:val="24"/>
        </w:rPr>
        <w:t>3833/16</w:t>
      </w:r>
      <w:r w:rsidR="00D5304B">
        <w:rPr>
          <w:rFonts w:hAnsi="Times New Roman" w:ascii="Times New Roman"/>
          <w:sz w:val="24"/>
        </w:rPr>
        <w:t>-27</w:t>
      </w:r>
    </w:p>
    <w:p w:rsidRDefault="00E33BA1" w:rsidP="00E33BA1" w:rsidR="00E33BA1" w:rsidRPr="006C28C3">
      <w:pPr>
        <w:rPr>
          <w:rFonts w:hAnsi="Times New Roman" w:ascii="Times New Roman"/>
          <w:sz w:val="24"/>
        </w:rPr>
      </w:pPr>
    </w:p>
    <w:p w:rsidRDefault="00C038FB" w:rsidP="00C038FB" w:rsidR="00E33BA1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R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E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P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U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B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L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I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K</w:t>
      </w:r>
      <w:r w:rsidR="00373047">
        <w:rPr>
          <w:rFonts w:hAnsi="Times New Roman" w:ascii="Times New Roman"/>
          <w:sz w:val="24"/>
        </w:rPr>
        <w:t xml:space="preserve"> </w:t>
      </w:r>
      <w:r w:rsidR="008D470D">
        <w:rPr>
          <w:rFonts w:hAnsi="Times New Roman" w:ascii="Times New Roman"/>
          <w:sz w:val="24"/>
        </w:rPr>
        <w:t>A</w:t>
      </w:r>
      <w:r w:rsidRPr="006C28C3">
        <w:rPr>
          <w:rFonts w:hAnsi="Times New Roman" w:ascii="Times New Roman"/>
          <w:sz w:val="24"/>
        </w:rPr>
        <w:t xml:space="preserve"> </w:t>
      </w:r>
      <w:r w:rsidR="00373047">
        <w:rPr>
          <w:rFonts w:hAnsi="Times New Roman" w:ascii="Times New Roman"/>
          <w:sz w:val="24"/>
        </w:rPr>
        <w:t xml:space="preserve">  </w:t>
      </w:r>
      <w:r w:rsidRPr="006C28C3">
        <w:rPr>
          <w:rFonts w:hAnsi="Times New Roman" w:ascii="Times New Roman"/>
          <w:sz w:val="24"/>
        </w:rPr>
        <w:t>H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R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V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A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T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S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K</w:t>
      </w:r>
      <w:r w:rsidR="00373047">
        <w:rPr>
          <w:rFonts w:hAnsi="Times New Roman" w:ascii="Times New Roman"/>
          <w:sz w:val="24"/>
        </w:rPr>
        <w:t xml:space="preserve"> </w:t>
      </w:r>
      <w:r w:rsidR="008D470D">
        <w:rPr>
          <w:rFonts w:hAnsi="Times New Roman" w:ascii="Times New Roman"/>
          <w:sz w:val="24"/>
        </w:rPr>
        <w:t>A</w:t>
      </w:r>
    </w:p>
    <w:p w:rsidRDefault="0036625F" w:rsidP="0036625F" w:rsidR="00E33BA1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R J E Š E NJ E</w:t>
      </w:r>
    </w:p>
    <w:p w:rsidRDefault="0036625F" w:rsidP="0036625F" w:rsidR="0036625F">
      <w:pPr>
        <w:rPr>
          <w:rFonts w:hAnsi="Times New Roman" w:ascii="Times New Roman"/>
          <w:sz w:val="24"/>
        </w:rPr>
      </w:pPr>
    </w:p>
    <w:p w:rsidRDefault="0036625F" w:rsidP="0036625F" w:rsidR="00C16F65" w:rsidRPr="006C28C3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ab/>
        <w:t>Trgovački sud u Zagrebu</w:t>
      </w:r>
      <w:r w:rsidR="00C55B1C" w:rsidRPr="006C28C3">
        <w:rPr>
          <w:rFonts w:hAnsi="Times New Roman" w:ascii="Times New Roman"/>
          <w:sz w:val="24"/>
        </w:rPr>
        <w:t xml:space="preserve">, </w:t>
      </w:r>
      <w:r w:rsidRPr="006C28C3">
        <w:rPr>
          <w:rFonts w:hAnsi="Times New Roman" w:ascii="Times New Roman"/>
          <w:sz w:val="24"/>
        </w:rPr>
        <w:t>po su</w:t>
      </w:r>
      <w:r w:rsidR="00C038FB" w:rsidRPr="006C28C3">
        <w:rPr>
          <w:rFonts w:hAnsi="Times New Roman" w:ascii="Times New Roman"/>
          <w:sz w:val="24"/>
        </w:rPr>
        <w:t>d</w:t>
      </w:r>
      <w:r w:rsidRPr="006C28C3">
        <w:rPr>
          <w:rFonts w:hAnsi="Times New Roman" w:ascii="Times New Roman"/>
          <w:sz w:val="24"/>
        </w:rPr>
        <w:t>cu Mihaelu Kovačiću, u</w:t>
      </w:r>
      <w:r w:rsidR="00C55B1C" w:rsidRPr="006C28C3">
        <w:rPr>
          <w:rFonts w:hAnsi="Times New Roman" w:ascii="Times New Roman"/>
          <w:sz w:val="24"/>
        </w:rPr>
        <w:t xml:space="preserve"> </w:t>
      </w:r>
      <w:r w:rsidR="006121E1" w:rsidRPr="006C28C3">
        <w:rPr>
          <w:rFonts w:hAnsi="Times New Roman" w:ascii="Times New Roman"/>
          <w:sz w:val="24"/>
        </w:rPr>
        <w:t xml:space="preserve">izvanparničnom </w:t>
      </w:r>
      <w:r w:rsidR="00C55B1C" w:rsidRPr="006C28C3">
        <w:rPr>
          <w:rFonts w:hAnsi="Times New Roman" w:ascii="Times New Roman"/>
          <w:sz w:val="24"/>
        </w:rPr>
        <w:t xml:space="preserve">postupku </w:t>
      </w:r>
      <w:r w:rsidR="00C16F65" w:rsidRPr="006C28C3">
        <w:rPr>
          <w:rFonts w:hAnsi="Times New Roman" w:ascii="Times New Roman"/>
          <w:sz w:val="24"/>
        </w:rPr>
        <w:t xml:space="preserve">radi sklapanja predstečajne nagodbe </w:t>
      </w:r>
      <w:r w:rsidR="00C55B1C" w:rsidRPr="006C28C3">
        <w:rPr>
          <w:rFonts w:hAnsi="Times New Roman" w:ascii="Times New Roman"/>
          <w:sz w:val="24"/>
        </w:rPr>
        <w:t xml:space="preserve">nad </w:t>
      </w:r>
      <w:r w:rsidRPr="006C28C3">
        <w:rPr>
          <w:rFonts w:hAnsi="Times New Roman" w:ascii="Times New Roman"/>
          <w:sz w:val="24"/>
        </w:rPr>
        <w:t xml:space="preserve">dužnikom </w:t>
      </w:r>
      <w:r w:rsidR="00636063">
        <w:rPr>
          <w:rFonts w:hAnsi="Times New Roman" w:ascii="Times New Roman"/>
          <w:sz w:val="24"/>
        </w:rPr>
        <w:t>EXPLANTA d.o.o. Kloštar Ivanić, Kralja Tomislava 41 A, OIB: 1739857</w:t>
      </w:r>
      <w:r w:rsidR="00A4253B">
        <w:rPr>
          <w:rFonts w:hAnsi="Times New Roman" w:ascii="Times New Roman"/>
          <w:sz w:val="24"/>
        </w:rPr>
        <w:t xml:space="preserve">0163, </w:t>
      </w:r>
      <w:r w:rsidR="008D470D">
        <w:rPr>
          <w:rFonts w:hAnsi="Times New Roman" w:ascii="Times New Roman"/>
          <w:sz w:val="24"/>
        </w:rPr>
        <w:t xml:space="preserve">izvan ročišta, </w:t>
      </w:r>
      <w:r w:rsidR="00A4253B">
        <w:rPr>
          <w:rFonts w:hAnsi="Times New Roman" w:ascii="Times New Roman"/>
          <w:sz w:val="24"/>
        </w:rPr>
        <w:t>13. travnja 2018.</w:t>
      </w:r>
    </w:p>
    <w:p w:rsidRDefault="0036625F" w:rsidP="00E33BA1" w:rsidR="007160D0" w:rsidRPr="006C28C3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 xml:space="preserve">  </w:t>
      </w:r>
    </w:p>
    <w:p w:rsidRDefault="0036625F" w:rsidP="0036625F" w:rsidR="0036625F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r i j e š i o   j e</w:t>
      </w:r>
    </w:p>
    <w:p w:rsidRDefault="008D470D" w:rsidP="0036625F" w:rsidR="008D470D">
      <w:pPr>
        <w:jc w:val="center"/>
        <w:rPr>
          <w:rFonts w:hAnsi="Times New Roman" w:ascii="Times New Roman"/>
          <w:sz w:val="24"/>
        </w:rPr>
      </w:pPr>
    </w:p>
    <w:p w:rsidRDefault="008D470D" w:rsidP="008D470D" w:rsidR="00A4253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8D470D">
        <w:rPr>
          <w:rFonts w:hAnsi="Times New Roman" w:ascii="Times New Roman"/>
          <w:sz w:val="24"/>
        </w:rPr>
        <w:t xml:space="preserve">Ispravlja se rješenje ovoga suda posl. broj </w:t>
      </w:r>
      <w:r w:rsidR="00A4253B">
        <w:rPr>
          <w:rFonts w:hAnsi="Times New Roman" w:ascii="Times New Roman"/>
          <w:sz w:val="24"/>
        </w:rPr>
        <w:t xml:space="preserve">St-3833/16-7 od 14. lipnja 2016. u nazivu </w:t>
      </w:r>
      <w:r w:rsidR="00046DAD">
        <w:rPr>
          <w:rFonts w:hAnsi="Times New Roman" w:ascii="Times New Roman"/>
          <w:sz w:val="24"/>
        </w:rPr>
        <w:t xml:space="preserve">tvrtke </w:t>
      </w:r>
      <w:r w:rsidR="00A4253B">
        <w:rPr>
          <w:rFonts w:hAnsi="Times New Roman" w:ascii="Times New Roman"/>
          <w:sz w:val="24"/>
        </w:rPr>
        <w:t>vjerovnika</w:t>
      </w:r>
      <w:r w:rsidR="00046DAD">
        <w:rPr>
          <w:rFonts w:hAnsi="Times New Roman" w:ascii="Times New Roman"/>
          <w:sz w:val="24"/>
        </w:rPr>
        <w:t xml:space="preserve">, </w:t>
      </w:r>
      <w:r w:rsidR="00F37264">
        <w:rPr>
          <w:rFonts w:hAnsi="Times New Roman" w:ascii="Times New Roman"/>
          <w:sz w:val="24"/>
        </w:rPr>
        <w:t>na stranici</w:t>
      </w:r>
      <w:r w:rsidR="00046DAD">
        <w:rPr>
          <w:rFonts w:hAnsi="Times New Roman" w:ascii="Times New Roman"/>
          <w:sz w:val="24"/>
        </w:rPr>
        <w:t xml:space="preserve"> 16</w:t>
      </w:r>
      <w:r w:rsidR="00F37264">
        <w:rPr>
          <w:rFonts w:hAnsi="Times New Roman" w:ascii="Times New Roman"/>
          <w:sz w:val="24"/>
        </w:rPr>
        <w:t>.</w:t>
      </w:r>
      <w:r w:rsidR="00046DAD">
        <w:rPr>
          <w:rFonts w:hAnsi="Times New Roman" w:ascii="Times New Roman"/>
          <w:sz w:val="24"/>
        </w:rPr>
        <w:t xml:space="preserve"> rješenja, pod 3.2. OSTALI VJEROVNICI, na način da umjesto „BRATOVŠĆAK“ ispravno treba glasiti: </w:t>
      </w:r>
      <w:r w:rsidR="00F37264" w:rsidRPr="00F37264">
        <w:rPr>
          <w:rFonts w:hAnsi="Times New Roman" w:ascii="Times New Roman"/>
          <w:b/>
          <w:sz w:val="24"/>
        </w:rPr>
        <w:t>„BRATOVŠČAK“.</w:t>
      </w:r>
    </w:p>
    <w:p w:rsidRDefault="00F37264" w:rsidP="008D470D" w:rsidR="00F37264">
      <w:pPr>
        <w:rPr>
          <w:rFonts w:hAnsi="Times New Roman" w:ascii="Times New Roman"/>
          <w:sz w:val="24"/>
        </w:rPr>
      </w:pPr>
    </w:p>
    <w:p w:rsidRDefault="00F37264" w:rsidP="008D470D" w:rsidR="00F3726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ostalom dijelu rješenje ostaje neizmijenjeno.</w:t>
      </w:r>
    </w:p>
    <w:p w:rsidRDefault="00A12A8B" w:rsidP="0036625F" w:rsidR="00A12A8B" w:rsidRPr="006C28C3">
      <w:pPr>
        <w:jc w:val="center"/>
        <w:rPr>
          <w:rFonts w:hAnsi="Times New Roman" w:ascii="Times New Roman"/>
          <w:b/>
          <w:sz w:val="24"/>
        </w:rPr>
      </w:pPr>
    </w:p>
    <w:p w:rsidRDefault="00C038FB" w:rsidP="00EF4D7D" w:rsidR="00C038FB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Obrazloženje</w:t>
      </w:r>
    </w:p>
    <w:p w:rsidRDefault="001B21AE" w:rsidP="0036625F" w:rsidR="001B21A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5D1E94" w:rsidP="008D470D" w:rsidR="008D470D" w:rsidRPr="008D470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8D470D" w:rsidRPr="008D470D">
        <w:rPr>
          <w:rFonts w:hAnsi="Times New Roman" w:ascii="Times New Roman"/>
          <w:sz w:val="24"/>
        </w:rPr>
        <w:t xml:space="preserve">Povodom prijedloga vjerovnika </w:t>
      </w:r>
      <w:r w:rsidR="00EF4D7D">
        <w:rPr>
          <w:rFonts w:hAnsi="Times New Roman" w:ascii="Times New Roman"/>
          <w:sz w:val="24"/>
        </w:rPr>
        <w:t xml:space="preserve">Bratovščak d.o.o. Šenkovec, Maršala </w:t>
      </w:r>
      <w:r w:rsidR="003D65F2">
        <w:rPr>
          <w:rFonts w:hAnsi="Times New Roman" w:ascii="Times New Roman"/>
          <w:sz w:val="24"/>
        </w:rPr>
        <w:t>T</w:t>
      </w:r>
      <w:r w:rsidR="00EF4D7D">
        <w:rPr>
          <w:rFonts w:hAnsi="Times New Roman" w:ascii="Times New Roman"/>
          <w:sz w:val="24"/>
        </w:rPr>
        <w:t>ita 42, OIB: 20424192446</w:t>
      </w:r>
      <w:r w:rsidR="003D65F2">
        <w:rPr>
          <w:rFonts w:hAnsi="Times New Roman" w:ascii="Times New Roman"/>
          <w:sz w:val="24"/>
        </w:rPr>
        <w:t xml:space="preserve"> </w:t>
      </w:r>
      <w:r w:rsidR="008D470D" w:rsidRPr="008D470D">
        <w:rPr>
          <w:rFonts w:hAnsi="Times New Roman" w:ascii="Times New Roman"/>
          <w:sz w:val="24"/>
        </w:rPr>
        <w:t xml:space="preserve">utvrđena je omaška u pisanju naziva tvrtke toga vjerovnika, </w:t>
      </w:r>
      <w:r w:rsidR="00B8004E">
        <w:rPr>
          <w:rFonts w:hAnsi="Times New Roman" w:ascii="Times New Roman"/>
          <w:sz w:val="24"/>
        </w:rPr>
        <w:t>učinjena u prethodnom postupku vođenom kod Financijske agencije, koje se perpetuiralo i u ovosudnom rješenju,</w:t>
      </w:r>
      <w:r w:rsidR="008D470D" w:rsidRPr="008D470D">
        <w:rPr>
          <w:rFonts w:hAnsi="Times New Roman" w:ascii="Times New Roman"/>
          <w:sz w:val="24"/>
        </w:rPr>
        <w:t xml:space="preserve"> stoga je rješenje valjalo ispraviti na način kako je to navedeno izrekom, sve temeljem članka 342. stavak 1. Zakona o parničnom postupku (NN </w:t>
      </w:r>
      <w:r w:rsidR="008D470D" w:rsidRPr="008D470D">
        <w:rPr>
          <w:rFonts w:hAnsi="Times New Roman" w:ascii="Times New Roman"/>
          <w:bCs/>
          <w:sz w:val="24"/>
        </w:rPr>
        <w:t>53/91, 91/92, 58/93, 112/99, 88/01, 117/03, 88/05, 02/07, 84/08, 96/08, 123/08, 57/11, 148/11 i 25/13).</w:t>
      </w:r>
    </w:p>
    <w:p w:rsidRDefault="008D470D" w:rsidP="008D470D" w:rsidR="008D470D" w:rsidRPr="008D470D">
      <w:pPr>
        <w:rPr>
          <w:rFonts w:hAnsi="Times New Roman" w:ascii="Times New Roman"/>
          <w:sz w:val="24"/>
        </w:rPr>
      </w:pPr>
    </w:p>
    <w:p w:rsidRDefault="008D470D" w:rsidP="00D5304B" w:rsidR="008D470D" w:rsidRPr="008D470D">
      <w:pPr>
        <w:jc w:val="center"/>
        <w:rPr>
          <w:rFonts w:hAnsi="Times New Roman" w:ascii="Times New Roman"/>
          <w:sz w:val="24"/>
        </w:rPr>
      </w:pPr>
      <w:r w:rsidRPr="008D470D">
        <w:rPr>
          <w:rFonts w:hAnsi="Times New Roman" w:ascii="Times New Roman"/>
          <w:sz w:val="24"/>
        </w:rPr>
        <w:t xml:space="preserve">U Zagrebu, </w:t>
      </w:r>
      <w:r w:rsidR="00B8004E">
        <w:rPr>
          <w:rFonts w:hAnsi="Times New Roman" w:ascii="Times New Roman"/>
          <w:sz w:val="24"/>
        </w:rPr>
        <w:t>13. travnja 2018.</w:t>
      </w:r>
    </w:p>
    <w:p w:rsidRDefault="008D470D" w:rsidP="008D470D" w:rsidR="008D470D" w:rsidRPr="008D470D">
      <w:pPr>
        <w:rPr>
          <w:rFonts w:hAnsi="Times New Roman" w:ascii="Times New Roman"/>
          <w:sz w:val="24"/>
        </w:rPr>
      </w:pPr>
      <w:r w:rsidRPr="008D470D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S U D A C:</w:t>
      </w:r>
    </w:p>
    <w:p w:rsidRDefault="008D470D" w:rsidP="008D470D" w:rsidR="008D470D" w:rsidRPr="008D470D">
      <w:pPr>
        <w:rPr>
          <w:rFonts w:hAnsi="Times New Roman" w:ascii="Times New Roman"/>
          <w:sz w:val="24"/>
        </w:rPr>
      </w:pPr>
      <w:r w:rsidRPr="008D470D">
        <w:rPr>
          <w:rFonts w:hAnsi="Times New Roman" w:ascii="Times New Roman"/>
          <w:sz w:val="24"/>
        </w:rPr>
        <w:t xml:space="preserve">                                                                                                        </w:t>
      </w:r>
      <w:r w:rsidR="00B8004E">
        <w:rPr>
          <w:rFonts w:hAnsi="Times New Roman" w:ascii="Times New Roman"/>
          <w:sz w:val="24"/>
        </w:rPr>
        <w:t xml:space="preserve">  </w:t>
      </w:r>
      <w:r w:rsidRPr="008D470D">
        <w:rPr>
          <w:rFonts w:hAnsi="Times New Roman" w:ascii="Times New Roman"/>
          <w:sz w:val="24"/>
        </w:rPr>
        <w:t>MIHAEL KOVAČIĆ</w:t>
      </w:r>
      <w:r w:rsidR="00D5304B">
        <w:rPr>
          <w:rFonts w:hAnsi="Times New Roman" w:ascii="Times New Roman"/>
          <w:sz w:val="24"/>
        </w:rPr>
        <w:t>, v.r.</w:t>
      </w:r>
    </w:p>
    <w:p w:rsidRDefault="008D470D" w:rsidP="008D470D" w:rsidR="008D470D" w:rsidRPr="008D470D">
      <w:pPr>
        <w:rPr>
          <w:rFonts w:hAnsi="Times New Roman" w:ascii="Times New Roman"/>
          <w:sz w:val="24"/>
        </w:rPr>
      </w:pPr>
    </w:p>
    <w:p w:rsidRDefault="008D470D" w:rsidP="008D470D" w:rsidR="008D470D" w:rsidRPr="008D470D">
      <w:pPr>
        <w:rPr>
          <w:rFonts w:hAnsi="Times New Roman" w:ascii="Times New Roman"/>
          <w:sz w:val="24"/>
        </w:rPr>
      </w:pPr>
      <w:r w:rsidRPr="008D470D">
        <w:rPr>
          <w:rFonts w:hAnsi="Times New Roman" w:ascii="Times New Roman"/>
          <w:sz w:val="24"/>
        </w:rPr>
        <w:t xml:space="preserve">Pouka o pravnom lijeku: </w:t>
      </w:r>
    </w:p>
    <w:p w:rsidRDefault="008D470D" w:rsidP="008D470D" w:rsidR="008D470D" w:rsidRPr="008D470D">
      <w:pPr>
        <w:rPr>
          <w:rFonts w:hAnsi="Times New Roman" w:ascii="Times New Roman"/>
          <w:sz w:val="24"/>
        </w:rPr>
      </w:pPr>
      <w:r w:rsidRPr="008D470D">
        <w:rPr>
          <w:rFonts w:hAnsi="Times New Roman" w:ascii="Times New Roman"/>
          <w:sz w:val="24"/>
        </w:rPr>
        <w:t xml:space="preserve">Na ovo rješenje dopuštena je žalba koja se podnosi ovome sudu u roku osam dana, u dva primjerka. </w:t>
      </w:r>
    </w:p>
    <w:p w:rsidRDefault="00D5304B" w:rsidP="008D470D" w:rsidR="008D470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D5304B" w:rsidP="008D470D" w:rsidR="00D5304B" w:rsidRPr="008D470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8D470D" w:rsidP="008D470D" w:rsidR="008D470D" w:rsidRPr="00D5304B">
      <w:pPr>
        <w:rPr>
          <w:rFonts w:hAnsi="Times New Roman" w:ascii="Times New Roman"/>
          <w:color w:themeColor="background1" w:val="FFFFFF"/>
          <w:sz w:val="24"/>
        </w:rPr>
      </w:pPr>
      <w:r w:rsidRPr="00D5304B">
        <w:rPr>
          <w:rFonts w:hAnsi="Times New Roman" w:ascii="Times New Roman"/>
          <w:color w:themeColor="background1" w:val="FFFFFF"/>
          <w:sz w:val="24"/>
        </w:rPr>
        <w:t>DNA:</w:t>
      </w:r>
    </w:p>
    <w:p w:rsidRDefault="008D470D" w:rsidP="008D470D" w:rsidR="00925561" w:rsidRPr="00D5304B">
      <w:pPr>
        <w:rPr>
          <w:rFonts w:hAnsi="Times New Roman" w:ascii="Times New Roman"/>
          <w:color w:themeColor="background1" w:val="FFFFFF"/>
          <w:sz w:val="24"/>
        </w:rPr>
      </w:pPr>
      <w:r w:rsidRPr="00D5304B">
        <w:rPr>
          <w:rFonts w:hAnsi="Times New Roman" w:ascii="Times New Roman"/>
          <w:color w:themeColor="background1" w:val="FFFFFF"/>
          <w:sz w:val="24"/>
        </w:rPr>
        <w:t xml:space="preserve">1. Vjerovniku  - </w:t>
      </w:r>
      <w:r w:rsidR="004B1A3F" w:rsidRPr="00D5304B">
        <w:rPr>
          <w:rFonts w:hAnsi="Times New Roman" w:ascii="Times New Roman"/>
          <w:color w:themeColor="background1" w:val="FFFFFF"/>
          <w:sz w:val="24"/>
        </w:rPr>
        <w:t xml:space="preserve">Bratovščak d.o.o., po pun. Nataliji </w:t>
      </w:r>
      <w:proofErr w:type="spellStart"/>
      <w:r w:rsidR="004B1A3F" w:rsidRPr="00D5304B">
        <w:rPr>
          <w:rFonts w:hAnsi="Times New Roman" w:ascii="Times New Roman"/>
          <w:color w:themeColor="background1" w:val="FFFFFF"/>
          <w:sz w:val="24"/>
        </w:rPr>
        <w:t>Kriković</w:t>
      </w:r>
      <w:proofErr w:type="spellEnd"/>
      <w:r w:rsidR="004B1A3F" w:rsidRPr="00D5304B">
        <w:rPr>
          <w:rFonts w:hAnsi="Times New Roman" w:ascii="Times New Roman"/>
          <w:color w:themeColor="background1" w:val="FFFFFF"/>
          <w:sz w:val="24"/>
        </w:rPr>
        <w:t xml:space="preserve">, odvjetnici u Čakovcu, R. </w:t>
      </w:r>
    </w:p>
    <w:p w:rsidRDefault="00925561" w:rsidP="008D470D" w:rsidR="008D470D" w:rsidRPr="00D5304B">
      <w:pPr>
        <w:rPr>
          <w:rFonts w:hAnsi="Times New Roman" w:ascii="Times New Roman"/>
          <w:color w:themeColor="background1" w:val="FFFFFF"/>
          <w:sz w:val="24"/>
        </w:rPr>
      </w:pPr>
      <w:r w:rsidRPr="00D5304B">
        <w:rPr>
          <w:rFonts w:hAnsi="Times New Roman" w:ascii="Times New Roman"/>
          <w:color w:themeColor="background1" w:val="FFFFFF"/>
          <w:sz w:val="24"/>
        </w:rPr>
        <w:t xml:space="preserve">     </w:t>
      </w:r>
      <w:r w:rsidR="004B1A3F" w:rsidRPr="00D5304B">
        <w:rPr>
          <w:rFonts w:hAnsi="Times New Roman" w:ascii="Times New Roman"/>
          <w:color w:themeColor="background1" w:val="FFFFFF"/>
          <w:sz w:val="24"/>
        </w:rPr>
        <w:t>Boškovića 33</w:t>
      </w:r>
    </w:p>
    <w:p w:rsidRDefault="008D470D" w:rsidP="008D470D" w:rsidR="008D470D" w:rsidRPr="00D5304B">
      <w:pPr>
        <w:rPr>
          <w:rFonts w:hAnsi="Times New Roman" w:ascii="Times New Roman"/>
          <w:color w:themeColor="background1" w:val="FFFFFF"/>
          <w:sz w:val="24"/>
        </w:rPr>
      </w:pPr>
      <w:r w:rsidRPr="00D5304B">
        <w:rPr>
          <w:rFonts w:hAnsi="Times New Roman" w:ascii="Times New Roman"/>
          <w:color w:themeColor="background1" w:val="FFFFFF"/>
          <w:sz w:val="24"/>
        </w:rPr>
        <w:t xml:space="preserve">2. Dužniku, osobno </w:t>
      </w:r>
    </w:p>
    <w:p w:rsidRDefault="008D470D" w:rsidP="008D470D" w:rsidR="008D470D" w:rsidRPr="00D5304B">
      <w:pPr>
        <w:rPr>
          <w:rFonts w:hAnsi="Times New Roman" w:ascii="Times New Roman"/>
          <w:color w:themeColor="background1" w:val="FFFFFF"/>
          <w:sz w:val="24"/>
        </w:rPr>
      </w:pPr>
      <w:r w:rsidRPr="00D5304B">
        <w:rPr>
          <w:rFonts w:hAnsi="Times New Roman" w:ascii="Times New Roman"/>
          <w:color w:themeColor="background1" w:val="FFFFFF"/>
          <w:sz w:val="24"/>
        </w:rPr>
        <w:t>3. e-Oglasna ploča</w:t>
      </w:r>
    </w:p>
    <w:p w:rsidRDefault="008D470D" w:rsidP="008D470D" w:rsidR="008D470D" w:rsidRPr="00D5304B">
      <w:pPr>
        <w:rPr>
          <w:rFonts w:hAnsi="Times New Roman" w:ascii="Times New Roman"/>
          <w:color w:themeColor="background1" w:val="FFFFFF"/>
          <w:sz w:val="24"/>
        </w:rPr>
      </w:pPr>
      <w:r w:rsidRPr="00D5304B">
        <w:rPr>
          <w:rFonts w:hAnsi="Times New Roman" w:ascii="Times New Roman"/>
          <w:color w:themeColor="background1" w:val="FFFFFF"/>
          <w:sz w:val="24"/>
        </w:rPr>
        <w:t>4. FINA</w:t>
      </w:r>
    </w:p>
    <w:sectPr w:rsidSect="00BA6494" w:rsidR="008D470D" w:rsidRPr="00D5304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3BE0" w:rsidR="00993BE0">
      <w:r>
        <w:separator/>
      </w:r>
    </w:p>
  </w:endnote>
  <w:endnote w:id="0" w:type="continuationSeparator">
    <w:p w:rsidRDefault="00993BE0" w:rsidR="00993B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3BE0" w:rsidR="00993BE0">
      <w:r>
        <w:separator/>
      </w:r>
    </w:p>
  </w:footnote>
  <w:footnote w:id="0" w:type="continuationSeparator">
    <w:p w:rsidRDefault="00993BE0" w:rsidR="00993B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3D0" w:rsidP="008E7333" w:rsidR="005523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523D0" w:rsidR="005523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3D0" w:rsidP="008E7333" w:rsidR="005523D0" w:rsidRPr="008950FD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2"/>
      </w:rPr>
    </w:pPr>
    <w:r>
      <w:rPr>
        <w:rStyle w:val="Brojstranice"/>
        <w:rFonts w:hAnsi="Times New Roman" w:ascii="Times New Roman"/>
        <w:szCs w:val="22"/>
      </w:rPr>
      <w:t xml:space="preserve">- </w:t>
    </w:r>
    <w:r w:rsidRPr="008950FD">
      <w:rPr>
        <w:rStyle w:val="Brojstranice"/>
        <w:rFonts w:hAnsi="Times New Roman" w:ascii="Times New Roman"/>
        <w:szCs w:val="22"/>
      </w:rPr>
      <w:fldChar w:fldCharType="begin"/>
    </w:r>
    <w:r w:rsidRPr="008950FD">
      <w:rPr>
        <w:rStyle w:val="Brojstranice"/>
        <w:rFonts w:hAnsi="Times New Roman" w:ascii="Times New Roman"/>
        <w:szCs w:val="22"/>
      </w:rPr>
      <w:instrText xml:space="preserve">PAGE  </w:instrText>
    </w:r>
    <w:r w:rsidRPr="008950FD">
      <w:rPr>
        <w:rStyle w:val="Brojstranice"/>
        <w:rFonts w:hAnsi="Times New Roman" w:ascii="Times New Roman"/>
        <w:szCs w:val="22"/>
      </w:rPr>
      <w:fldChar w:fldCharType="separate"/>
    </w:r>
    <w:r w:rsidR="00D5304B">
      <w:rPr>
        <w:rStyle w:val="Brojstranice"/>
        <w:rFonts w:hAnsi="Times New Roman" w:ascii="Times New Roman"/>
        <w:noProof/>
        <w:szCs w:val="22"/>
      </w:rPr>
      <w:t>2</w:t>
    </w:r>
    <w:r w:rsidRPr="008950FD">
      <w:rPr>
        <w:rStyle w:val="Brojstranice"/>
        <w:rFonts w:hAnsi="Times New Roman" w:ascii="Times New Roman"/>
        <w:szCs w:val="22"/>
      </w:rPr>
      <w:fldChar w:fldCharType="end"/>
    </w:r>
    <w:r>
      <w:rPr>
        <w:rStyle w:val="Brojstranice"/>
        <w:rFonts w:hAnsi="Times New Roman" w:ascii="Times New Roman"/>
        <w:szCs w:val="22"/>
      </w:rPr>
      <w:t xml:space="preserve"> -</w:t>
    </w:r>
  </w:p>
  <w:p w:rsidRDefault="005523D0" w:rsidP="008950FD" w:rsidR="005523D0">
    <w:pPr>
      <w:pStyle w:val="Zaglavlje"/>
      <w:jc w:val="right"/>
    </w:pPr>
    <w:r w:rsidRPr="00E531BA">
      <w:rPr>
        <w:rFonts w:hAnsi="Times New Roman" w:ascii="Times New Roman"/>
      </w:rPr>
      <w:t>3 St</w:t>
    </w:r>
    <w:r w:rsidR="00925561">
      <w:rPr>
        <w:rFonts w:hAnsi="Times New Roman" w:ascii="Times New Roman"/>
      </w:rPr>
      <w:t>-3833/16</w:t>
    </w:r>
    <w:r w:rsidR="00D5304B">
      <w:rPr>
        <w:rFonts w:hAnsi="Times New Roman" w:ascii="Times New Roman"/>
      </w:rPr>
      <w:t>-27</w:t>
    </w:r>
  </w:p>
  <w:p w:rsidRDefault="005523D0" w:rsidP="008950FD" w:rsidR="005523D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7D58CE"/>
    <w:multiLevelType w:val="multilevel"/>
    <w:tmpl w:val="4E92A9B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4DA"/>
    <w:rsid w:val="00036956"/>
    <w:rsid w:val="00046DAD"/>
    <w:rsid w:val="00070CB4"/>
    <w:rsid w:val="000819CE"/>
    <w:rsid w:val="000A046A"/>
    <w:rsid w:val="000C0AF4"/>
    <w:rsid w:val="000D010B"/>
    <w:rsid w:val="001241C1"/>
    <w:rsid w:val="0012420B"/>
    <w:rsid w:val="00164FDA"/>
    <w:rsid w:val="00177A30"/>
    <w:rsid w:val="0018427D"/>
    <w:rsid w:val="00192D59"/>
    <w:rsid w:val="001A248C"/>
    <w:rsid w:val="001B21AE"/>
    <w:rsid w:val="001E575C"/>
    <w:rsid w:val="001E604B"/>
    <w:rsid w:val="00255E72"/>
    <w:rsid w:val="0026309F"/>
    <w:rsid w:val="002635C5"/>
    <w:rsid w:val="002C1105"/>
    <w:rsid w:val="00317DF9"/>
    <w:rsid w:val="00334965"/>
    <w:rsid w:val="00360318"/>
    <w:rsid w:val="0036625F"/>
    <w:rsid w:val="00373047"/>
    <w:rsid w:val="003B3623"/>
    <w:rsid w:val="003B4319"/>
    <w:rsid w:val="003C3ECA"/>
    <w:rsid w:val="003D21F3"/>
    <w:rsid w:val="003D65F2"/>
    <w:rsid w:val="00411F24"/>
    <w:rsid w:val="00436CBD"/>
    <w:rsid w:val="00441071"/>
    <w:rsid w:val="00482439"/>
    <w:rsid w:val="00496A59"/>
    <w:rsid w:val="004B1A3F"/>
    <w:rsid w:val="005419C8"/>
    <w:rsid w:val="005523D0"/>
    <w:rsid w:val="0057341F"/>
    <w:rsid w:val="00593FFA"/>
    <w:rsid w:val="005A3A56"/>
    <w:rsid w:val="005B14C6"/>
    <w:rsid w:val="005D1E94"/>
    <w:rsid w:val="006008F9"/>
    <w:rsid w:val="006121E1"/>
    <w:rsid w:val="00636063"/>
    <w:rsid w:val="00642359"/>
    <w:rsid w:val="00661866"/>
    <w:rsid w:val="006A0521"/>
    <w:rsid w:val="006A71F6"/>
    <w:rsid w:val="006C28C3"/>
    <w:rsid w:val="006E1347"/>
    <w:rsid w:val="006E52BB"/>
    <w:rsid w:val="007017EC"/>
    <w:rsid w:val="0070227B"/>
    <w:rsid w:val="00714B42"/>
    <w:rsid w:val="007160D0"/>
    <w:rsid w:val="00777535"/>
    <w:rsid w:val="007B36F0"/>
    <w:rsid w:val="007C195A"/>
    <w:rsid w:val="007E0A65"/>
    <w:rsid w:val="007E3B92"/>
    <w:rsid w:val="007F048E"/>
    <w:rsid w:val="00807E7C"/>
    <w:rsid w:val="008217D5"/>
    <w:rsid w:val="008869F4"/>
    <w:rsid w:val="008950FD"/>
    <w:rsid w:val="008B1A4B"/>
    <w:rsid w:val="008B2408"/>
    <w:rsid w:val="008B6BCE"/>
    <w:rsid w:val="008D470D"/>
    <w:rsid w:val="008E7333"/>
    <w:rsid w:val="008F7361"/>
    <w:rsid w:val="00916A27"/>
    <w:rsid w:val="00921BF6"/>
    <w:rsid w:val="00925561"/>
    <w:rsid w:val="00971D49"/>
    <w:rsid w:val="00973546"/>
    <w:rsid w:val="00993BE0"/>
    <w:rsid w:val="009E4AF3"/>
    <w:rsid w:val="009E6D44"/>
    <w:rsid w:val="009F439B"/>
    <w:rsid w:val="00A12A8B"/>
    <w:rsid w:val="00A13B88"/>
    <w:rsid w:val="00A23DC2"/>
    <w:rsid w:val="00A4253B"/>
    <w:rsid w:val="00AC30C2"/>
    <w:rsid w:val="00B36118"/>
    <w:rsid w:val="00B515D4"/>
    <w:rsid w:val="00B52117"/>
    <w:rsid w:val="00B60CF0"/>
    <w:rsid w:val="00B8004E"/>
    <w:rsid w:val="00BA6494"/>
    <w:rsid w:val="00BC1DBF"/>
    <w:rsid w:val="00C038FB"/>
    <w:rsid w:val="00C047F8"/>
    <w:rsid w:val="00C04942"/>
    <w:rsid w:val="00C16F65"/>
    <w:rsid w:val="00C172D4"/>
    <w:rsid w:val="00C32C1D"/>
    <w:rsid w:val="00C50F59"/>
    <w:rsid w:val="00C55B1C"/>
    <w:rsid w:val="00C64D59"/>
    <w:rsid w:val="00C74832"/>
    <w:rsid w:val="00D5304B"/>
    <w:rsid w:val="00D8621E"/>
    <w:rsid w:val="00D924F9"/>
    <w:rsid w:val="00DA7F89"/>
    <w:rsid w:val="00DB5644"/>
    <w:rsid w:val="00E066CE"/>
    <w:rsid w:val="00E114DA"/>
    <w:rsid w:val="00E24AF4"/>
    <w:rsid w:val="00E33263"/>
    <w:rsid w:val="00E339B0"/>
    <w:rsid w:val="00E33BA1"/>
    <w:rsid w:val="00E50768"/>
    <w:rsid w:val="00E531BA"/>
    <w:rsid w:val="00E82B72"/>
    <w:rsid w:val="00EA52A1"/>
    <w:rsid w:val="00EF2732"/>
    <w:rsid w:val="00EF42CF"/>
    <w:rsid w:val="00EF4D7D"/>
    <w:rsid w:val="00F35635"/>
    <w:rsid w:val="00F37264"/>
    <w:rsid w:val="00F50B5F"/>
    <w:rsid w:val="00FA2E09"/>
    <w:rsid w:val="00FE4F4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annotation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uiPriority="99" w:name="annotation reference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9E4AF3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6C28C3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28C3"/>
    <w:rPr>
      <w:rFonts w:hAnsi="Mangal" w:ascii="Mangal"/>
      <w:sz w:val="22"/>
      <w:szCs w:val="24"/>
      <w:lang w:bidi="ar-SA" w:eastAsia="en-US" w:val="hr-HR"/>
    </w:rPr>
  </w:style>
  <w:style w:styleId="Zaglavlje" w:type="paragraph">
    <w:name w:val="header"/>
    <w:basedOn w:val="Normal"/>
    <w:link w:val="ZaglavljeChar"/>
    <w:uiPriority w:val="99"/>
    <w:rsid w:val="008950F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950FD"/>
  </w:style>
  <w:style w:styleId="Odlomakpopisa" w:type="paragraph">
    <w:name w:val="List Paragraph"/>
    <w:basedOn w:val="Normal"/>
    <w:uiPriority w:val="34"/>
    <w:qFormat/>
    <w:rsid w:val="00FE4F4E"/>
    <w:pPr>
      <w:spacing w:lineRule="auto" w:line="276" w:after="200"/>
      <w:ind w:left="720"/>
      <w:contextualSpacing/>
      <w:jc w:val="left"/>
    </w:pPr>
    <w:rPr>
      <w:rFonts w:hAnsi="Calibri" w:ascii="Calibri"/>
      <w:szCs w:val="22"/>
    </w:rPr>
  </w:style>
  <w:style w:styleId="Tekstbalonia" w:type="paragraph">
    <w:name w:val="Balloon Text"/>
    <w:basedOn w:val="Normal"/>
    <w:link w:val="TekstbaloniaChar"/>
    <w:uiPriority w:val="99"/>
    <w:rsid w:val="00FE4F4E"/>
    <w:pPr>
      <w:jc w:val="left"/>
    </w:pPr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FE4F4E"/>
    <w:rPr>
      <w:rFonts w:hAnsi="Tahoma" w:ascii="Tahoma"/>
      <w:sz w:val="16"/>
      <w:szCs w:val="16"/>
      <w:lang w:eastAsia="x-none" w:val="x-none"/>
    </w:rPr>
  </w:style>
  <w:style w:customStyle="true" w:styleId="ZaglavljeChar" w:type="character">
    <w:name w:val="Zaglavlje Char"/>
    <w:link w:val="Zaglavlje"/>
    <w:uiPriority w:val="99"/>
    <w:rsid w:val="00FE4F4E"/>
    <w:rPr>
      <w:rFonts w:hAnsi="Mangal" w:ascii="Mangal"/>
      <w:sz w:val="22"/>
      <w:szCs w:val="24"/>
      <w:lang w:eastAsia="en-US"/>
    </w:rPr>
  </w:style>
  <w:style w:customStyle="true" w:styleId="Default" w:type="paragraph">
    <w:name w:val="Default"/>
    <w:rsid w:val="00FE4F4E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Bezproreda1" w:type="paragraph">
    <w:name w:val="Bez proreda1"/>
    <w:uiPriority w:val="1"/>
    <w:qFormat/>
    <w:rsid w:val="00FE4F4E"/>
    <w:rPr>
      <w:rFonts w:eastAsia="Calibri"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unhideWhenUsed/>
    <w:rsid w:val="00FE4F4E"/>
    <w:pPr>
      <w:jc w:val="left"/>
    </w:pPr>
    <w:rPr>
      <w:rFonts w:hAnsi="Calibri" w:ascii="Calibri"/>
      <w:sz w:val="20"/>
      <w:szCs w:val="20"/>
      <w:lang w:bidi="en-US" w:val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FE4F4E"/>
    <w:rPr>
      <w:rFonts w:hAnsi="Calibri" w:ascii="Calibri"/>
      <w:lang w:bidi="en-US" w:eastAsia="en-US" w:val="en-US"/>
    </w:rPr>
  </w:style>
  <w:style w:styleId="Referencafusnote" w:type="character">
    <w:name w:val="footnote reference"/>
    <w:uiPriority w:val="99"/>
    <w:unhideWhenUsed/>
    <w:rsid w:val="00FE4F4E"/>
    <w:rPr>
      <w:vertAlign w:val="superscript"/>
    </w:rPr>
  </w:style>
  <w:style w:styleId="Hiperveza" w:type="character">
    <w:name w:val="Hyperlink"/>
    <w:uiPriority w:val="99"/>
    <w:unhideWhenUsed/>
    <w:rsid w:val="00FE4F4E"/>
    <w:rPr>
      <w:color w:val="0000FF"/>
      <w:u w:val="single"/>
    </w:rPr>
  </w:style>
  <w:style w:customStyle="true" w:styleId="Odlomakpopisa1" w:type="paragraph">
    <w:name w:val="Odlomak popisa1"/>
    <w:basedOn w:val="Normal"/>
    <w:uiPriority w:val="34"/>
    <w:qFormat/>
    <w:rsid w:val="00FE4F4E"/>
    <w:pPr>
      <w:ind w:left="720"/>
      <w:contextualSpacing/>
      <w:jc w:val="left"/>
    </w:pPr>
    <w:rPr>
      <w:rFonts w:hAnsi="Times New Roman" w:ascii="Times New Roman"/>
      <w:sz w:val="20"/>
      <w:szCs w:val="20"/>
      <w:lang w:val="en-AU"/>
    </w:rPr>
  </w:style>
  <w:style w:styleId="Referencakomentara" w:type="character">
    <w:name w:val="annotation reference"/>
    <w:uiPriority w:val="99"/>
    <w:unhideWhenUsed/>
    <w:rsid w:val="00FE4F4E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FE4F4E"/>
    <w:pPr>
      <w:jc w:val="left"/>
    </w:pPr>
    <w:rPr>
      <w:rFonts w:hAnsi="Times New Roman" w:ascii="Times New Roman"/>
      <w:sz w:val="20"/>
      <w:szCs w:val="20"/>
      <w:lang w:val="en-AU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FE4F4E"/>
    <w:rPr>
      <w:lang w:eastAsia="en-US" w:val="en-AU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FE4F4E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FE4F4E"/>
    <w:rPr>
      <w:b/>
      <w:bCs/>
      <w:lang w:eastAsia="en-US" w:val="en-AU"/>
    </w:rPr>
  </w:style>
  <w:style w:styleId="Reetkatablice" w:type="table">
    <w:name w:val="Table Grid"/>
    <w:basedOn w:val="Obinatablica"/>
    <w:rsid w:val="00FE4F4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A24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4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48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4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4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9E4AF3"/>
    <w:pPr>
      <w:spacing w:after="100" w:afterAutospacing="1" w:before="100" w:beforeAutospacing="1"/>
      <w:jc w:val="left"/>
    </w:pPr>
    <w:rPr>
      <w:rFonts w:ascii="Times New Roman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6C28C3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28C3"/>
    <w:rPr>
      <w:rFonts w:ascii="Mangal" w:hAnsi="Mangal"/>
      <w:sz w:val="22"/>
      <w:szCs w:val="24"/>
      <w:lang w:bidi="ar-SA" w:eastAsia="en-US" w:val="hr-HR"/>
    </w:rPr>
  </w:style>
  <w:style w:styleId="Zaglavlje" w:type="paragraph">
    <w:name w:val="header"/>
    <w:basedOn w:val="Normal"/>
    <w:link w:val="ZaglavljeChar"/>
    <w:uiPriority w:val="99"/>
    <w:rsid w:val="008950F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950FD"/>
  </w:style>
  <w:style w:styleId="Odlomakpopisa" w:type="paragraph">
    <w:name w:val="List Paragraph"/>
    <w:basedOn w:val="Normal"/>
    <w:uiPriority w:val="34"/>
    <w:qFormat/>
    <w:rsid w:val="00FE4F4E"/>
    <w:pPr>
      <w:spacing w:after="200" w:line="276" w:lineRule="auto"/>
      <w:ind w:left="720"/>
      <w:contextualSpacing/>
      <w:jc w:val="left"/>
    </w:pPr>
    <w:rPr>
      <w:rFonts w:ascii="Calibri" w:hAnsi="Calibri"/>
      <w:szCs w:val="22"/>
    </w:rPr>
  </w:style>
  <w:style w:styleId="Tekstbalonia" w:type="paragraph">
    <w:name w:val="Balloon Text"/>
    <w:basedOn w:val="Normal"/>
    <w:link w:val="TekstbaloniaChar"/>
    <w:uiPriority w:val="99"/>
    <w:rsid w:val="00FE4F4E"/>
    <w:pPr>
      <w:jc w:val="left"/>
    </w:pPr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FE4F4E"/>
    <w:rPr>
      <w:rFonts w:ascii="Tahoma" w:hAnsi="Tahoma"/>
      <w:sz w:val="16"/>
      <w:szCs w:val="16"/>
      <w:lang w:eastAsia="x-none" w:val="x-none"/>
    </w:rPr>
  </w:style>
  <w:style w:customStyle="1" w:styleId="ZaglavljeChar" w:type="character">
    <w:name w:val="Zaglavlje Char"/>
    <w:link w:val="Zaglavlje"/>
    <w:uiPriority w:val="99"/>
    <w:rsid w:val="00FE4F4E"/>
    <w:rPr>
      <w:rFonts w:ascii="Mangal" w:hAnsi="Mangal"/>
      <w:sz w:val="22"/>
      <w:szCs w:val="24"/>
      <w:lang w:eastAsia="en-US"/>
    </w:rPr>
  </w:style>
  <w:style w:customStyle="1" w:styleId="Default" w:type="paragraph">
    <w:name w:val="Default"/>
    <w:rsid w:val="00FE4F4E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Bezproreda1" w:type="paragraph">
    <w:name w:val="Bez proreda1"/>
    <w:uiPriority w:val="1"/>
    <w:qFormat/>
    <w:rsid w:val="00FE4F4E"/>
    <w:rPr>
      <w:rFonts w:ascii="Calibri" w:eastAsia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unhideWhenUsed/>
    <w:rsid w:val="00FE4F4E"/>
    <w:pPr>
      <w:jc w:val="left"/>
    </w:pPr>
    <w:rPr>
      <w:rFonts w:ascii="Calibri" w:hAnsi="Calibri"/>
      <w:sz w:val="20"/>
      <w:szCs w:val="20"/>
      <w:lang w:bidi="en-US" w:val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4F4E"/>
    <w:rPr>
      <w:rFonts w:ascii="Calibri" w:hAnsi="Calibri"/>
      <w:lang w:bidi="en-US" w:eastAsia="en-US" w:val="en-US"/>
    </w:rPr>
  </w:style>
  <w:style w:styleId="Referencafusnote" w:type="character">
    <w:name w:val="footnote reference"/>
    <w:uiPriority w:val="99"/>
    <w:unhideWhenUsed/>
    <w:rsid w:val="00FE4F4E"/>
    <w:rPr>
      <w:vertAlign w:val="superscript"/>
    </w:rPr>
  </w:style>
  <w:style w:styleId="Hiperveza" w:type="character">
    <w:name w:val="Hyperlink"/>
    <w:uiPriority w:val="99"/>
    <w:unhideWhenUsed/>
    <w:rsid w:val="00FE4F4E"/>
    <w:rPr>
      <w:color w:val="0000FF"/>
      <w:u w:val="single"/>
    </w:rPr>
  </w:style>
  <w:style w:customStyle="1" w:styleId="Odlomakpopisa1" w:type="paragraph">
    <w:name w:val="Odlomak popisa1"/>
    <w:basedOn w:val="Normal"/>
    <w:uiPriority w:val="34"/>
    <w:qFormat/>
    <w:rsid w:val="00FE4F4E"/>
    <w:pPr>
      <w:ind w:left="720"/>
      <w:contextualSpacing/>
      <w:jc w:val="left"/>
    </w:pPr>
    <w:rPr>
      <w:rFonts w:ascii="Times New Roman" w:hAnsi="Times New Roman"/>
      <w:sz w:val="20"/>
      <w:szCs w:val="20"/>
      <w:lang w:val="en-AU"/>
    </w:rPr>
  </w:style>
  <w:style w:styleId="Referencakomentara" w:type="character">
    <w:name w:val="annotation reference"/>
    <w:uiPriority w:val="99"/>
    <w:unhideWhenUsed/>
    <w:rsid w:val="00FE4F4E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FE4F4E"/>
    <w:pPr>
      <w:jc w:val="left"/>
    </w:pPr>
    <w:rPr>
      <w:rFonts w:ascii="Times New Roman" w:hAnsi="Times New Roman"/>
      <w:sz w:val="20"/>
      <w:szCs w:val="20"/>
      <w:lang w:val="en-AU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FE4F4E"/>
    <w:rPr>
      <w:lang w:eastAsia="en-US" w:val="en-AU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FE4F4E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FE4F4E"/>
    <w:rPr>
      <w:b/>
      <w:bCs/>
      <w:lang w:eastAsia="en-US" w:val="en-AU"/>
    </w:rPr>
  </w:style>
  <w:style w:styleId="Reetkatablice" w:type="table">
    <w:name w:val="Table Grid"/>
    <w:basedOn w:val="Obinatablica"/>
    <w:rsid w:val="00FE4F4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A24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4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48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4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4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3833</izvorni_sadrzaj>
    <derivirana_varijabla naziv="DomainObject.Predmet.Broj_1">3833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srpnja 2017.</izvorni_sadrzaj>
    <derivirana_varijabla naziv="DomainObject.Predmet.DatumRjesavanja_1">10.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12. srpnja 2017.</izvorni_sadrzaj>
    <derivirana_varijabla naziv="DomainObject.Predmet.DatumZatvaranja_1">12. srpnja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St-3833/2016</izvorni_sadrzaj>
    <derivirana_varijabla naziv="DomainObject.Predmet.OznakaBroj_1">St-3833/2016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EXPLANTA d.o.o.</izvorni_sadrzaj>
    <derivirana_varijabla naziv="DomainObject.Predmet.ProtustrankaFormated_1">  EXPLANTA d.o.o.</derivirana_varijabla>
  </DomainObject.Predmet.ProtustrankaFormated>
  <DomainObject.Predmet.ProtustrankaFormatedOIB>
    <izvorni_sadrzaj>  EXPLANTA d.o.o., OIB 17398570163</izvorni_sadrzaj>
    <derivirana_varijabla naziv="DomainObject.Predmet.ProtustrankaFormatedOIB_1">  EXPLANTA d.o.o., OIB 17398570163</derivirana_varijabla>
  </DomainObject.Predmet.ProtustrankaFormatedOIB>
  <DomainObject.Predmet.ProtustrankaFormatedWithAdress>
    <izvorni_sadrzaj> EXPLANTA d.o.o., Kralja Tomislava 41/A, 10310 Kloštar Ivanić</izvorni_sadrzaj>
    <derivirana_varijabla naziv="DomainObject.Predmet.ProtustrankaFormatedWithAdress_1"> EXPLANTA d.o.o., Kralja Tomislava 41/A, 10310 Kloštar Ivanić</derivirana_varijabla>
  </DomainObject.Predmet.ProtustrankaFormatedWithAdress>
  <DomainObject.Predmet.ProtustrankaFormatedWithAdressOIB>
    <izvorni_sadrzaj> EXPLANTA d.o.o., OIB 17398570163, Kralja Tomislava 41/A, 10310 Kloštar Ivanić</izvorni_sadrzaj>
    <derivirana_varijabla naziv="DomainObject.Predmet.ProtustrankaFormatedWithAdressOIB_1"> EXPLANTA d.o.o., OIB 17398570163, Kralja Tomislava 41/A, 10310 Kloštar Ivanić</derivirana_varijabla>
  </DomainObject.Predmet.ProtustrankaFormatedWithAdressOIB>
  <DomainObject.Predmet.ProtustrankaWithAdress>
    <izvorni_sadrzaj>EXPLANTA d.o.o. Kralja Tomislava 41/A, 10310 Kloštar Ivanić</izvorni_sadrzaj>
    <derivirana_varijabla naziv="DomainObject.Predmet.ProtustrankaWithAdress_1">EXPLANTA d.o.o. Kralja Tomislava 41/A, 10310 Kloštar Ivanić</derivirana_varijabla>
  </DomainObject.Predmet.ProtustrankaWithAdress>
  <DomainObject.Predmet.ProtustrankaWithAdressOIB>
    <izvorni_sadrzaj>EXPLANTA d.o.o., OIB 17398570163, Kralja Tomislava 41/A, 10310 Kloštar Ivanić</izvorni_sadrzaj>
    <derivirana_varijabla naziv="DomainObject.Predmet.ProtustrankaWithAdressOIB_1">EXPLANTA d.o.o., OIB 17398570163, Kralja Tomislava 41/A, 10310 Kloštar Ivanić</derivirana_varijabla>
  </DomainObject.Predmet.ProtustrankaWithAdressOIB>
  <DomainObject.Predmet.ProtustrankaNazivFormated>
    <izvorni_sadrzaj>EXPLANTA d.o.o.</izvorni_sadrzaj>
    <derivirana_varijabla naziv="DomainObject.Predmet.ProtustrankaNazivFormated_1">EXPLANTA d.o.o.</derivirana_varijabla>
  </DomainObject.Predmet.ProtustrankaNazivFormated>
  <DomainObject.Predmet.ProtustrankaNazivFormatedOIB>
    <izvorni_sadrzaj>EXPLANTA d.o.o., OIB 17398570163</izvorni_sadrzaj>
    <derivirana_varijabla naziv="DomainObject.Predmet.ProtustrankaNazivFormatedOIB_1">EXPLANTA d.o.o., OIB 17398570163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EXPLANTA d.o.o.; EXPLANTA MALI SERVISI j.d.o.o. za održavanje; Mislav Lukša</izvorni_sadrzaj>
    <derivirana_varijabla naziv="DomainObject.Predmet.StrankaFormated_1">  EXPLANTA d.o.o.; EXPLANTA MALI SERVISI j.d.o.o. za održavanje; Mislav Lukša</derivirana_varijabla>
  </DomainObject.Predmet.StrankaFormated>
  <DomainObject.Predmet.StrankaFormatedOIB>
    <izvorni_sadrzaj>  EXPLANTA d.o.o., OIB 17398570163; EXPLANTA MALI SERVISI j.d.o.o. za održavanje, OIB 82054815580; Mislav Lukša, OIB 68736884055</izvorni_sadrzaj>
    <derivirana_varijabla naziv="DomainObject.Predmet.StrankaFormatedOIB_1">  EXPLANTA d.o.o., OIB 17398570163; EXPLANTA MALI SERVISI j.d.o.o. za održavanje, OIB 82054815580; Mislav Lukša, OIB 68736884055</derivirana_varijabla>
  </DomainObject.Predmet.StrankaFormatedOIB>
  <DomainObject.Predmet.StrankaFormatedWithAdress>
    <izvorni_sadrzaj> EXPLANTA d.o.o., Kralja Tomislava 41/A, 10310 Kloštar Ivanić; EXPLANTA MALI SERVISI j.d.o.o. za održavanje, Kralja Tomislava 41 a, 10310 Kloštar Ivanić; Mislav Lukša, Kralja Tomislava 43, 10310 Kloštar Ivanić</izvorni_sadrzaj>
    <derivirana_varijabla naziv="DomainObject.Predmet.StrankaFormatedWithAdress_1"> EXPLANTA d.o.o., Kralja Tomislava 41/A, 10310 Kloštar Ivanić; EXPLANTA MALI SERVISI j.d.o.o. za održavanje, Kralja Tomislava 41 a, 10310 Kloštar Ivanić; Mislav Lukša, Kralja Tomislava 43, 10310 Kloštar Ivanić</derivirana_varijabla>
  </DomainObject.Predmet.StrankaFormatedWithAdress>
  <DomainObject.Predmet.StrankaFormatedWithAdressOIB>
    <izvorni_sadrzaj> EXPLANTA d.o.o., OIB 17398570163, Kralja Tomislava 41/A, 10310 Kloštar Ivanić; EXPLANTA MALI SERVISI j.d.o.o. za održavanje, OIB 82054815580, Kralja Tomislava 41 a, 10310 Kloštar Ivanić; Mislav Lukša, OIB 68736884055, Kralja Tomislava 43, 10310 Kloštar Ivanić</izvorni_sadrzaj>
    <derivirana_varijabla naziv="DomainObject.Predmet.StrankaFormatedWithAdressOIB_1"> EXPLANTA d.o.o., OIB 17398570163, Kralja Tomislava 41/A, 10310 Kloštar Ivanić; EXPLANTA MALI SERVISI j.d.o.o. za održavanje, OIB 82054815580, Kralja Tomislava 41 a, 10310 Kloštar Ivanić; Mislav Lukša, OIB 68736884055, Kralja Tomislava 43, 10310 Kloštar Ivanić</derivirana_varijabla>
  </DomainObject.Predmet.StrankaFormatedWithAdressOIB>
  <DomainObject.Predmet.StrankaWithAdress>
    <izvorni_sadrzaj>EXPLANTA d.o.o. Kralja Tomislava 41/A,10310 Kloštar Ivanić,EXPLANTA MALI SERVISI j.d.o.o. za održavanje Kralja Tomislava 41 a,10310 Kloštar Ivanić,Mislav Lukša Kralja Tomislava 43,10310 Kloštar Ivanić</izvorni_sadrzaj>
    <derivirana_varijabla naziv="DomainObject.Predmet.StrankaWithAdress_1">EXPLANTA d.o.o. Kralja Tomislava 41/A,10310 Kloštar Ivanić,EXPLANTA MALI SERVISI j.d.o.o. za održavanje Kralja Tomislava 41 a,10310 Kloštar Ivanić,Mislav Lukša Kralja Tomislava 43,10310 Kloštar Ivanić</derivirana_varijabla>
  </DomainObject.Predmet.StrankaWithAdress>
  <DomainObject.Predmet.StrankaWithAdressOIB>
    <izvorni_sadrzaj>EXPLANTA d.o.o., OIB 17398570163, Kralja Tomislava 41/A,10310 Kloštar Ivanić,EXPLANTA MALI SERVISI j.d.o.o. za održavanje, OIB 82054815580, Kralja Tomislava 41 a,10310 Kloštar Ivanić,Mislav Lukša, OIB 68736884055, Kralja Tomislava 43,10310 Kloštar Ivanić</izvorni_sadrzaj>
    <derivirana_varijabla naziv="DomainObject.Predmet.StrankaWithAdressOIB_1">EXPLANTA d.o.o., OIB 17398570163, Kralja Tomislava 41/A,10310 Kloštar Ivanić,EXPLANTA MALI SERVISI j.d.o.o. za održavanje, OIB 82054815580, Kralja Tomislava 41 a,10310 Kloštar Ivanić,Mislav Lukša, OIB 68736884055, Kralja Tomislava 43,10310 Kloštar Ivanić</derivirana_varijabla>
  </DomainObject.Predmet.StrankaWithAdressOIB>
  <DomainObject.Predmet.StrankaNazivFormated>
    <izvorni_sadrzaj>EXPLANTA d.o.o.,EXPLANTA MALI SERVISI j.d.o.o. za održavanje,Mislav Lukša</izvorni_sadrzaj>
    <derivirana_varijabla naziv="DomainObject.Predmet.StrankaNazivFormated_1">EXPLANTA d.o.o.,EXPLANTA MALI SERVISI j.d.o.o. za održavanje,Mislav Lukša</derivirana_varijabla>
  </DomainObject.Predmet.StrankaNazivFormated>
  <DomainObject.Predmet.StrankaNazivFormatedOIB>
    <izvorni_sadrzaj>EXPLANTA d.o.o., OIB 17398570163,EXPLANTA MALI SERVISI j.d.o.o. za održavanje, OIB 82054815580,Mislav Lukša, OIB 68736884055</izvorni_sadrzaj>
    <derivirana_varijabla naziv="DomainObject.Predmet.StrankaNazivFormatedOIB_1">EXPLANTA d.o.o., OIB 17398570163,EXPLANTA MALI SERVISI j.d.o.o. za održavanje, OIB 82054815580,Mislav Lukša, OIB 68736884055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EXPLANTA d.o.o.</item>
      <item>EXPLANTA MALI SERVISI j.d.o.o. za održavanje</item>
      <item>Mislav Lukša</item>
    </izvorni_sadrzaj>
    <derivirana_varijabla naziv="DomainObject.Predmet.StrankaListFormated_1">
      <item>EXPLANTA d.o.o.</item>
      <item>EXPLANTA MALI SERVISI j.d.o.o. za održavanje</item>
      <item>Mislav Lukša</item>
    </derivirana_varijabla>
  </DomainObject.Predmet.StrankaListFormated>
  <DomainObject.Predmet.StrankaListFormatedOIB>
    <izvorni_sadrzaj>
      <item>EXPLANTA d.o.o., OIB 17398570163</item>
      <item>EXPLANTA MALI SERVISI j.d.o.o. za održavanje, OIB 82054815580</item>
      <item>Mislav Lukša, OIB 68736884055</item>
    </izvorni_sadrzaj>
    <derivirana_varijabla naziv="DomainObject.Predmet.StrankaListFormatedOIB_1">
      <item>EXPLANTA d.o.o., OIB 17398570163</item>
      <item>EXPLANTA MALI SERVISI j.d.o.o. za održavanje, OIB 82054815580</item>
      <item>Mislav Lukša, OIB 68736884055</item>
    </derivirana_varijabla>
  </DomainObject.Predmet.StrankaListFormatedOIB>
  <DomainObject.Predmet.StrankaListFormatedWithAdress>
    <izvorni_sadrzaj>
      <item>EXPLANTA d.o.o., Kralja Tomislava 41/A, 10310 Kloštar Ivanić</item>
      <item>EXPLANTA MALI SERVISI j.d.o.o. za održavanje, Kralja Tomislava 41 a, 10310 Kloštar Ivanić</item>
      <item>Mislav Lukša, Kralja Tomislava 43, 10310 Kloštar Ivanić</item>
    </izvorni_sadrzaj>
    <derivirana_varijabla naziv="DomainObject.Predmet.StrankaListFormatedWithAdress_1">
      <item>EXPLANTA d.o.o., Kralja Tomislava 41/A, 10310 Kloštar Ivanić</item>
      <item>EXPLANTA MALI SERVISI j.d.o.o. za održavanje, Kralja Tomislava 41 a, 10310 Kloštar Ivanić</item>
      <item>Mislav Lukša, Kralja Tomislava 43, 10310 Kloštar Ivanić</item>
    </derivirana_varijabla>
  </DomainObject.Predmet.StrankaListFormatedWithAdress>
  <DomainObject.Predmet.StrankaListFormatedWithAdressOIB>
    <izvorni_sadrzaj>
      <item>EXPLANTA d.o.o., OIB 17398570163, Kralja Tomislava 41/A, 10310 Kloštar Ivanić</item>
      <item>EXPLANTA MALI SERVISI j.d.o.o. za održavanje, OIB 82054815580, Kralja Tomislava 41 a, 10310 Kloštar Ivanić</item>
      <item>Mislav Lukša, OIB 68736884055, Kralja Tomislava 43, 10310 Kloštar Ivanić</item>
    </izvorni_sadrzaj>
    <derivirana_varijabla naziv="DomainObject.Predmet.StrankaListFormatedWithAdressOIB_1">
      <item>EXPLANTA d.o.o., OIB 17398570163, Kralja Tomislava 41/A, 10310 Kloštar Ivanić</item>
      <item>EXPLANTA MALI SERVISI j.d.o.o. za održavanje, OIB 82054815580, Kralja Tomislava 41 a, 10310 Kloštar Ivanić</item>
      <item>Mislav Lukša, OIB 68736884055, Kralja Tomislava 43, 10310 Kloštar Ivanić</item>
    </derivirana_varijabla>
  </DomainObject.Predmet.StrankaListFormatedWithAdressOIB>
  <DomainObject.Predmet.StrankaListNazivFormated>
    <izvorni_sadrzaj>
      <item>EXPLANTA d.o.o.</item>
      <item>EXPLANTA MALI SERVISI j.d.o.o. za održavanje</item>
      <item>Mislav Lukša</item>
    </izvorni_sadrzaj>
    <derivirana_varijabla naziv="DomainObject.Predmet.StrankaListNazivFormated_1">
      <item>EXPLANTA d.o.o.</item>
      <item>EXPLANTA MALI SERVISI j.d.o.o. za održavanje</item>
      <item>Mislav Lukša</item>
    </derivirana_varijabla>
  </DomainObject.Predmet.StrankaListNazivFormated>
  <DomainObject.Predmet.StrankaListNazivFormatedOIB>
    <izvorni_sadrzaj>
      <item>EXPLANTA d.o.o., OIB 17398570163</item>
      <item>EXPLANTA MALI SERVISI j.d.o.o. za održavanje, OIB 82054815580</item>
      <item>Mislav Lukša, OIB 68736884055</item>
    </izvorni_sadrzaj>
    <derivirana_varijabla naziv="DomainObject.Predmet.StrankaListNazivFormatedOIB_1">
      <item>EXPLANTA d.o.o., OIB 17398570163</item>
      <item>EXPLANTA MALI SERVISI j.d.o.o. za održavanje, OIB 82054815580</item>
      <item>Mislav Lukša, OIB 68736884055</item>
    </derivirana_varijabla>
  </DomainObject.Predmet.StrankaListNazivFormatedOIB>
  <DomainObject.Predmet.ProtuStrankaListFormated>
    <izvorni_sadrzaj>
      <item>EXPLANTA d.o.o.</item>
    </izvorni_sadrzaj>
    <derivirana_varijabla naziv="DomainObject.Predmet.ProtuStrankaListFormated_1">
      <item>EXPLANTA d.o.o.</item>
    </derivirana_varijabla>
  </DomainObject.Predmet.ProtuStrankaListFormated>
  <DomainObject.Predmet.ProtuStrankaListFormatedOIB>
    <izvorni_sadrzaj>
      <item>EXPLANTA d.o.o., OIB 17398570163</item>
    </izvorni_sadrzaj>
    <derivirana_varijabla naziv="DomainObject.Predmet.ProtuStrankaListFormatedOIB_1">
      <item>EXPLANTA d.o.o., OIB 17398570163</item>
    </derivirana_varijabla>
  </DomainObject.Predmet.ProtuStrankaListFormatedOIB>
  <DomainObject.Predmet.ProtuStrankaListFormatedWithAdress>
    <izvorni_sadrzaj>
      <item>EXPLANTA d.o.o., Kralja Tomislava 41/A, 10310 Kloštar Ivanić</item>
    </izvorni_sadrzaj>
    <derivirana_varijabla naziv="DomainObject.Predmet.ProtuStrankaListFormatedWithAdress_1">
      <item>EXPLANTA d.o.o., Kralja Tomislava 41/A, 10310 Kloštar Ivanić</item>
    </derivirana_varijabla>
  </DomainObject.Predmet.ProtuStrankaListFormatedWithAdress>
  <DomainObject.Predmet.ProtuStrankaListFormatedWithAdressOIB>
    <izvorni_sadrzaj>
      <item>EXPLANTA d.o.o., OIB 17398570163, Kralja Tomislava 41/A, 10310 Kloštar Ivanić</item>
    </izvorni_sadrzaj>
    <derivirana_varijabla naziv="DomainObject.Predmet.ProtuStrankaListFormatedWithAdressOIB_1">
      <item>EXPLANTA d.o.o., OIB 17398570163, Kralja Tomislava 41/A, 10310 Kloštar Ivanić</item>
    </derivirana_varijabla>
  </DomainObject.Predmet.ProtuStrankaListFormatedWithAdressOIB>
  <DomainObject.Predmet.ProtuStrankaListNazivFormated>
    <izvorni_sadrzaj>
      <item>EXPLANTA d.o.o.</item>
    </izvorni_sadrzaj>
    <derivirana_varijabla naziv="DomainObject.Predmet.ProtuStrankaListNazivFormated_1">
      <item>EXPLANTA d.o.o.</item>
    </derivirana_varijabla>
  </DomainObject.Predmet.ProtuStrankaListNazivFormated>
  <DomainObject.Predmet.ProtuStrankaListNazivFormatedOIB>
    <izvorni_sadrzaj>
      <item>EXPLANTA d.o.o., OIB 17398570163</item>
    </izvorni_sadrzaj>
    <derivirana_varijabla naziv="DomainObject.Predmet.ProtuStrankaListNazivFormatedOIB_1">
      <item>EXPLANTA d.o.o., OIB 17398570163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EXPLANTA d.o.o. i dr.</izvorni_sadrzaj>
    <derivirana_varijabla naziv="DomainObject.Predmet.StrankaIDrugi_1">EXPLANTA d.o.o. i dr.</derivirana_varijabla>
  </DomainObject.Predmet.StrankaIDrugi>
  <DomainObject.Predmet.ProtustrankaIDrugi>
    <izvorni_sadrzaj>EXPLANTA d.o.o.</izvorni_sadrzaj>
    <derivirana_varijabla naziv="DomainObject.Predmet.ProtustrankaIDrugi_1">EXPLANTA d.o.o.</derivirana_varijabla>
  </DomainObject.Predmet.ProtustrankaIDrugi>
  <DomainObject.Predmet.StrankaIDrugiAdressOIB>
    <izvorni_sadrzaj>EXPLANTA d.o.o., OIB 17398570163, Kralja Tomislava 41/A, 10310 Kloštar Ivanić i dr.</izvorni_sadrzaj>
    <derivirana_varijabla naziv="DomainObject.Predmet.StrankaIDrugiAdressOIB_1">EXPLANTA d.o.o., OIB 17398570163, Kralja Tomislava 41/A, 10310 Kloštar Ivanić i dr.</derivirana_varijabla>
  </DomainObject.Predmet.StrankaIDrugiAdressOIB>
  <DomainObject.Predmet.ProtustrankaIDrugiAdressOIB>
    <izvorni_sadrzaj>EXPLANTA d.o.o., OIB 17398570163, Kralja Tomislava 41/A, 10310 Kloštar Ivanić</izvorni_sadrzaj>
    <derivirana_varijabla naziv="DomainObject.Predmet.ProtustrankaIDrugiAdressOIB_1">EXPLANTA d.o.o., OIB 17398570163, Kralja Tomislava 41/A,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lipnja 2016.</izvorni_sadrzaj>
    <derivirana_varijabla naziv="DomainObject.Predmet.OdlukaRjesenje.DatumDonosenjaOdluke_1">14. lipnja 2016.</derivirana_varijabla>
  </DomainObject.Predmet.OdlukaRjesenje.DatumDonosenjaOdluke>
  <DomainObject.Predmet.OdlukaRjesenje.DatumPravomocnosti>
    <izvorni_sadrzaj>23. kolovoza 2016.</izvorni_sadrzaj>
    <derivirana_varijabla naziv="DomainObject.Predmet.OdlukaRjesenje.DatumPravomocnosti_1">23. kolovoza 2016.</derivirana_varijabla>
  </DomainObject.Predmet.OdlukaRjesenje.DatumPravomocnosti>
  <DomainObject.Predmet.OdlukaRjesenje.Oznaka>
    <izvorni_sadrzaj>St-3833/2016-8</izvorni_sadrzaj>
    <derivirana_varijabla naziv="DomainObject.Predmet.OdlukaRjesenje.Oznaka_1">St-3833/2016-8</derivirana_varijabla>
  </DomainObject.Predmet.OdlukaRjesenje.Oznaka>
  <DomainObject.Predmet.SudioniciListNaziv>
    <izvorni_sadrzaj>
      <item>EXPLANTA d.o.o.</item>
      <item>EXPLANTA d.o.o.</item>
      <item>EXPLANTA MALI SERVISI j.d.o.o. za održavanje</item>
      <item>Mislav Lukša</item>
    </izvorni_sadrzaj>
    <derivirana_varijabla naziv="DomainObject.Predmet.SudioniciListNaziv_1">
      <item>EXPLANTA d.o.o.</item>
      <item>EXPLANTA d.o.o.</item>
      <item>EXPLANTA MALI SERVISI j.d.o.o. za održavanje</item>
      <item>Mislav Lukša</item>
    </derivirana_varijabla>
  </DomainObject.Predmet.SudioniciListNaziv>
  <DomainObject.Predmet.SudioniciListAdressOIB>
    <izvorni_sadrzaj>
      <item>EXPLANTA d.o.o., OIB 17398570163, Kralja Tomislava 41/A,10310 Kloštar Ivanić</item>
      <item>EXPLANTA d.o.o., OIB 17398570163, Kralja Tomislava 41/A,10310 Kloštar Ivanić</item>
      <item>EXPLANTA MALI SERVISI j.d.o.o. za održavanje, OIB 82054815580, Kralja Tomislava 41 a,10310 Kloštar Ivanić</item>
      <item>Mislav Lukša, OIB 68736884055, Kralja Tomislava 43,10310 Kloštar Ivanić</item>
    </izvorni_sadrzaj>
    <derivirana_varijabla naziv="DomainObject.Predmet.SudioniciListAdressOIB_1">
      <item>EXPLANTA d.o.o., OIB 17398570163, Kralja Tomislava 41/A,10310 Kloštar Ivanić</item>
      <item>EXPLANTA d.o.o., OIB 17398570163, Kralja Tomislava 41/A,10310 Kloštar Ivanić</item>
      <item>EXPLANTA MALI SERVISI j.d.o.o. za održavanje, OIB 82054815580, Kralja Tomislava 41 a,10310 Kloštar Ivanić</item>
      <item>Mislav Lukša, OIB 68736884055, Kralja Tomislava 43,10310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17398570163</item>
      <item>, OIB 17398570163</item>
      <item>, OIB 82054815580</item>
      <item>, OIB 68736884055</item>
    </izvorni_sadrzaj>
    <derivirana_varijabla naziv="DomainObject.Predmet.SudioniciListNazivOIB_1">
      <item>, OIB 17398570163</item>
      <item>, OIB 17398570163</item>
      <item>, OIB 82054815580</item>
      <item>, OIB 68736884055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1309</properties:Characters>
  <properties:Lines>46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2018-04-13T11:48:00Z</dcterms:created>
  <dc:creator>Mihael Kovačić</dc:creator>
  <cp:lastModifiedBy>Sonja Pilić</cp:lastModifiedBy>
  <cp:lastPrinted>2018-04-13T11:57:00Z</cp:lastPrinted>
  <dcterms:modified xmlns:xsi="http://www.w3.org/2001/XMLSchema-instance" xsi:type="dcterms:W3CDTF">2018-04-13T11:58:00Z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(Explanta rj. o ispravku.docx)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