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4a64" w14:paraId="9c34a64" w:rsidRDefault="00FA2218" w:rsidR="00FA2218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A755A5" w:rsidR="00296A42" w:rsidRPr="00B83601">
      <w:pPr>
        <w:jc w:val="both"/>
        <w:rPr>
          <w:b/>
          <w:sz w:val="24"/>
          <w:szCs w:val="24"/>
        </w:rPr>
      </w:pPr>
      <w:proofErr w:type="spellStart"/>
      <w:r w:rsidRPr="00845C50">
        <w:rPr>
          <w:sz w:val="24"/>
          <w:szCs w:val="24"/>
        </w:rPr>
        <w:t>Zagreb</w:t>
      </w:r>
      <w:proofErr w:type="gramStart"/>
      <w:r w:rsidRPr="00845C50">
        <w:rPr>
          <w:sz w:val="24"/>
          <w:szCs w:val="24"/>
        </w:rPr>
        <w:t>,Amruševa</w:t>
      </w:r>
      <w:proofErr w:type="spellEnd"/>
      <w:proofErr w:type="gramEnd"/>
      <w:r w:rsidRPr="00845C50">
        <w:rPr>
          <w:sz w:val="24"/>
          <w:szCs w:val="24"/>
        </w:rPr>
        <w:t xml:space="preserve"> 2/II                                             </w:t>
      </w:r>
      <w:r w:rsidR="00323345">
        <w:rPr>
          <w:sz w:val="24"/>
          <w:szCs w:val="24"/>
        </w:rPr>
        <w:t xml:space="preserve">                        </w:t>
      </w:r>
      <w:r w:rsidRPr="00845C50">
        <w:rPr>
          <w:sz w:val="24"/>
          <w:szCs w:val="24"/>
        </w:rPr>
        <w:t xml:space="preserve">  </w:t>
      </w:r>
      <w:r w:rsidR="000236FB">
        <w:rPr>
          <w:sz w:val="24"/>
          <w:szCs w:val="24"/>
        </w:rPr>
        <w:t>67</w:t>
      </w:r>
      <w:r w:rsidR="00FA2218">
        <w:rPr>
          <w:sz w:val="24"/>
          <w:szCs w:val="24"/>
        </w:rPr>
        <w:t>.</w:t>
      </w:r>
      <w:r w:rsidR="00363B31">
        <w:rPr>
          <w:sz w:val="24"/>
          <w:szCs w:val="24"/>
        </w:rPr>
        <w:t xml:space="preserve"> St-2006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363B31">
        <w:rPr>
          <w:sz w:val="24"/>
          <w:szCs w:val="24"/>
        </w:rPr>
        <w:t>3</w:t>
      </w:r>
      <w:r w:rsidR="00323345">
        <w:rPr>
          <w:sz w:val="24"/>
          <w:szCs w:val="24"/>
        </w:rPr>
        <w:t>-124</w:t>
      </w: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A755A5" w:rsidR="00363B3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Trgovački sud u Zagrebu, </w:t>
      </w:r>
      <w:proofErr w:type="spellStart"/>
      <w:r w:rsidRPr="00B83601">
        <w:rPr>
          <w:sz w:val="24"/>
          <w:szCs w:val="24"/>
        </w:rPr>
        <w:t>po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sucu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Gordanu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Zubaku</w:t>
      </w:r>
      <w:proofErr w:type="spellEnd"/>
      <w:r w:rsidRPr="00B83601">
        <w:rPr>
          <w:sz w:val="24"/>
          <w:szCs w:val="24"/>
        </w:rPr>
        <w:t xml:space="preserve">, u </w:t>
      </w:r>
      <w:proofErr w:type="spellStart"/>
      <w:r w:rsidRPr="00B83601">
        <w:rPr>
          <w:sz w:val="24"/>
          <w:szCs w:val="24"/>
        </w:rPr>
        <w:t>stečajnom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postupku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nad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dužnikom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="00363B31" w:rsidRPr="00363B31">
        <w:rPr>
          <w:bCs/>
          <w:sz w:val="24"/>
          <w:szCs w:val="24"/>
          <w:lang w:val="hr-HR"/>
        </w:rPr>
        <w:t>M.S</w:t>
      </w:r>
      <w:proofErr w:type="spellEnd"/>
      <w:r w:rsidR="00363B31" w:rsidRPr="00363B31">
        <w:rPr>
          <w:bCs/>
          <w:sz w:val="24"/>
          <w:szCs w:val="24"/>
          <w:lang w:val="hr-HR"/>
        </w:rPr>
        <w:t xml:space="preserve">. MAKS PROM d.o.o. u stečaju, Zagreb, </w:t>
      </w:r>
      <w:proofErr w:type="spellStart"/>
      <w:r w:rsidR="00363B31" w:rsidRPr="00363B31">
        <w:rPr>
          <w:bCs/>
          <w:sz w:val="24"/>
          <w:szCs w:val="24"/>
          <w:lang w:val="hr-HR"/>
        </w:rPr>
        <w:t>Konjšćinska</w:t>
      </w:r>
      <w:proofErr w:type="spellEnd"/>
      <w:r w:rsidR="00363B31" w:rsidRPr="00363B31">
        <w:rPr>
          <w:bCs/>
          <w:sz w:val="24"/>
          <w:szCs w:val="24"/>
          <w:lang w:val="hr-HR"/>
        </w:rPr>
        <w:t xml:space="preserve"> 54, OIB: 17655304275</w:t>
      </w:r>
      <w:r w:rsidRPr="00B83601">
        <w:rPr>
          <w:sz w:val="24"/>
          <w:szCs w:val="24"/>
        </w:rPr>
        <w:t xml:space="preserve">, </w:t>
      </w:r>
      <w:r w:rsidR="00363B31">
        <w:rPr>
          <w:sz w:val="24"/>
          <w:szCs w:val="24"/>
        </w:rPr>
        <w:t>1</w:t>
      </w:r>
      <w:r w:rsidR="00A755A5">
        <w:rPr>
          <w:sz w:val="24"/>
          <w:szCs w:val="24"/>
        </w:rPr>
        <w:t>4</w:t>
      </w:r>
      <w:r w:rsidR="000236FB">
        <w:rPr>
          <w:sz w:val="24"/>
          <w:szCs w:val="24"/>
        </w:rPr>
        <w:t xml:space="preserve">. </w:t>
      </w:r>
      <w:proofErr w:type="spellStart"/>
      <w:proofErr w:type="gramStart"/>
      <w:r w:rsidR="000236FB">
        <w:rPr>
          <w:sz w:val="24"/>
          <w:szCs w:val="24"/>
        </w:rPr>
        <w:t>lipnja</w:t>
      </w:r>
      <w:proofErr w:type="spellEnd"/>
      <w:proofErr w:type="gramEnd"/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363B31" w:rsidP="00363B31" w:rsidR="001C67BC" w:rsidRPr="00363B3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C67BC" w:rsidRPr="00B83601">
        <w:rPr>
          <w:sz w:val="24"/>
          <w:szCs w:val="24"/>
          <w:lang w:val="hr-HR"/>
        </w:rPr>
        <w:t>r i j e š i o  j e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363B31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363B31" w:rsidRPr="00363B31">
        <w:rPr>
          <w:sz w:val="24"/>
          <w:szCs w:val="24"/>
          <w:lang w:val="hr-HR"/>
        </w:rPr>
        <w:t>Damir</w:t>
      </w:r>
      <w:r w:rsidR="00363B31">
        <w:rPr>
          <w:sz w:val="24"/>
          <w:szCs w:val="24"/>
          <w:lang w:val="hr-HR"/>
        </w:rPr>
        <w:t>u</w:t>
      </w:r>
      <w:r w:rsidR="00363B31" w:rsidRPr="00363B31">
        <w:rPr>
          <w:sz w:val="24"/>
          <w:szCs w:val="24"/>
          <w:lang w:val="hr-HR"/>
        </w:rPr>
        <w:t xml:space="preserve"> Mikić</w:t>
      </w:r>
      <w:r w:rsidR="00363B31">
        <w:rPr>
          <w:sz w:val="24"/>
          <w:szCs w:val="24"/>
          <w:lang w:val="hr-HR"/>
        </w:rPr>
        <w:t>u</w:t>
      </w:r>
      <w:r w:rsidR="00363B31" w:rsidRPr="00363B31">
        <w:rPr>
          <w:sz w:val="24"/>
          <w:szCs w:val="24"/>
          <w:lang w:val="hr-HR"/>
        </w:rPr>
        <w:t xml:space="preserve"> iz Zagreba, Trnjanska cesta 23, OIB: 41347934153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363B31">
        <w:rPr>
          <w:bCs/>
          <w:sz w:val="24"/>
          <w:szCs w:val="24"/>
          <w:lang w:val="hr-HR"/>
        </w:rPr>
        <w:t>45.806,75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P="00A755A5" w:rsidR="00871447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363B31" w:rsidP="00363B31" w:rsidR="001C67BC" w:rsidRPr="00B8360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1C67BC"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363B3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 xml:space="preserve"> Damir Mikić, nakon unovčenja dužnikovih nekretnina opterećenih založnim pravom, predložio</w:t>
      </w:r>
      <w:r w:rsidR="00A17D22" w:rsidRPr="00B83601">
        <w:rPr>
          <w:sz w:val="24"/>
          <w:szCs w:val="24"/>
          <w:lang w:val="hr-HR"/>
        </w:rPr>
        <w:t xml:space="preserve"> je </w:t>
      </w:r>
      <w:r w:rsidR="00845C50">
        <w:rPr>
          <w:sz w:val="24"/>
          <w:szCs w:val="24"/>
          <w:lang w:val="hr-HR"/>
        </w:rPr>
        <w:t xml:space="preserve">da </w:t>
      </w:r>
      <w:r>
        <w:rPr>
          <w:sz w:val="24"/>
          <w:szCs w:val="24"/>
          <w:lang w:val="hr-HR"/>
        </w:rPr>
        <w:t>mu</w:t>
      </w:r>
      <w:r w:rsidR="00A17D22" w:rsidRPr="00B83601">
        <w:rPr>
          <w:sz w:val="24"/>
          <w:szCs w:val="24"/>
          <w:lang w:val="hr-HR"/>
        </w:rPr>
        <w:t xml:space="preserve"> sud odredi nagradu za rad stečajnog upravi</w:t>
      </w:r>
      <w:r>
        <w:rPr>
          <w:sz w:val="24"/>
          <w:szCs w:val="24"/>
          <w:lang w:val="hr-HR"/>
        </w:rPr>
        <w:t>telja, istaknuvši pri tome da su unovčene nekretnine koje su činile stečajnu masu u ukupnom iznosu od 916.135,00 kn.</w:t>
      </w:r>
    </w:p>
    <w:p w:rsidRDefault="00296A42" w:rsidP="00A755A5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</w:t>
      </w:r>
      <w:r w:rsidR="00363B31">
        <w:rPr>
          <w:bCs/>
          <w:sz w:val="24"/>
          <w:szCs w:val="24"/>
          <w:lang w:val="hr-HR"/>
        </w:rPr>
        <w:t>.</w:t>
      </w:r>
      <w:r w:rsidR="00845C50">
        <w:rPr>
          <w:bCs/>
          <w:sz w:val="24"/>
          <w:szCs w:val="24"/>
          <w:lang w:val="hr-HR"/>
        </w:rPr>
        <w:t xml:space="preserve"> </w:t>
      </w:r>
    </w:p>
    <w:p w:rsidRDefault="00845C50" w:rsidP="00A755A5" w:rsidR="00F532D8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363B31">
        <w:rPr>
          <w:bCs/>
          <w:sz w:val="24"/>
          <w:szCs w:val="24"/>
          <w:lang w:val="hr-HR"/>
        </w:rPr>
        <w:t>45.806,75</w:t>
      </w:r>
      <w:r w:rsidR="000236FB" w:rsidRPr="000236FB">
        <w:rPr>
          <w:bCs/>
          <w:sz w:val="24"/>
          <w:szCs w:val="24"/>
          <w:lang w:val="hr-HR"/>
        </w:rPr>
        <w:t xml:space="preserve"> kn</w:t>
      </w:r>
      <w:r w:rsidR="00363B31">
        <w:rPr>
          <w:bCs/>
          <w:sz w:val="24"/>
          <w:szCs w:val="24"/>
          <w:lang w:val="hr-HR"/>
        </w:rPr>
        <w:t xml:space="preserve"> (5% od iznosa od 916.135,00 kn)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363B31">
        <w:rPr>
          <w:sz w:val="24"/>
          <w:szCs w:val="24"/>
          <w:lang w:val="hr-HR"/>
        </w:rPr>
        <w:t>osobni</w:t>
      </w:r>
      <w:r w:rsidR="00296A42" w:rsidRPr="00B83601">
        <w:rPr>
          <w:sz w:val="24"/>
          <w:szCs w:val="24"/>
          <w:lang w:val="hr-HR"/>
        </w:rPr>
        <w:t xml:space="preserve"> angažma</w:t>
      </w:r>
      <w:r w:rsidR="00B83601">
        <w:rPr>
          <w:sz w:val="24"/>
          <w:szCs w:val="24"/>
          <w:lang w:val="hr-HR"/>
        </w:rPr>
        <w:t>n</w:t>
      </w:r>
      <w:r w:rsidR="00363B31">
        <w:rPr>
          <w:sz w:val="24"/>
          <w:szCs w:val="24"/>
          <w:lang w:val="hr-HR"/>
        </w:rPr>
        <w:t xml:space="preserve"> i poduzete radnje stečajnog upravitelja usmjerene unovčenju stečajne mase.</w:t>
      </w:r>
      <w:r w:rsidR="000236FB">
        <w:rPr>
          <w:sz w:val="24"/>
          <w:szCs w:val="24"/>
          <w:lang w:val="hr-HR"/>
        </w:rPr>
        <w:t xml:space="preserve"> </w:t>
      </w:r>
      <w:r w:rsidR="00EE3D4D">
        <w:rPr>
          <w:sz w:val="24"/>
          <w:szCs w:val="24"/>
          <w:lang w:val="hr-HR"/>
        </w:rPr>
        <w:t>Nadalje, prema odredbi čl. 19. st. 1. Uredbe/2003 iznosi nagrade stečajnim upraviteljima određeni su u neto iznosima, a porezi i doprinosi na neto isplaćene iznose nagrada stečajnim upraviteljima u smislu ove Uredbe terete troškove stečajnog postupka.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proofErr w:type="spellStart"/>
      <w:proofErr w:type="gramStart"/>
      <w:r w:rsidR="00EE3D4D">
        <w:rPr>
          <w:sz w:val="24"/>
          <w:szCs w:val="24"/>
        </w:rPr>
        <w:t>Stečajnog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zakona</w:t>
      </w:r>
      <w:proofErr w:type="spellEnd"/>
      <w:r w:rsidR="00EE3D4D">
        <w:rPr>
          <w:sz w:val="24"/>
          <w:szCs w:val="24"/>
        </w:rPr>
        <w:t xml:space="preserve"> (“</w:t>
      </w:r>
      <w:proofErr w:type="spellStart"/>
      <w:r w:rsidR="00EE3D4D">
        <w:rPr>
          <w:sz w:val="24"/>
          <w:szCs w:val="24"/>
        </w:rPr>
        <w:t>Narodne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novine</w:t>
      </w:r>
      <w:proofErr w:type="spellEnd"/>
      <w:r w:rsidR="00EE3D4D">
        <w:rPr>
          <w:sz w:val="24"/>
          <w:szCs w:val="24"/>
        </w:rPr>
        <w:t xml:space="preserve">” </w:t>
      </w:r>
      <w:proofErr w:type="spellStart"/>
      <w:r w:rsidR="00EE3D4D">
        <w:rPr>
          <w:sz w:val="24"/>
          <w:szCs w:val="24"/>
        </w:rPr>
        <w:t>broj</w:t>
      </w:r>
      <w:proofErr w:type="spellEnd"/>
      <w:r w:rsidR="00EE3D4D">
        <w:rPr>
          <w:sz w:val="24"/>
          <w:szCs w:val="24"/>
        </w:rPr>
        <w:t xml:space="preserve"> 71/15)</w:t>
      </w:r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riješio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kao</w:t>
      </w:r>
      <w:proofErr w:type="spellEnd"/>
      <w:r w:rsidR="000037BE">
        <w:rPr>
          <w:sz w:val="24"/>
          <w:szCs w:val="24"/>
        </w:rPr>
        <w:t xml:space="preserve"> u </w:t>
      </w:r>
      <w:proofErr w:type="spellStart"/>
      <w:r w:rsidR="000037BE">
        <w:rPr>
          <w:sz w:val="24"/>
          <w:szCs w:val="24"/>
        </w:rPr>
        <w:t>izreci</w:t>
      </w:r>
      <w:proofErr w:type="spellEnd"/>
      <w:r w:rsidR="000037BE">
        <w:rPr>
          <w:sz w:val="24"/>
          <w:szCs w:val="24"/>
        </w:rPr>
        <w:t>.</w:t>
      </w:r>
      <w:proofErr w:type="gramEnd"/>
    </w:p>
    <w:p w:rsidRDefault="00FA2218" w:rsidR="00FA221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A755A5" w:rsidR="00F532D8" w:rsidRPr="00B83601">
      <w:pPr>
        <w:jc w:val="center"/>
        <w:rPr>
          <w:sz w:val="24"/>
          <w:szCs w:val="24"/>
        </w:rPr>
      </w:pPr>
      <w:proofErr w:type="gramStart"/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363B31">
        <w:rPr>
          <w:sz w:val="24"/>
          <w:szCs w:val="24"/>
        </w:rPr>
        <w:t>1</w:t>
      </w:r>
      <w:r w:rsidR="00A755A5">
        <w:rPr>
          <w:sz w:val="24"/>
          <w:szCs w:val="24"/>
        </w:rPr>
        <w:t>4</w:t>
      </w:r>
      <w:r w:rsidR="000236FB">
        <w:rPr>
          <w:sz w:val="24"/>
          <w:szCs w:val="24"/>
        </w:rPr>
        <w:t>.</w:t>
      </w:r>
      <w:proofErr w:type="gramEnd"/>
      <w:r w:rsidR="000236FB">
        <w:rPr>
          <w:sz w:val="24"/>
          <w:szCs w:val="24"/>
        </w:rPr>
        <w:t xml:space="preserve"> </w:t>
      </w:r>
      <w:proofErr w:type="spellStart"/>
      <w:proofErr w:type="gramStart"/>
      <w:r w:rsidR="000236FB">
        <w:rPr>
          <w:sz w:val="24"/>
          <w:szCs w:val="24"/>
        </w:rPr>
        <w:t>lipnja</w:t>
      </w:r>
      <w:proofErr w:type="spellEnd"/>
      <w:proofErr w:type="gramEnd"/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Sudac</w:t>
      </w:r>
      <w:proofErr w:type="spellEnd"/>
      <w:r w:rsidRPr="00B83601">
        <w:rPr>
          <w:sz w:val="24"/>
          <w:szCs w:val="24"/>
        </w:rPr>
        <w:t xml:space="preserve">:  </w:t>
      </w:r>
    </w:p>
    <w:p w:rsidRDefault="00A755A5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</w:t>
      </w:r>
      <w:r w:rsidR="00323345">
        <w:rPr>
          <w:sz w:val="24"/>
          <w:szCs w:val="24"/>
        </w:rPr>
        <w:t xml:space="preserve">, </w:t>
      </w:r>
      <w:proofErr w:type="spellStart"/>
      <w:r w:rsidR="00323345">
        <w:rPr>
          <w:sz w:val="24"/>
          <w:szCs w:val="24"/>
        </w:rPr>
        <w:t>v.r</w:t>
      </w:r>
      <w:proofErr w:type="spellEnd"/>
      <w:r w:rsidR="0032334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FA2218" w:rsidP="00F532D8" w:rsidR="00FA221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Uputa</w:t>
      </w:r>
      <w:proofErr w:type="spellEnd"/>
      <w:r w:rsidRPr="00B83601">
        <w:rPr>
          <w:sz w:val="24"/>
          <w:szCs w:val="24"/>
        </w:rPr>
        <w:t xml:space="preserve"> o </w:t>
      </w:r>
      <w:proofErr w:type="spellStart"/>
      <w:r w:rsidRPr="00B83601">
        <w:rPr>
          <w:sz w:val="24"/>
          <w:szCs w:val="24"/>
        </w:rPr>
        <w:t>pravnom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lijeku</w:t>
      </w:r>
      <w:proofErr w:type="spellEnd"/>
      <w:r w:rsidRPr="00B83601">
        <w:rPr>
          <w:sz w:val="24"/>
          <w:szCs w:val="24"/>
        </w:rPr>
        <w:t>:</w:t>
      </w:r>
    </w:p>
    <w:p w:rsidRDefault="00F532D8" w:rsidP="00F532D8" w:rsidR="00FA2218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Protiv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rješenja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može</w:t>
      </w:r>
      <w:proofErr w:type="spellEnd"/>
      <w:r w:rsidRPr="00B83601">
        <w:rPr>
          <w:sz w:val="24"/>
          <w:szCs w:val="24"/>
        </w:rPr>
        <w:t xml:space="preserve"> se </w:t>
      </w:r>
      <w:proofErr w:type="spellStart"/>
      <w:r w:rsidRPr="00B83601">
        <w:rPr>
          <w:sz w:val="24"/>
          <w:szCs w:val="24"/>
        </w:rPr>
        <w:t>uložiti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Visokom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trgovačkom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Republike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Hrvatske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roku</w:t>
      </w:r>
      <w:proofErr w:type="spellEnd"/>
      <w:r w:rsidRPr="00B83601">
        <w:rPr>
          <w:sz w:val="24"/>
          <w:szCs w:val="24"/>
        </w:rPr>
        <w:t xml:space="preserve"> </w:t>
      </w:r>
      <w:proofErr w:type="gramStart"/>
      <w:r w:rsidRPr="00B83601">
        <w:rPr>
          <w:sz w:val="24"/>
          <w:szCs w:val="24"/>
        </w:rPr>
        <w:t>od</w:t>
      </w:r>
      <w:proofErr w:type="gramEnd"/>
      <w:r w:rsidRPr="00B83601">
        <w:rPr>
          <w:sz w:val="24"/>
          <w:szCs w:val="24"/>
        </w:rPr>
        <w:t xml:space="preserve"> 8 </w:t>
      </w:r>
      <w:proofErr w:type="spellStart"/>
      <w:r w:rsidRPr="00B83601">
        <w:rPr>
          <w:sz w:val="24"/>
          <w:szCs w:val="24"/>
        </w:rPr>
        <w:t>dana</w:t>
      </w:r>
      <w:proofErr w:type="spellEnd"/>
      <w:r w:rsidRPr="00B83601">
        <w:rPr>
          <w:sz w:val="24"/>
          <w:szCs w:val="24"/>
        </w:rPr>
        <w:t xml:space="preserve">.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 se </w:t>
      </w:r>
      <w:proofErr w:type="spellStart"/>
      <w:r w:rsidRPr="00B83601">
        <w:rPr>
          <w:sz w:val="24"/>
          <w:szCs w:val="24"/>
        </w:rPr>
        <w:t>ulaže</w:t>
      </w:r>
      <w:proofErr w:type="spellEnd"/>
      <w:r w:rsidR="00A755A5">
        <w:rPr>
          <w:sz w:val="24"/>
          <w:szCs w:val="24"/>
        </w:rPr>
        <w:t xml:space="preserve">  </w:t>
      </w:r>
      <w:proofErr w:type="spellStart"/>
      <w:r w:rsidR="00A755A5">
        <w:rPr>
          <w:sz w:val="24"/>
          <w:szCs w:val="24"/>
        </w:rPr>
        <w:t>putem</w:t>
      </w:r>
      <w:proofErr w:type="spellEnd"/>
      <w:r w:rsidR="00A755A5">
        <w:rPr>
          <w:sz w:val="24"/>
          <w:szCs w:val="24"/>
        </w:rPr>
        <w:t xml:space="preserve"> </w:t>
      </w:r>
      <w:proofErr w:type="spellStart"/>
      <w:r w:rsidR="00A755A5">
        <w:rPr>
          <w:sz w:val="24"/>
          <w:szCs w:val="24"/>
        </w:rPr>
        <w:t>ovog</w:t>
      </w:r>
      <w:proofErr w:type="spellEnd"/>
      <w:r w:rsidR="00A755A5">
        <w:rPr>
          <w:sz w:val="24"/>
          <w:szCs w:val="24"/>
        </w:rPr>
        <w:t xml:space="preserve"> </w:t>
      </w:r>
      <w:proofErr w:type="spellStart"/>
      <w:r w:rsidR="00A755A5">
        <w:rPr>
          <w:sz w:val="24"/>
          <w:szCs w:val="24"/>
        </w:rPr>
        <w:t>suda</w:t>
      </w:r>
      <w:proofErr w:type="spellEnd"/>
      <w:r w:rsidR="00A755A5">
        <w:rPr>
          <w:sz w:val="24"/>
          <w:szCs w:val="24"/>
        </w:rPr>
        <w:t xml:space="preserve"> u 2 </w:t>
      </w:r>
      <w:proofErr w:type="spellStart"/>
      <w:r w:rsidR="00A755A5">
        <w:rPr>
          <w:sz w:val="24"/>
          <w:szCs w:val="24"/>
        </w:rPr>
        <w:t>primjerka</w:t>
      </w:r>
      <w:proofErr w:type="spellEnd"/>
      <w:r w:rsidR="00A755A5">
        <w:rPr>
          <w:sz w:val="24"/>
          <w:szCs w:val="24"/>
        </w:rPr>
        <w:t>.</w:t>
      </w:r>
    </w:p>
    <w:p w:rsidRDefault="00FA2218" w:rsidP="00F532D8" w:rsidR="00FA2218">
      <w:pPr>
        <w:jc w:val="both"/>
        <w:rPr>
          <w:sz w:val="24"/>
          <w:szCs w:val="24"/>
        </w:rPr>
      </w:pPr>
    </w:p>
    <w:p w:rsidRDefault="00323345" w:rsidP="001745C1" w:rsidR="00323345" w:rsidRPr="00323345">
      <w:pPr>
        <w:jc w:val="right"/>
        <w:rPr>
          <w:sz w:val="24"/>
        </w:rPr>
      </w:pPr>
      <w:proofErr w:type="spellStart"/>
      <w:r w:rsidRPr="00323345">
        <w:rPr>
          <w:sz w:val="24"/>
        </w:rPr>
        <w:t>Za</w:t>
      </w:r>
      <w:proofErr w:type="spellEnd"/>
      <w:r w:rsidRPr="00323345">
        <w:rPr>
          <w:sz w:val="24"/>
        </w:rPr>
        <w:t xml:space="preserve"> </w:t>
      </w:r>
      <w:proofErr w:type="spellStart"/>
      <w:r w:rsidRPr="00323345">
        <w:rPr>
          <w:sz w:val="24"/>
        </w:rPr>
        <w:t>točnost</w:t>
      </w:r>
      <w:proofErr w:type="spellEnd"/>
      <w:r w:rsidRPr="00323345">
        <w:rPr>
          <w:sz w:val="24"/>
        </w:rPr>
        <w:t xml:space="preserve"> </w:t>
      </w:r>
      <w:proofErr w:type="spellStart"/>
      <w:r w:rsidRPr="00323345">
        <w:rPr>
          <w:sz w:val="24"/>
        </w:rPr>
        <w:t>otpravka-ovlašteni</w:t>
      </w:r>
      <w:proofErr w:type="spellEnd"/>
      <w:r w:rsidRPr="00323345">
        <w:rPr>
          <w:sz w:val="24"/>
        </w:rPr>
        <w:t xml:space="preserve"> </w:t>
      </w:r>
      <w:proofErr w:type="spellStart"/>
      <w:r w:rsidRPr="00323345">
        <w:rPr>
          <w:sz w:val="24"/>
        </w:rPr>
        <w:t>službenik</w:t>
      </w:r>
      <w:proofErr w:type="spellEnd"/>
      <w:proofErr w:type="gramStart"/>
      <w:r w:rsidRPr="00323345">
        <w:rPr>
          <w:sz w:val="24"/>
        </w:rPr>
        <w:t>:</w:t>
      </w:r>
      <w:proofErr w:type="gramEnd"/>
      <w:r w:rsidRPr="00323345">
        <w:rPr>
          <w:sz w:val="24"/>
        </w:rPr>
        <w:br/>
        <w:t>Ivana Rogić</w:t>
      </w:r>
    </w:p>
    <w:p w:rsidRDefault="000037BE" w:rsidP="00F532D8" w:rsidR="000037BE" w:rsidRPr="00B83601">
      <w:pPr>
        <w:jc w:val="both"/>
        <w:rPr>
          <w:sz w:val="24"/>
          <w:szCs w:val="24"/>
        </w:rPr>
      </w:pPr>
    </w:p>
    <w:sectPr w:rsidSect="00A755A5" w:rsidR="000037BE" w:rsidRPr="00B83601">
      <w:headerReference w:type="default" r:id="rId9"/>
      <w:pgSz w:code="9" w:h="16840" w:w="11907"/>
      <w:pgMar w:gutter="0" w:footer="720" w:header="720" w:left="1797" w:bottom="709" w:right="1797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218" w:rsidP="00FA2218" w:rsidR="00FA2218">
      <w:r>
        <w:separator/>
      </w:r>
    </w:p>
  </w:endnote>
  <w:endnote w:id="0" w:type="continuationSeparator">
    <w:p w:rsidRDefault="00FA2218" w:rsidP="00FA2218" w:rsidR="00FA2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218" w:rsidP="00FA2218" w:rsidR="00FA2218">
      <w:r>
        <w:separator/>
      </w:r>
    </w:p>
  </w:footnote>
  <w:footnote w:id="0" w:type="continuationSeparator">
    <w:p w:rsidRDefault="00FA2218" w:rsidP="00FA2218" w:rsidR="00FA2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98980"/>
      <w:docPartObj>
        <w:docPartGallery w:val="Page Numbers (Top of Page)"/>
        <w:docPartUnique/>
      </w:docPartObj>
    </w:sdtPr>
    <w:sdtEndPr/>
    <w:sdtContent>
      <w:p w:rsidRDefault="00FA2218" w:rsidP="00FA2218" w:rsidR="00FA221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345" w:rsidRPr="00323345">
          <w:rPr>
            <w:noProof/>
            <w:lang w:val="hr-HR"/>
          </w:rPr>
          <w:t>2</w:t>
        </w:r>
        <w:r>
          <w:fldChar w:fldCharType="end"/>
        </w:r>
        <w:r w:rsidR="00363B31">
          <w:tab/>
          <w:t>67. St-2006/13</w:t>
        </w:r>
      </w:p>
    </w:sdtContent>
  </w:sdt>
  <w:p w:rsidRDefault="00FA2218" w:rsidR="00FA22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236FB"/>
    <w:rsid w:val="001C67BC"/>
    <w:rsid w:val="00296A42"/>
    <w:rsid w:val="00323345"/>
    <w:rsid w:val="00363B31"/>
    <w:rsid w:val="00501687"/>
    <w:rsid w:val="00781DD4"/>
    <w:rsid w:val="00811A61"/>
    <w:rsid w:val="00845C50"/>
    <w:rsid w:val="00871447"/>
    <w:rsid w:val="00A17D22"/>
    <w:rsid w:val="00A755A5"/>
    <w:rsid w:val="00B83601"/>
    <w:rsid w:val="00CD03B0"/>
    <w:rsid w:val="00EE3D4D"/>
    <w:rsid w:val="00F532D8"/>
    <w:rsid w:val="00F672E7"/>
    <w:rsid w:val="00FA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2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21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A22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218"/>
    <w:rPr>
      <w:lang w:val="en-US"/>
    </w:rPr>
  </w:style>
  <w:style w:styleId="Podnoje" w:type="paragraph">
    <w:name w:val="footer"/>
    <w:basedOn w:val="Normal"/>
    <w:link w:val="PodnojeChar"/>
    <w:rsid w:val="00FA22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221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3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2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21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A22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218"/>
    <w:rPr>
      <w:lang w:val="en-US"/>
    </w:rPr>
  </w:style>
  <w:style w:styleId="Podnoje" w:type="paragraph">
    <w:name w:val="footer"/>
    <w:basedOn w:val="Normal"/>
    <w:link w:val="PodnojeChar"/>
    <w:rsid w:val="00FA22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221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3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</izvorni_sadrzaj>
    <derivirana_varijabla naziv="DomainObject.Predmet.StrankaFormated_1">  FINA ZAGREB; VODOOPSKRBA I ODVODNJA; ZAGREBAČKI HOLDING D.O.O.; HRT</derivirana_varijabla>
  </DomainObject.Predmet.StrankaFormated>
  <DomainObject.Predmet.StrankaFormatedOIB>
    <izvorni_sadrzaj>  FINA ZAGREB, OIB 85821130368; VODOOPSKRBA I ODVODNJA, OIB 83416546499; ZAGREBAČKI HOLDING D.O.O., OIB 85584865987; HRT, OIB 68419124305</izvorni_sadrzaj>
    <derivirana_varijabla naziv="DomainObject.Predmet.StrankaFormatedOIB_1">  FINA ZAGREB, OIB 85821130368; VODOOPSKRBA I ODVODNJA, OIB 83416546499; ZAGREBAČKI HOLDING D.O.O., OIB 85584865987; HRT, OIB 68419124305</derivirana_varijabla>
  </DomainObject.Predmet.StrankaFormatedOIB>
  <DomainObject.Predmet.StrankaFormatedWithAdress>
    <izvorni_sadrzaj> FINA ZAGREB, ULICA GRADA VUKOVARA 70, 10000 Zagreb; VODOOPSKRBA I ODVODNJA; ZAGREBAČKI HOLDING D.O.O.; HRT</izvorni_sadrzaj>
    <derivirana_varijabla naziv="DomainObject.Predmet.StrankaFormatedWithAdress_1"> FINA ZAGREB, ULICA GRADA VUKOVARA 70, 10000 Zagreb; VODOOPSKRBA I ODVODNJA; ZAGREBAČKI HOLDING D.O.O.; HRT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</derivirana_varijabla>
  </DomainObject.Predmet.StrankaFormatedWithAdressOIB>
  <DomainObject.Predmet.StrankaWithAdress>
    <izvorni_sadrzaj>FINA ZAGREB ULICA GRADA VUKOVARA 70,10000 Zagreb,VODOOPSKRBA I ODVODNJA ,ZAGREBAČKI HOLDING D.O.O. ,HRT </izvorni_sadrzaj>
    <derivirana_varijabla naziv="DomainObject.Predmet.StrankaWithAdress_1">FINA ZAGREB ULICA GRADA VUKOVARA 70,10000 Zagreb,VODOOPSKRBA I ODVODNJA ,ZAGREBAČKI HOLDING D.O.O. ,HRT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</izvorni_sadrzaj>
    <derivirana_varijabla naziv="DomainObject.Predmet.StrankaWithAdressOIB_1">FINA ZAGREB, OIB 85821130368, ULICA GRADA VUKOVARA 70,10000 Zagreb,VODOOPSKRBA I ODVODNJA, OIB 83416546499,ZAGREBAČKI HOLDING D.O.O., OIB 85584865987,HRT, OIB 68419124305</derivirana_varijabla>
  </DomainObject.Predmet.StrankaWithAdressOIB>
  <DomainObject.Predmet.StrankaNazivFormated>
    <izvorni_sadrzaj>FINA ZAGREB,VODOOPSKRBA I ODVODNJA,ZAGREBAČKI HOLDING D.O.O.,HRT</izvorni_sadrzaj>
    <derivirana_varijabla naziv="DomainObject.Predmet.StrankaNazivFormated_1">FINA ZAGREB,VODOOPSKRBA I ODVODNJA,ZAGREBAČKI HOLDING D.O.O.,HRT</derivirana_varijabla>
  </DomainObject.Predmet.StrankaNazivFormated>
  <DomainObject.Predmet.StrankaNazivFormatedOIB>
    <izvorni_sadrzaj>FINA ZAGREB, OIB 85821130368,VODOOPSKRBA I ODVODNJA, OIB 83416546499,ZAGREBAČKI HOLDING D.O.O., OIB 85584865987,HRT, OIB 68419124305</izvorni_sadrzaj>
    <derivirana_varijabla naziv="DomainObject.Predmet.StrankaNazivFormatedOIB_1">FINA ZAGREB, OIB 85821130368,VODOOPSKRBA I ODVODNJA, OIB 83416546499,ZAGREBAČKI HOLDING D.O.O., OIB 85584865987,HRT,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VODOOPSKRBA I ODVODNJA</item>
      <item>ZAGREBAČKI HOLDING D.O.O.</item>
      <item>HRT</item>
    </izvorni_sadrzaj>
    <derivirana_varijabla naziv="DomainObject.Predmet.StrankaListFormated_1">
      <item>FINA ZAGREB</item>
      <item>VODOOPSKRBA I ODVODNJA</item>
      <item>ZAGREBAČKI HOLDING D.O.O.</item>
      <item>HRT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</izvorni_sadrzaj>
    <derivirana_varijabla naziv="DomainObject.Predmet.StrankaListNazivFormated_1">
      <item>FINA ZAGREB</item>
      <item>VODOOPSKRBA I ODVODNJA</item>
      <item>ZAGREBAČKI HOLDING D.O.O.</item>
      <item>HRT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333</properties:Words>
  <properties:Characters>1754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2016-06-13T12:42:00Z</dcterms:created>
  <dc:creator>test</dc:creator>
  <cp:lastModifiedBy>Ivana Rogić</cp:lastModifiedBy>
  <cp:lastPrinted>2016-06-14T06:41:00Z</cp:lastPrinted>
  <dcterms:modified xmlns:xsi="http://www.w3.org/2001/XMLSchema-instance" xsi:type="dcterms:W3CDTF">2016-06-14T06:41:00Z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