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a98d" w14:paraId="ef1a98d" w:rsidRDefault="00364943" w:rsidP="00364943" w:rsidR="00C524DC" w:rsidRPr="00C524DC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                                                              </w:t>
      </w:r>
      <w:r w:rsidR="00451F45">
        <w:rPr>
          <w:rFonts w:hAnsi="Times New Roman" w:ascii="Times New Roman"/>
        </w:rPr>
        <w:t xml:space="preserve">                             </w:t>
      </w:r>
      <w:r w:rsidR="00C524DC" w:rsidRPr="00C524DC">
        <w:rPr>
          <w:rFonts w:hAnsi="Times New Roman" w:ascii="Times New Roman"/>
        </w:rPr>
        <w:t xml:space="preserve">  3  St-</w:t>
      </w:r>
      <w:r w:rsidR="00034CB0">
        <w:rPr>
          <w:rFonts w:hAnsi="Times New Roman" w:ascii="Times New Roman"/>
        </w:rPr>
        <w:t>1984/13-595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REPUBLIKA HRVATSKA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TRGOVAČKI SUD U ZAGREBU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STALNA SLUŽBA </w:t>
      </w:r>
      <w:r w:rsidR="00116177">
        <w:rPr>
          <w:rFonts w:hAnsi="Times New Roman" w:ascii="Times New Roman"/>
        </w:rPr>
        <w:t>U KARLOVCU</w:t>
      </w:r>
    </w:p>
    <w:p w:rsidRDefault="00C524DC" w:rsidP="00C524DC" w:rsidR="00647517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Karlovac, </w:t>
      </w:r>
      <w:r w:rsidR="00116177">
        <w:rPr>
          <w:rFonts w:hAnsi="Times New Roman" w:ascii="Times New Roman"/>
        </w:rPr>
        <w:t>Trg hrvatskih branitelja 1</w:t>
      </w:r>
    </w:p>
    <w:p w:rsidRDefault="00116177" w:rsidP="00C524DC" w:rsidR="00116177" w:rsidRPr="00C524DC">
      <w:pPr>
        <w:rPr>
          <w:rFonts w:hAnsi="Times New Roman" w:ascii="Times New Roman"/>
        </w:rPr>
      </w:pPr>
    </w:p>
    <w:p w:rsidRDefault="00647517" w:rsidP="00647517" w:rsidR="00C524DC" w:rsidRPr="00C524DC">
      <w:pPr>
        <w:jc w:val="center"/>
        <w:rPr>
          <w:rFonts w:hAnsi="Times New Roman" w:ascii="Times New Roman"/>
        </w:rPr>
      </w:pPr>
      <w:r w:rsidRPr="00647517">
        <w:rPr>
          <w:rFonts w:hAnsi="Times New Roman" w:ascii="Times New Roman"/>
        </w:rPr>
        <w:t>R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E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P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U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B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L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I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K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 xml:space="preserve">A 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H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R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V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A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T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S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K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A</w:t>
      </w: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J E Š E N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034CB0" w:rsidP="00034CB0" w:rsidR="00C524DC">
      <w:pPr>
        <w:ind w:firstLine="708"/>
        <w:jc w:val="both"/>
        <w:rPr>
          <w:rFonts w:hAnsi="Times New Roman" w:ascii="Times New Roman"/>
        </w:rPr>
      </w:pPr>
      <w:r w:rsidRPr="00034CB0">
        <w:rPr>
          <w:rFonts w:hAnsi="Times New Roman" w:ascii="Times New Roman"/>
        </w:rPr>
        <w:t xml:space="preserve">Trgovački sud u Zagrebu, Stalna služba u Karlovcu, po stečajnom sucu Vesni Fundurulić Perišin, u stečajnom postupku nad stečajnim dužnikom DIOKI d.d. u stečaju, Zagreb, Čulinečka cesta 252, OIB: 71451172026, </w:t>
      </w:r>
      <w:r>
        <w:rPr>
          <w:rFonts w:hAnsi="Times New Roman" w:ascii="Times New Roman"/>
        </w:rPr>
        <w:t>16. listopada</w:t>
      </w:r>
      <w:r w:rsidRPr="00034CB0">
        <w:rPr>
          <w:rFonts w:hAnsi="Times New Roman" w:ascii="Times New Roman"/>
        </w:rPr>
        <w:t xml:space="preserve"> 2018.,</w:t>
      </w:r>
    </w:p>
    <w:p w:rsidRDefault="00034CB0" w:rsidP="00C524DC" w:rsidR="00034CB0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i j e š i o  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7E1717" w:rsidP="007E1717" w:rsidR="007B1245" w:rsidRPr="007E17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7E1717">
        <w:rPr>
          <w:rFonts w:hAnsi="Times New Roman" w:ascii="Times New Roman"/>
        </w:rPr>
        <w:t xml:space="preserve">Kupac </w:t>
      </w:r>
      <w:r w:rsidR="00034CB0" w:rsidRPr="00034CB0">
        <w:rPr>
          <w:rFonts w:hAnsi="Times New Roman" w:ascii="Times New Roman"/>
        </w:rPr>
        <w:t>TISKARA REPRINT d.o.o., Zagreb, Kostanjevec 37, OIB:91226922948</w:t>
      </w:r>
      <w:r w:rsidRPr="007E1717">
        <w:rPr>
          <w:rFonts w:hAnsi="Times New Roman" w:ascii="Times New Roman"/>
        </w:rPr>
        <w:t xml:space="preserve">, </w:t>
      </w:r>
      <w:r w:rsidR="00542A12">
        <w:rPr>
          <w:rFonts w:hAnsi="Times New Roman" w:ascii="Times New Roman"/>
        </w:rPr>
        <w:t xml:space="preserve">kao razlučni vjerovnik, </w:t>
      </w:r>
      <w:r w:rsidRPr="007E1717">
        <w:rPr>
          <w:rFonts w:hAnsi="Times New Roman" w:ascii="Times New Roman"/>
        </w:rPr>
        <w:t>oslobađa se polaganja kupovnine za nekretnine opisane u rješenju poslovni broj St-</w:t>
      </w:r>
      <w:r w:rsidR="00034CB0">
        <w:rPr>
          <w:rFonts w:hAnsi="Times New Roman" w:ascii="Times New Roman"/>
        </w:rPr>
        <w:t>1984/13-587</w:t>
      </w:r>
      <w:r w:rsidRPr="007E1717">
        <w:rPr>
          <w:rFonts w:hAnsi="Times New Roman" w:ascii="Times New Roman"/>
        </w:rPr>
        <w:t xml:space="preserve"> od </w:t>
      </w:r>
      <w:r w:rsidR="00034CB0">
        <w:rPr>
          <w:rFonts w:hAnsi="Times New Roman" w:ascii="Times New Roman"/>
        </w:rPr>
        <w:t>19</w:t>
      </w:r>
      <w:r w:rsidRPr="007E1717">
        <w:rPr>
          <w:rFonts w:hAnsi="Times New Roman" w:ascii="Times New Roman"/>
        </w:rPr>
        <w:t xml:space="preserve">. </w:t>
      </w:r>
      <w:r w:rsidR="00034CB0">
        <w:rPr>
          <w:rFonts w:hAnsi="Times New Roman" w:ascii="Times New Roman"/>
        </w:rPr>
        <w:t>rujna 2018</w:t>
      </w:r>
      <w:r w:rsidRPr="007E1717">
        <w:rPr>
          <w:rFonts w:hAnsi="Times New Roman" w:ascii="Times New Roman"/>
        </w:rPr>
        <w:t xml:space="preserve">. osim u dijelu troškova i to u iznosu od </w:t>
      </w:r>
      <w:r w:rsidR="00034CB0">
        <w:rPr>
          <w:rFonts w:hAnsi="Times New Roman" w:ascii="Times New Roman"/>
        </w:rPr>
        <w:t xml:space="preserve">1.687.645,44 </w:t>
      </w:r>
      <w:r w:rsidRPr="007E1717">
        <w:rPr>
          <w:rFonts w:hAnsi="Times New Roman" w:ascii="Times New Roman"/>
        </w:rPr>
        <w:t xml:space="preserve">kn. </w:t>
      </w:r>
    </w:p>
    <w:p w:rsidRDefault="007E1717" w:rsidP="006F02B3" w:rsidR="007E1717">
      <w:pPr>
        <w:jc w:val="both"/>
        <w:rPr>
          <w:rFonts w:hAnsi="Times New Roman" w:ascii="Times New Roman"/>
        </w:rPr>
      </w:pPr>
    </w:p>
    <w:p w:rsidRDefault="007E1717" w:rsidP="007E1717" w:rsidR="007E17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2.Kupac</w:t>
      </w:r>
      <w:r w:rsidRPr="007E1717">
        <w:t xml:space="preserve"> </w:t>
      </w:r>
      <w:r w:rsidR="00034CB0" w:rsidRPr="00034CB0">
        <w:rPr>
          <w:rFonts w:hAnsi="Times New Roman" w:ascii="Times New Roman"/>
        </w:rPr>
        <w:t>TISKARA REPRINT d.o.o., Zagreb, Kostanjevec 37, OIB:91226922948</w:t>
      </w:r>
      <w:r w:rsidR="00034CB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je dužan položiti iznos naveden pod toč. 1. u roku od </w:t>
      </w:r>
      <w:r w:rsidR="00F17B4D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 dana od dana pravomoćnosti ovog rješenja</w:t>
      </w:r>
      <w:r w:rsidR="0024373A">
        <w:rPr>
          <w:rFonts w:hAnsi="Times New Roman" w:ascii="Times New Roman"/>
        </w:rPr>
        <w:t xml:space="preserve"> </w:t>
      </w:r>
      <w:r w:rsidR="0024373A" w:rsidRPr="0024373A">
        <w:rPr>
          <w:rFonts w:hAnsi="Times New Roman" w:ascii="Times New Roman"/>
        </w:rPr>
        <w:t xml:space="preserve">na žiro račun Trgovačkog suda u Zagrebu otvorenog kod Hrvatske poštanske banke d.d. Zagreb, broj IBAN: HR9223900011300000460 s pozivom na broj </w:t>
      </w:r>
      <w:r w:rsidR="00034CB0">
        <w:rPr>
          <w:rFonts w:hAnsi="Times New Roman" w:ascii="Times New Roman"/>
        </w:rPr>
        <w:t>198413</w:t>
      </w:r>
      <w:r w:rsidR="0024373A" w:rsidRPr="0024373A">
        <w:rPr>
          <w:rFonts w:hAnsi="Times New Roman" w:ascii="Times New Roman"/>
        </w:rPr>
        <w:t xml:space="preserve"> (s napome</w:t>
      </w:r>
      <w:r w:rsidR="00542A12">
        <w:rPr>
          <w:rFonts w:hAnsi="Times New Roman" w:ascii="Times New Roman"/>
        </w:rPr>
        <w:t>nom "uplata razlike kupovnine").</w:t>
      </w:r>
    </w:p>
    <w:p w:rsidRDefault="00F855BB" w:rsidP="00C524DC" w:rsidR="00F855BB" w:rsidRPr="00C524DC">
      <w:pPr>
        <w:rPr>
          <w:rFonts w:hAnsi="Times New Roman" w:ascii="Times New Roman"/>
        </w:rPr>
      </w:pPr>
    </w:p>
    <w:p w:rsidRDefault="00C524DC" w:rsidP="00891631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Obrazloženje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542A12" w:rsidP="00891631" w:rsidR="00542A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poslovni broj St-</w:t>
      </w:r>
      <w:r w:rsidR="00034CB0">
        <w:rPr>
          <w:rFonts w:hAnsi="Times New Roman" w:ascii="Times New Roman"/>
        </w:rPr>
        <w:t>1984/13-587</w:t>
      </w:r>
      <w:r>
        <w:rPr>
          <w:rFonts w:hAnsi="Times New Roman" w:ascii="Times New Roman"/>
        </w:rPr>
        <w:t xml:space="preserve"> od </w:t>
      </w:r>
      <w:r w:rsidR="00034CB0">
        <w:rPr>
          <w:rFonts w:hAnsi="Times New Roman" w:ascii="Times New Roman"/>
        </w:rPr>
        <w:t>19. rujna</w:t>
      </w:r>
      <w:r>
        <w:rPr>
          <w:rFonts w:hAnsi="Times New Roman" w:ascii="Times New Roman"/>
        </w:rPr>
        <w:t xml:space="preserve"> 201</w:t>
      </w:r>
      <w:r w:rsidR="00034CB0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kupcu </w:t>
      </w:r>
      <w:r w:rsidR="00034CB0" w:rsidRPr="00034CB0">
        <w:rPr>
          <w:rFonts w:hAnsi="Times New Roman" w:ascii="Times New Roman"/>
        </w:rPr>
        <w:t xml:space="preserve">TISKARA REPRINT d.o.o., Zagreb, </w:t>
      </w:r>
      <w:r>
        <w:rPr>
          <w:rFonts w:hAnsi="Times New Roman" w:ascii="Times New Roman"/>
        </w:rPr>
        <w:t xml:space="preserve">dosuđene su nekretnine stečajnog dužnika kako je to opisano u toč. 1. navedenog rješenja, </w:t>
      </w:r>
      <w:r w:rsidR="00034CB0">
        <w:rPr>
          <w:rFonts w:hAnsi="Times New Roman" w:ascii="Times New Roman"/>
        </w:rPr>
        <w:t>dok</w:t>
      </w:r>
      <w:r>
        <w:rPr>
          <w:rFonts w:hAnsi="Times New Roman" w:ascii="Times New Roman"/>
        </w:rPr>
        <w:t xml:space="preserve"> je </w:t>
      </w:r>
      <w:r w:rsidR="00034CB0">
        <w:rPr>
          <w:rFonts w:hAnsi="Times New Roman" w:ascii="Times New Roman"/>
        </w:rPr>
        <w:t xml:space="preserve">pod toč. 2. istog navedeno da je </w:t>
      </w:r>
      <w:r w:rsidR="00034CB0" w:rsidRPr="00034CB0">
        <w:rPr>
          <w:rFonts w:hAnsi="Times New Roman" w:ascii="Times New Roman"/>
        </w:rPr>
        <w:t>dužan platiti iznos kupovnine koji odgovora iznosu troškova iz čl. 254. Stečajnog zakona</w:t>
      </w:r>
      <w:r w:rsidR="00BB0CC1">
        <w:rPr>
          <w:rFonts w:hAnsi="Times New Roman" w:ascii="Times New Roman"/>
        </w:rPr>
        <w:t xml:space="preserve"> </w:t>
      </w:r>
      <w:r w:rsidR="00BB0CC1" w:rsidRPr="00BB0CC1">
        <w:rPr>
          <w:rFonts w:hAnsi="Times New Roman" w:ascii="Times New Roman"/>
        </w:rPr>
        <w:t>("Narodne novine" broj 71/15</w:t>
      </w:r>
      <w:r w:rsidR="00BB0CC1">
        <w:rPr>
          <w:rFonts w:hAnsi="Times New Roman" w:ascii="Times New Roman"/>
        </w:rPr>
        <w:t>, 107/14</w:t>
      </w:r>
      <w:r w:rsidR="00BB0CC1" w:rsidRPr="00BB0CC1">
        <w:rPr>
          <w:rFonts w:hAnsi="Times New Roman" w:ascii="Times New Roman"/>
        </w:rPr>
        <w:t xml:space="preserve"> – dalje SZ</w:t>
      </w:r>
      <w:r w:rsidR="00BB0CC1">
        <w:rPr>
          <w:rFonts w:hAnsi="Times New Roman" w:ascii="Times New Roman"/>
        </w:rPr>
        <w:t>)</w:t>
      </w:r>
      <w:r w:rsidR="00034CB0" w:rsidRPr="00034CB0">
        <w:rPr>
          <w:rFonts w:hAnsi="Times New Roman" w:ascii="Times New Roman"/>
        </w:rPr>
        <w:t>, na koji će biti pozvan rješenjem po primitku obračuna troškova od strane stečajnog upravitelja.</w:t>
      </w:r>
      <w:r w:rsidR="00581D63">
        <w:rPr>
          <w:rFonts w:hAnsi="Times New Roman" w:ascii="Times New Roman"/>
        </w:rPr>
        <w:t xml:space="preserve"> </w:t>
      </w:r>
    </w:p>
    <w:p w:rsidRDefault="00581D63" w:rsidP="00891631" w:rsidR="00581D63">
      <w:pPr>
        <w:ind w:firstLine="708"/>
        <w:jc w:val="both"/>
        <w:rPr>
          <w:rFonts w:hAnsi="Times New Roman" w:ascii="Times New Roman"/>
        </w:rPr>
      </w:pPr>
    </w:p>
    <w:p w:rsidRDefault="00581D63" w:rsidP="00891631" w:rsidR="00581D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9. listopada 2018. </w:t>
      </w:r>
      <w:r w:rsidR="00D63785">
        <w:rPr>
          <w:rFonts w:hAnsi="Times New Roman" w:ascii="Times New Roman"/>
        </w:rPr>
        <w:t>stečajna upraviteljica je dostavila prijedlog troškova utvrđenja i unovčenja nekretnine. U istom navodi da je ponuđač kupac dao najpovoljniju ponudu za nekretnine koje su opisane u rješenju o dosudi za iznos od 16.876.454,40 kn. Isti da je i razlučni vjerovnik, te da njegovo potraživanje s osnove razlučnog prava na dan 18. rujna 2018. s kamatama iznosi 21.600.236,29 kn.</w:t>
      </w:r>
    </w:p>
    <w:p w:rsidRDefault="00D63785" w:rsidP="00891631" w:rsidR="00D63785">
      <w:pPr>
        <w:ind w:firstLine="708"/>
        <w:jc w:val="both"/>
        <w:rPr>
          <w:rFonts w:hAnsi="Times New Roman" w:ascii="Times New Roman"/>
        </w:rPr>
      </w:pPr>
    </w:p>
    <w:p w:rsidRDefault="00D63785" w:rsidP="00891631" w:rsidR="00D6378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Predlaže da kupac, razlučni vjerovnik uplati za troškove utvrđenja nekretnine 5% od postignute kupovnine, a za troškove unovčenja nekretnine također 5% od postignute kupovnine, obzirom da stvarno nastali troškovi unovčenja znatno ne odstupaju od 5%, sve sukladno odredbi čl. 254. </w:t>
      </w:r>
      <w:r w:rsidR="00475D7C">
        <w:rPr>
          <w:rFonts w:hAnsi="Times New Roman" w:ascii="Times New Roman"/>
        </w:rPr>
        <w:t>SZ</w:t>
      </w:r>
      <w:r w:rsidR="00BB0CC1">
        <w:rPr>
          <w:rFonts w:hAnsi="Times New Roman" w:ascii="Times New Roman"/>
        </w:rPr>
        <w:t>-a</w:t>
      </w:r>
      <w:r>
        <w:rPr>
          <w:rFonts w:hAnsi="Times New Roman" w:ascii="Times New Roman"/>
        </w:rPr>
        <w:t xml:space="preserve"> i čl. 31. </w:t>
      </w:r>
      <w:r w:rsidR="00475D7C">
        <w:rPr>
          <w:rFonts w:hAnsi="Times New Roman" w:ascii="Times New Roman"/>
        </w:rPr>
        <w:t xml:space="preserve"> Zakona o izmjenama i dopunama stečajnog zakona </w:t>
      </w:r>
      <w:r w:rsidR="00475D7C" w:rsidRPr="00475D7C">
        <w:rPr>
          <w:rFonts w:hAnsi="Times New Roman" w:ascii="Times New Roman"/>
        </w:rPr>
        <w:lastRenderedPageBreak/>
        <w:t>("Narodne novine" broj 104/17)</w:t>
      </w:r>
      <w:r w:rsidR="00E4441A">
        <w:rPr>
          <w:rFonts w:hAnsi="Times New Roman" w:ascii="Times New Roman"/>
        </w:rPr>
        <w:t>.  Predlaže da se pozove razluč</w:t>
      </w:r>
      <w:r w:rsidR="00BB0CC1">
        <w:rPr>
          <w:rFonts w:hAnsi="Times New Roman" w:ascii="Times New Roman"/>
        </w:rPr>
        <w:t>n</w:t>
      </w:r>
      <w:r w:rsidR="00E4441A">
        <w:rPr>
          <w:rFonts w:hAnsi="Times New Roman" w:ascii="Times New Roman"/>
        </w:rPr>
        <w:t xml:space="preserve">og vjerovnika da za troškove utvrđivanja predmeta razlučnog prava u paušalnom iznosu od 5% od utrška uplati iznos od 843.822,72 kn i za troškove unovčenja predmeta razlučnog prava u paušalnom iznosu od 5% od utrška, a što iznosi  843.822,72 kn, odnosno da sveukupno uplati iznos od 1.687.645,44 kn. Napominje da se i kupac suglasio sa takovim prijedlogom, te u privitku podneska dostavlja suglasnost razlučnog vjerovnika o prihvaćanju izračuna troškova. </w:t>
      </w:r>
    </w:p>
    <w:p w:rsidRDefault="00BB0CC1" w:rsidP="00891631" w:rsidR="00BB0CC1">
      <w:pPr>
        <w:ind w:firstLine="708"/>
        <w:jc w:val="both"/>
        <w:rPr>
          <w:rFonts w:hAnsi="Times New Roman" w:ascii="Times New Roman"/>
        </w:rPr>
      </w:pPr>
    </w:p>
    <w:p w:rsidRDefault="00BB0CC1" w:rsidP="00891631" w:rsidR="00BB0CC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čl. 37. st. 3. </w:t>
      </w:r>
      <w:r w:rsidRPr="00BB0CC1">
        <w:rPr>
          <w:rFonts w:hAnsi="Times New Roman" w:ascii="Times New Roman"/>
        </w:rPr>
        <w:t>Zakona o izmjenama i dopunama stečajnog zakona</w:t>
      </w:r>
      <w:r>
        <w:rPr>
          <w:rFonts w:hAnsi="Times New Roman" w:ascii="Times New Roman"/>
        </w:rPr>
        <w:t>, propisano je da se odredbe čl. 31. st. 2. i 3. ovoga zakona primjenjuju u stečajnim postupcima koji su u tijeku, bez obzira na to kada su pokrenuti, ako rješenje o dosudi nije steklo svojstvo pravomoćnosti na dan stupanja na snagu ovog zakona.</w:t>
      </w:r>
    </w:p>
    <w:p w:rsidRDefault="00542A12" w:rsidP="00891631" w:rsidR="00542A12">
      <w:pPr>
        <w:ind w:firstLine="708"/>
        <w:jc w:val="both"/>
        <w:rPr>
          <w:rFonts w:hAnsi="Times New Roman" w:ascii="Times New Roman"/>
        </w:rPr>
      </w:pPr>
    </w:p>
    <w:p w:rsidRDefault="00266753" w:rsidP="00266753" w:rsidR="00266753" w:rsidRPr="00266753">
      <w:pPr>
        <w:ind w:firstLine="708"/>
        <w:jc w:val="both"/>
        <w:rPr>
          <w:rFonts w:hAnsi="Times New Roman" w:ascii="Times New Roman"/>
        </w:rPr>
      </w:pPr>
      <w:r w:rsidRPr="00266753">
        <w:rPr>
          <w:rFonts w:hAnsi="Times New Roman" w:ascii="Times New Roman"/>
        </w:rPr>
        <w:t>Razlučni vjerovnik kao kupac oslobođen je polaganja kupovnine u preostalom  dijelu sukladno odredbi čl. 100.</w:t>
      </w:r>
      <w:r w:rsidR="00F17B4D">
        <w:rPr>
          <w:rFonts w:hAnsi="Times New Roman" w:ascii="Times New Roman"/>
        </w:rPr>
        <w:t xml:space="preserve">a. st. 3. i 5. Ovršnog zakona ("Narodne novine" </w:t>
      </w:r>
      <w:r w:rsidR="006C2972" w:rsidRPr="006C2972">
        <w:rPr>
          <w:rFonts w:hAnsi="Times New Roman" w:ascii="Times New Roman"/>
        </w:rPr>
        <w:t>broj 112/12, 25/13 – dalje OZ)</w:t>
      </w:r>
      <w:r w:rsidR="006C2972">
        <w:rPr>
          <w:rFonts w:hAnsi="Times New Roman" w:ascii="Times New Roman"/>
        </w:rPr>
        <w:t xml:space="preserve">, </w:t>
      </w:r>
      <w:r w:rsidRPr="00266753">
        <w:rPr>
          <w:rFonts w:hAnsi="Times New Roman" w:ascii="Times New Roman"/>
        </w:rPr>
        <w:t>osim u dijelu troškova u iznosu od</w:t>
      </w:r>
      <w:r w:rsidR="008A07C7">
        <w:rPr>
          <w:rFonts w:hAnsi="Times New Roman" w:ascii="Times New Roman"/>
        </w:rPr>
        <w:t xml:space="preserve"> </w:t>
      </w:r>
      <w:r w:rsidR="008A07C7" w:rsidRPr="008A07C7">
        <w:rPr>
          <w:rFonts w:hAnsi="Times New Roman" w:ascii="Times New Roman"/>
        </w:rPr>
        <w:t xml:space="preserve">1.687.645,44 </w:t>
      </w:r>
      <w:r w:rsidR="00B42D59">
        <w:rPr>
          <w:rFonts w:hAnsi="Times New Roman" w:ascii="Times New Roman"/>
        </w:rPr>
        <w:t xml:space="preserve"> </w:t>
      </w:r>
      <w:r w:rsidRPr="00266753">
        <w:rPr>
          <w:rFonts w:hAnsi="Times New Roman" w:ascii="Times New Roman"/>
        </w:rPr>
        <w:t xml:space="preserve">kn. </w:t>
      </w:r>
    </w:p>
    <w:p w:rsidRDefault="00266753" w:rsidP="00266753" w:rsidR="00266753" w:rsidRPr="00266753">
      <w:pPr>
        <w:ind w:firstLine="708"/>
        <w:jc w:val="both"/>
        <w:rPr>
          <w:rFonts w:hAnsi="Times New Roman" w:ascii="Times New Roman"/>
        </w:rPr>
      </w:pPr>
    </w:p>
    <w:p w:rsidRDefault="00266753" w:rsidP="00EF055E" w:rsidR="00266753" w:rsidRPr="00266753">
      <w:pPr>
        <w:ind w:firstLine="708"/>
        <w:jc w:val="both"/>
        <w:rPr>
          <w:rFonts w:hAnsi="Times New Roman" w:ascii="Times New Roman"/>
        </w:rPr>
      </w:pPr>
      <w:r w:rsidRPr="00266753">
        <w:rPr>
          <w:rFonts w:hAnsi="Times New Roman" w:ascii="Times New Roman"/>
        </w:rPr>
        <w:t xml:space="preserve">Kupac je dužan u roku od </w:t>
      </w:r>
      <w:r w:rsidR="00B24AD1">
        <w:rPr>
          <w:rFonts w:hAnsi="Times New Roman" w:ascii="Times New Roman"/>
        </w:rPr>
        <w:t>15</w:t>
      </w:r>
      <w:r w:rsidRPr="00266753">
        <w:rPr>
          <w:rFonts w:hAnsi="Times New Roman" w:ascii="Times New Roman"/>
        </w:rPr>
        <w:t xml:space="preserve"> dana od dana pravomoćnosti </w:t>
      </w:r>
      <w:r w:rsidR="00B24AD1">
        <w:rPr>
          <w:rFonts w:hAnsi="Times New Roman" w:ascii="Times New Roman"/>
        </w:rPr>
        <w:t xml:space="preserve">ovog </w:t>
      </w:r>
      <w:r w:rsidRPr="00266753">
        <w:rPr>
          <w:rFonts w:hAnsi="Times New Roman" w:ascii="Times New Roman"/>
        </w:rPr>
        <w:t xml:space="preserve">rješenja položiti dio kupovine koji odgovara iznosu troškova utvrđivanja tražbine i troškova unovčenja,  odnosno na ime troškova utvrđivanja tražbine paušalno u iznosu od 5% od utroška, što iznosi  </w:t>
      </w:r>
      <w:r w:rsidR="008A07C7" w:rsidRPr="008A07C7">
        <w:rPr>
          <w:rFonts w:hAnsi="Times New Roman" w:ascii="Times New Roman"/>
        </w:rPr>
        <w:t xml:space="preserve">843.822,72 </w:t>
      </w:r>
      <w:r w:rsidR="008A07C7">
        <w:rPr>
          <w:rFonts w:hAnsi="Times New Roman" w:ascii="Times New Roman"/>
        </w:rPr>
        <w:t>kn te</w:t>
      </w:r>
      <w:r w:rsidRPr="00266753">
        <w:rPr>
          <w:rFonts w:hAnsi="Times New Roman" w:ascii="Times New Roman"/>
        </w:rPr>
        <w:t xml:space="preserve"> na i</w:t>
      </w:r>
      <w:r w:rsidR="00B24AD1">
        <w:rPr>
          <w:rFonts w:hAnsi="Times New Roman" w:ascii="Times New Roman"/>
        </w:rPr>
        <w:t xml:space="preserve">me troškova unovčenja </w:t>
      </w:r>
      <w:r w:rsidR="008A07C7">
        <w:rPr>
          <w:rFonts w:hAnsi="Times New Roman" w:ascii="Times New Roman"/>
        </w:rPr>
        <w:t xml:space="preserve">paušalno u </w:t>
      </w:r>
      <w:r w:rsidR="00B24AD1">
        <w:rPr>
          <w:rFonts w:hAnsi="Times New Roman" w:ascii="Times New Roman"/>
        </w:rPr>
        <w:t>iznos</w:t>
      </w:r>
      <w:r w:rsidR="008A07C7">
        <w:rPr>
          <w:rFonts w:hAnsi="Times New Roman" w:ascii="Times New Roman"/>
        </w:rPr>
        <w:t>u</w:t>
      </w:r>
      <w:r w:rsidR="00B24AD1">
        <w:rPr>
          <w:rFonts w:hAnsi="Times New Roman" w:ascii="Times New Roman"/>
        </w:rPr>
        <w:t xml:space="preserve"> od</w:t>
      </w:r>
      <w:r w:rsidR="008A07C7">
        <w:rPr>
          <w:rFonts w:hAnsi="Times New Roman" w:ascii="Times New Roman"/>
        </w:rPr>
        <w:t xml:space="preserve"> 5%, odnosno iznos od </w:t>
      </w:r>
      <w:r w:rsidR="008A07C7" w:rsidRPr="008A07C7">
        <w:rPr>
          <w:rFonts w:hAnsi="Times New Roman" w:ascii="Times New Roman"/>
        </w:rPr>
        <w:t xml:space="preserve">843.822,72 </w:t>
      </w:r>
      <w:r w:rsidRPr="00266753">
        <w:rPr>
          <w:rFonts w:hAnsi="Times New Roman" w:ascii="Times New Roman"/>
        </w:rPr>
        <w:t xml:space="preserve">kn, sukladno odredbi čl. </w:t>
      </w:r>
      <w:r w:rsidR="00BB0CC1">
        <w:rPr>
          <w:rFonts w:hAnsi="Times New Roman" w:ascii="Times New Roman"/>
        </w:rPr>
        <w:t>254</w:t>
      </w:r>
      <w:r w:rsidRPr="00266753">
        <w:rPr>
          <w:rFonts w:hAnsi="Times New Roman" w:ascii="Times New Roman"/>
        </w:rPr>
        <w:t>. st. 2.</w:t>
      </w:r>
      <w:r w:rsidR="00BB0CC1">
        <w:rPr>
          <w:rFonts w:hAnsi="Times New Roman" w:ascii="Times New Roman"/>
        </w:rPr>
        <w:t xml:space="preserve"> i 3.</w:t>
      </w:r>
      <w:r w:rsidRPr="00266753">
        <w:rPr>
          <w:rFonts w:hAnsi="Times New Roman" w:ascii="Times New Roman"/>
        </w:rPr>
        <w:t xml:space="preserve"> SZ-a, a u svezi čl. 107. st. 1. i 3. OZ-a.</w:t>
      </w:r>
    </w:p>
    <w:p w:rsidRDefault="00266753" w:rsidP="00266753" w:rsidR="00266753" w:rsidRPr="00266753">
      <w:pPr>
        <w:ind w:firstLine="708"/>
        <w:jc w:val="both"/>
        <w:rPr>
          <w:rFonts w:hAnsi="Times New Roman" w:ascii="Times New Roman"/>
        </w:rPr>
      </w:pPr>
    </w:p>
    <w:p w:rsidRDefault="00266753" w:rsidP="00BB0CC1" w:rsidR="00CB2EF9">
      <w:pPr>
        <w:ind w:firstLine="708"/>
        <w:jc w:val="both"/>
        <w:rPr>
          <w:rFonts w:hAnsi="Times New Roman" w:ascii="Times New Roman"/>
        </w:rPr>
      </w:pPr>
      <w:r w:rsidRPr="00266753">
        <w:rPr>
          <w:rFonts w:hAnsi="Times New Roman" w:ascii="Times New Roman"/>
        </w:rPr>
        <w:t xml:space="preserve">Temeljem odredbi čl. </w:t>
      </w:r>
      <w:r w:rsidR="00CB2EF9">
        <w:rPr>
          <w:rFonts w:hAnsi="Times New Roman" w:ascii="Times New Roman"/>
        </w:rPr>
        <w:t>107</w:t>
      </w:r>
      <w:r w:rsidRPr="00266753">
        <w:rPr>
          <w:rFonts w:hAnsi="Times New Roman" w:ascii="Times New Roman"/>
        </w:rPr>
        <w:t>. OZ-a</w:t>
      </w:r>
      <w:r w:rsidR="00CB2EF9">
        <w:rPr>
          <w:rFonts w:hAnsi="Times New Roman" w:ascii="Times New Roman"/>
        </w:rPr>
        <w:t>, a u svezi čl. 164.</w:t>
      </w:r>
      <w:r w:rsidR="00DF166F">
        <w:rPr>
          <w:rFonts w:hAnsi="Times New Roman" w:ascii="Times New Roman"/>
        </w:rPr>
        <w:t xml:space="preserve"> </w:t>
      </w:r>
      <w:r w:rsidR="00BB0CC1">
        <w:rPr>
          <w:rFonts w:hAnsi="Times New Roman" w:ascii="Times New Roman"/>
        </w:rPr>
        <w:t xml:space="preserve">starog Stečajnog zakona </w:t>
      </w:r>
      <w:r w:rsidR="00BB0CC1" w:rsidRPr="00BB0CC1">
        <w:rPr>
          <w:rFonts w:hAnsi="Times New Roman" w:ascii="Times New Roman"/>
        </w:rPr>
        <w:t>("Narodne novine" broj  44/96, 29/99, 129/00, 123/03, 82/06, 116/10, 25/12, 133/12),</w:t>
      </w:r>
      <w:r w:rsidR="00BB0CC1">
        <w:rPr>
          <w:rFonts w:hAnsi="Times New Roman" w:ascii="Times New Roman"/>
        </w:rPr>
        <w:t xml:space="preserve"> a koji se sukladno odredbi čl. 441. novog SZ-a primjenjuje u ovom postupku, </w:t>
      </w:r>
      <w:r w:rsidR="00DF166F">
        <w:rPr>
          <w:rFonts w:hAnsi="Times New Roman" w:ascii="Times New Roman"/>
        </w:rPr>
        <w:t xml:space="preserve"> odlučeno je kao u izreci, te će </w:t>
      </w:r>
    </w:p>
    <w:p w:rsidRDefault="00266753" w:rsidP="00DF166F" w:rsidR="00266753">
      <w:pPr>
        <w:jc w:val="both"/>
        <w:rPr>
          <w:rFonts w:hAnsi="Times New Roman" w:ascii="Times New Roman"/>
        </w:rPr>
      </w:pPr>
      <w:r w:rsidRPr="00266753">
        <w:rPr>
          <w:rFonts w:hAnsi="Times New Roman" w:ascii="Times New Roman"/>
        </w:rPr>
        <w:t>nakon što kupac položi dio kupovnine koji se odnosi na trošak postupka, sud posebnim zaključkom odredi</w:t>
      </w:r>
      <w:r w:rsidR="00724B05">
        <w:rPr>
          <w:rFonts w:hAnsi="Times New Roman" w:ascii="Times New Roman"/>
        </w:rPr>
        <w:t>ti da se nekretnina preda kupcu.</w:t>
      </w:r>
    </w:p>
    <w:p w:rsidRDefault="00891631" w:rsidP="00250C89" w:rsidR="00891631" w:rsidRPr="00C524DC">
      <w:pPr>
        <w:jc w:val="both"/>
        <w:rPr>
          <w:rFonts w:hAnsi="Times New Roman" w:ascii="Times New Roman"/>
        </w:rPr>
      </w:pPr>
    </w:p>
    <w:p w:rsidRDefault="00621976" w:rsidP="00891631" w:rsidR="00C524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A7DD8">
        <w:rPr>
          <w:rFonts w:hAnsi="Times New Roman" w:ascii="Times New Roman"/>
        </w:rPr>
        <w:t>1</w:t>
      </w:r>
      <w:r w:rsidR="009A672B">
        <w:rPr>
          <w:rFonts w:hAnsi="Times New Roman" w:ascii="Times New Roman"/>
        </w:rPr>
        <w:t>6</w:t>
      </w:r>
      <w:r w:rsidR="00C524DC" w:rsidRPr="00C524DC">
        <w:rPr>
          <w:rFonts w:hAnsi="Times New Roman" w:ascii="Times New Roman"/>
        </w:rPr>
        <w:t xml:space="preserve">. </w:t>
      </w:r>
      <w:r w:rsidR="003A7DD8">
        <w:rPr>
          <w:rFonts w:hAnsi="Times New Roman" w:ascii="Times New Roman"/>
        </w:rPr>
        <w:t>listopada</w:t>
      </w:r>
      <w:r w:rsidR="00C524DC" w:rsidRPr="00C524DC">
        <w:rPr>
          <w:rFonts w:hAnsi="Times New Roman" w:ascii="Times New Roman"/>
        </w:rPr>
        <w:t xml:space="preserve"> 201</w:t>
      </w:r>
      <w:r w:rsidR="009A672B">
        <w:rPr>
          <w:rFonts w:hAnsi="Times New Roman" w:ascii="Times New Roman"/>
        </w:rPr>
        <w:t>8</w:t>
      </w:r>
      <w:r w:rsidR="00C524DC" w:rsidRPr="00C524DC">
        <w:rPr>
          <w:rFonts w:hAnsi="Times New Roman" w:ascii="Times New Roman"/>
        </w:rPr>
        <w:t>.</w:t>
      </w:r>
    </w:p>
    <w:p w:rsidRDefault="00621976" w:rsidP="00891631" w:rsidR="00621976" w:rsidRPr="00C524DC">
      <w:pPr>
        <w:jc w:val="both"/>
        <w:rPr>
          <w:rFonts w:hAnsi="Times New Roman" w:ascii="Times New Roman"/>
        </w:rPr>
      </w:pPr>
    </w:p>
    <w:p w:rsidRDefault="00C524DC" w:rsidP="00891631" w:rsidR="00C524DC" w:rsidRP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STEČAJNI SUDAC:</w:t>
      </w:r>
    </w:p>
    <w:p w:rsidRDefault="00C524DC" w:rsidP="00621976" w:rsidR="00E82A86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Vesna Fundurulić Perišin</w:t>
      </w:r>
      <w:r w:rsidR="006739CE">
        <w:rPr>
          <w:rFonts w:hAnsi="Times New Roman" w:ascii="Times New Roman"/>
        </w:rPr>
        <w:t>, v.r.</w:t>
      </w:r>
    </w:p>
    <w:p w:rsidRDefault="006739CE" w:rsidP="00621976" w:rsidR="006739CE">
      <w:pPr>
        <w:jc w:val="right"/>
        <w:rPr>
          <w:rFonts w:hAnsi="Times New Roman" w:ascii="Times New Roman"/>
        </w:rPr>
      </w:pPr>
    </w:p>
    <w:p w:rsidRDefault="006739CE" w:rsidP="00621976" w:rsidR="006739C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739CE" w:rsidP="00621976" w:rsidR="006739C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739CE" w:rsidP="00621976" w:rsidR="006739C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UPUTA O PRAVNOM LIJEKU:</w:t>
      </w:r>
    </w:p>
    <w:p w:rsidRDefault="00C524DC" w:rsidP="00520453" w:rsidR="00C524DC" w:rsidRPr="00C524DC">
      <w:pPr>
        <w:ind w:firstLine="708"/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Protiv ovog rješenja može se uložiti žalbu Visokom trgovačkom sud RH, u roku od osam dana. Žalba se ulaže putem ovog suda u dva primjerka.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581D63" w:rsidP="00C524DC" w:rsidR="00581D63">
      <w:pPr>
        <w:rPr>
          <w:rFonts w:hAnsi="Times New Roman" w:ascii="Times New Roman"/>
        </w:rPr>
      </w:pPr>
    </w:p>
    <w:p w:rsidRDefault="00581D63" w:rsidP="00C524DC" w:rsidR="00581D63" w:rsidRPr="00C524DC">
      <w:pPr>
        <w:rPr>
          <w:rFonts w:hAnsi="Times New Roman" w:ascii="Times New Roman"/>
        </w:rPr>
      </w:pPr>
    </w:p>
    <w:sectPr w:rsidSect="00CF1B6D" w:rsidR="00581D63" w:rsidRPr="00C524DC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0C5" w:rsidR="005A70C5">
      <w:r>
        <w:separator/>
      </w:r>
    </w:p>
  </w:endnote>
  <w:endnote w:id="0" w:type="continuationSeparator">
    <w:p w:rsidRDefault="005A70C5" w:rsidR="005A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0C5" w:rsidR="005A70C5">
      <w:r>
        <w:separator/>
      </w:r>
    </w:p>
  </w:footnote>
  <w:footnote w:id="0" w:type="continuationSeparator">
    <w:p w:rsidRDefault="005A70C5" w:rsidR="005A7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0A46" w:rsidR="00BC0A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39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0A46" w:rsidR="00BC0A46">
    <w:pPr>
      <w:pStyle w:val="Zaglavlje"/>
    </w:pPr>
  </w:p>
  <w:p w:rsidRDefault="00034CB0" w:rsidP="00034CB0" w:rsidR="00D06E3E" w:rsidRPr="008E6E7F">
    <w:pPr>
      <w:pStyle w:val="Zaglavlje"/>
      <w:jc w:val="right"/>
      <w:rPr>
        <w:rFonts w:hAnsi="Times New Roman" w:ascii="Times New Roman"/>
      </w:rPr>
    </w:pPr>
    <w:r w:rsidRPr="00034CB0">
      <w:rPr>
        <w:rFonts w:hAnsi="Times New Roman" w:ascii="Times New Roman"/>
      </w:rPr>
      <w:t>3  St-1984/13-595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B2FAD"/>
    <w:multiLevelType w:val="hybridMultilevel"/>
    <w:tmpl w:val="43EE56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AE7DEE"/>
    <w:multiLevelType w:val="hybridMultilevel"/>
    <w:tmpl w:val="E004B732"/>
    <w:lvl w:tplc="A5C0409C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78B6013"/>
    <w:multiLevelType w:val="hybridMultilevel"/>
    <w:tmpl w:val="8B12BFC6"/>
    <w:lvl w:tplc="4BC05D58" w:ilvl="0">
      <w:start w:val="3"/>
      <w:numFmt w:val="decimal"/>
      <w:lvlText w:val="%1."/>
      <w:lvlJc w:val="left"/>
      <w:pPr>
        <w:tabs>
          <w:tab w:pos="1035" w:val="num"/>
        </w:tabs>
        <w:ind w:hanging="360" w:left="10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55" w:val="num"/>
        </w:tabs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tabs>
          <w:tab w:pos="2475" w:val="num"/>
        </w:tabs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tabs>
          <w:tab w:pos="3195" w:val="num"/>
        </w:tabs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tabs>
          <w:tab w:pos="3915" w:val="num"/>
        </w:tabs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tabs>
          <w:tab w:pos="4635" w:val="num"/>
        </w:tabs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tabs>
          <w:tab w:pos="5355" w:val="num"/>
        </w:tabs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tabs>
          <w:tab w:pos="6075" w:val="num"/>
        </w:tabs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tabs>
          <w:tab w:pos="6795" w:val="num"/>
        </w:tabs>
        <w:ind w:hanging="180" w:left="6795"/>
      </w:p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020E3"/>
    <w:multiLevelType w:val="hybridMultilevel"/>
    <w:tmpl w:val="BB182936"/>
    <w:lvl w:tplc="D3CAAAA2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454658C3"/>
    <w:multiLevelType w:val="hybridMultilevel"/>
    <w:tmpl w:val="81BC988C"/>
    <w:lvl w:tplc="FEB874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A113A69"/>
    <w:multiLevelType w:val="hybridMultilevel"/>
    <w:tmpl w:val="179612EA"/>
    <w:lvl w:tplc="BA98FC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8062585"/>
    <w:multiLevelType w:val="hybridMultilevel"/>
    <w:tmpl w:val="1F8A3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D648E5"/>
    <w:multiLevelType w:val="hybridMultilevel"/>
    <w:tmpl w:val="E59ACCF2"/>
    <w:lvl w:tplc="4F1071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F75618"/>
    <w:multiLevelType w:val="hybridMultilevel"/>
    <w:tmpl w:val="5BE61F3E"/>
    <w:lvl w:tplc="80EA03C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81964C7"/>
    <w:multiLevelType w:val="hybridMultilevel"/>
    <w:tmpl w:val="AFEA20F0"/>
    <w:lvl w:tplc="0E124D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8B0A26"/>
    <w:multiLevelType w:val="hybridMultilevel"/>
    <w:tmpl w:val="F4A4F406"/>
    <w:lvl w:tplc="A6603A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8495A66"/>
    <w:multiLevelType w:val="hybridMultilevel"/>
    <w:tmpl w:val="47F4F1FC"/>
    <w:lvl w:tplc="D9B6D3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A9F70DB"/>
    <w:multiLevelType w:val="hybridMultilevel"/>
    <w:tmpl w:val="01042ECC"/>
    <w:lvl w:tplc="1FCAD9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12"/>
  </w:num>
  <w:num w:numId="7">
    <w:abstractNumId w:val="5"/>
  </w:num>
  <w:num w:numId="8">
    <w:abstractNumId w:val="9"/>
  </w:num>
  <w:num w:numId="9">
    <w:abstractNumId w:val="3"/>
  </w:num>
  <w:num w:numId="10">
    <w:abstractNumId w:val="10"/>
  </w:num>
  <w:num w:numId="11">
    <w:abstractNumId w:val="8"/>
  </w:num>
  <w:num w:numId="12">
    <w:abstractNumId w:val="11"/>
  </w:num>
  <w:num w:numId="13">
    <w:abstractNumId w:val="13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029FC"/>
    <w:rsid w:val="00011363"/>
    <w:rsid w:val="000120D2"/>
    <w:rsid w:val="0001695D"/>
    <w:rsid w:val="0002206F"/>
    <w:rsid w:val="00027A10"/>
    <w:rsid w:val="00032DB3"/>
    <w:rsid w:val="00033DB9"/>
    <w:rsid w:val="00034CB0"/>
    <w:rsid w:val="00035D35"/>
    <w:rsid w:val="00036F6F"/>
    <w:rsid w:val="000439EF"/>
    <w:rsid w:val="000444BF"/>
    <w:rsid w:val="0005785B"/>
    <w:rsid w:val="00073248"/>
    <w:rsid w:val="00095172"/>
    <w:rsid w:val="000969CE"/>
    <w:rsid w:val="000A37BB"/>
    <w:rsid w:val="000A5EC7"/>
    <w:rsid w:val="000A775F"/>
    <w:rsid w:val="000B331E"/>
    <w:rsid w:val="000B655F"/>
    <w:rsid w:val="000C0D66"/>
    <w:rsid w:val="000D07CD"/>
    <w:rsid w:val="000D195A"/>
    <w:rsid w:val="000D6986"/>
    <w:rsid w:val="000D6A5E"/>
    <w:rsid w:val="000E10DF"/>
    <w:rsid w:val="000F01D8"/>
    <w:rsid w:val="000F0D8A"/>
    <w:rsid w:val="000F1A10"/>
    <w:rsid w:val="000F2C20"/>
    <w:rsid w:val="000F42FE"/>
    <w:rsid w:val="000F4D94"/>
    <w:rsid w:val="000F630D"/>
    <w:rsid w:val="00110075"/>
    <w:rsid w:val="00112C45"/>
    <w:rsid w:val="001136AB"/>
    <w:rsid w:val="00113CC2"/>
    <w:rsid w:val="00115E0F"/>
    <w:rsid w:val="00116177"/>
    <w:rsid w:val="00137C3B"/>
    <w:rsid w:val="001549C6"/>
    <w:rsid w:val="00161056"/>
    <w:rsid w:val="00164F69"/>
    <w:rsid w:val="00165D65"/>
    <w:rsid w:val="001709E0"/>
    <w:rsid w:val="00171F6F"/>
    <w:rsid w:val="00174720"/>
    <w:rsid w:val="00175519"/>
    <w:rsid w:val="001829D5"/>
    <w:rsid w:val="0018420C"/>
    <w:rsid w:val="00184536"/>
    <w:rsid w:val="001869EC"/>
    <w:rsid w:val="0019451A"/>
    <w:rsid w:val="00195627"/>
    <w:rsid w:val="001A1E8D"/>
    <w:rsid w:val="001B4565"/>
    <w:rsid w:val="001C6756"/>
    <w:rsid w:val="001E11CA"/>
    <w:rsid w:val="001F52A4"/>
    <w:rsid w:val="001F70E0"/>
    <w:rsid w:val="00201505"/>
    <w:rsid w:val="00210ECA"/>
    <w:rsid w:val="00217409"/>
    <w:rsid w:val="00220174"/>
    <w:rsid w:val="0022072A"/>
    <w:rsid w:val="00222F35"/>
    <w:rsid w:val="00227DC4"/>
    <w:rsid w:val="00231F18"/>
    <w:rsid w:val="00235B38"/>
    <w:rsid w:val="002364B0"/>
    <w:rsid w:val="00240441"/>
    <w:rsid w:val="0024373A"/>
    <w:rsid w:val="00246D8A"/>
    <w:rsid w:val="00250C89"/>
    <w:rsid w:val="002649DE"/>
    <w:rsid w:val="00266753"/>
    <w:rsid w:val="00276A61"/>
    <w:rsid w:val="00277FF0"/>
    <w:rsid w:val="00283F4D"/>
    <w:rsid w:val="0028487F"/>
    <w:rsid w:val="002877A5"/>
    <w:rsid w:val="00297319"/>
    <w:rsid w:val="00297FE4"/>
    <w:rsid w:val="002A0C7A"/>
    <w:rsid w:val="002A3AC9"/>
    <w:rsid w:val="002A402A"/>
    <w:rsid w:val="002B7FE6"/>
    <w:rsid w:val="002C0248"/>
    <w:rsid w:val="002C0A7C"/>
    <w:rsid w:val="002C0B20"/>
    <w:rsid w:val="002D109C"/>
    <w:rsid w:val="002E144F"/>
    <w:rsid w:val="002F2FEF"/>
    <w:rsid w:val="002F7230"/>
    <w:rsid w:val="003036C0"/>
    <w:rsid w:val="00314A9A"/>
    <w:rsid w:val="00327658"/>
    <w:rsid w:val="003307DE"/>
    <w:rsid w:val="00330F54"/>
    <w:rsid w:val="00333B46"/>
    <w:rsid w:val="0034027A"/>
    <w:rsid w:val="00352994"/>
    <w:rsid w:val="00356C81"/>
    <w:rsid w:val="00357F81"/>
    <w:rsid w:val="00364509"/>
    <w:rsid w:val="00364943"/>
    <w:rsid w:val="00367C55"/>
    <w:rsid w:val="00376C65"/>
    <w:rsid w:val="00381244"/>
    <w:rsid w:val="00381A1D"/>
    <w:rsid w:val="00396A33"/>
    <w:rsid w:val="003A04F2"/>
    <w:rsid w:val="003A758B"/>
    <w:rsid w:val="003A7DD8"/>
    <w:rsid w:val="003B2702"/>
    <w:rsid w:val="003B78EA"/>
    <w:rsid w:val="003C2E7E"/>
    <w:rsid w:val="003C4900"/>
    <w:rsid w:val="003C4A04"/>
    <w:rsid w:val="003C69BB"/>
    <w:rsid w:val="003F625D"/>
    <w:rsid w:val="003F7F49"/>
    <w:rsid w:val="00416E9C"/>
    <w:rsid w:val="004173DB"/>
    <w:rsid w:val="00420247"/>
    <w:rsid w:val="0042179F"/>
    <w:rsid w:val="00422CF0"/>
    <w:rsid w:val="00435951"/>
    <w:rsid w:val="00437413"/>
    <w:rsid w:val="0044437F"/>
    <w:rsid w:val="00451F45"/>
    <w:rsid w:val="00466C33"/>
    <w:rsid w:val="004676C0"/>
    <w:rsid w:val="004754DF"/>
    <w:rsid w:val="00475D7C"/>
    <w:rsid w:val="004865B8"/>
    <w:rsid w:val="00487E42"/>
    <w:rsid w:val="004918D5"/>
    <w:rsid w:val="004966E2"/>
    <w:rsid w:val="004A064A"/>
    <w:rsid w:val="004B1EA0"/>
    <w:rsid w:val="004B2C3D"/>
    <w:rsid w:val="004B4034"/>
    <w:rsid w:val="004C3C50"/>
    <w:rsid w:val="004C45D5"/>
    <w:rsid w:val="004C7792"/>
    <w:rsid w:val="004D5B79"/>
    <w:rsid w:val="004F0BED"/>
    <w:rsid w:val="004F47C2"/>
    <w:rsid w:val="00507C56"/>
    <w:rsid w:val="00507FF5"/>
    <w:rsid w:val="00516BAB"/>
    <w:rsid w:val="00520453"/>
    <w:rsid w:val="00521BEB"/>
    <w:rsid w:val="00524BE8"/>
    <w:rsid w:val="00534BFF"/>
    <w:rsid w:val="00542A12"/>
    <w:rsid w:val="00544EC1"/>
    <w:rsid w:val="005535CD"/>
    <w:rsid w:val="00554CF9"/>
    <w:rsid w:val="00556C38"/>
    <w:rsid w:val="005640BA"/>
    <w:rsid w:val="00581A62"/>
    <w:rsid w:val="00581D63"/>
    <w:rsid w:val="00583B43"/>
    <w:rsid w:val="00585A80"/>
    <w:rsid w:val="00586D92"/>
    <w:rsid w:val="005911E7"/>
    <w:rsid w:val="00593E76"/>
    <w:rsid w:val="005952DD"/>
    <w:rsid w:val="005966B8"/>
    <w:rsid w:val="005A70C5"/>
    <w:rsid w:val="005B1209"/>
    <w:rsid w:val="005B736F"/>
    <w:rsid w:val="005C2BDA"/>
    <w:rsid w:val="005C4FA3"/>
    <w:rsid w:val="005D0B3F"/>
    <w:rsid w:val="005D6E3C"/>
    <w:rsid w:val="005E3663"/>
    <w:rsid w:val="005F0D40"/>
    <w:rsid w:val="005F5F78"/>
    <w:rsid w:val="005F631C"/>
    <w:rsid w:val="005F6B53"/>
    <w:rsid w:val="0060022F"/>
    <w:rsid w:val="00601B51"/>
    <w:rsid w:val="00602307"/>
    <w:rsid w:val="00606909"/>
    <w:rsid w:val="00612152"/>
    <w:rsid w:val="00616ECB"/>
    <w:rsid w:val="00617371"/>
    <w:rsid w:val="00621375"/>
    <w:rsid w:val="00621976"/>
    <w:rsid w:val="006266A0"/>
    <w:rsid w:val="0063218E"/>
    <w:rsid w:val="00632C98"/>
    <w:rsid w:val="00633B4B"/>
    <w:rsid w:val="00635973"/>
    <w:rsid w:val="00635B00"/>
    <w:rsid w:val="00636B61"/>
    <w:rsid w:val="00637D9F"/>
    <w:rsid w:val="00640808"/>
    <w:rsid w:val="006450C4"/>
    <w:rsid w:val="00647046"/>
    <w:rsid w:val="00647517"/>
    <w:rsid w:val="00647ECE"/>
    <w:rsid w:val="006506A3"/>
    <w:rsid w:val="00652686"/>
    <w:rsid w:val="00662161"/>
    <w:rsid w:val="0066561B"/>
    <w:rsid w:val="00665C97"/>
    <w:rsid w:val="00665FB1"/>
    <w:rsid w:val="00671292"/>
    <w:rsid w:val="006736EE"/>
    <w:rsid w:val="006739CE"/>
    <w:rsid w:val="00673DF8"/>
    <w:rsid w:val="00684701"/>
    <w:rsid w:val="00692284"/>
    <w:rsid w:val="00692C21"/>
    <w:rsid w:val="00694D76"/>
    <w:rsid w:val="006A1BD7"/>
    <w:rsid w:val="006C1E0F"/>
    <w:rsid w:val="006C2658"/>
    <w:rsid w:val="006C2972"/>
    <w:rsid w:val="006C5CAF"/>
    <w:rsid w:val="006D0002"/>
    <w:rsid w:val="006D0D76"/>
    <w:rsid w:val="006D7AF7"/>
    <w:rsid w:val="006F02B3"/>
    <w:rsid w:val="006F3243"/>
    <w:rsid w:val="006F5EDB"/>
    <w:rsid w:val="006F7B33"/>
    <w:rsid w:val="00700E33"/>
    <w:rsid w:val="00714FCF"/>
    <w:rsid w:val="00716A1E"/>
    <w:rsid w:val="00724B05"/>
    <w:rsid w:val="00736DF3"/>
    <w:rsid w:val="007451AA"/>
    <w:rsid w:val="0074549C"/>
    <w:rsid w:val="00746A3B"/>
    <w:rsid w:val="00746C65"/>
    <w:rsid w:val="00761861"/>
    <w:rsid w:val="00764CD6"/>
    <w:rsid w:val="00775DE1"/>
    <w:rsid w:val="00777E17"/>
    <w:rsid w:val="007802CF"/>
    <w:rsid w:val="00780B13"/>
    <w:rsid w:val="00781381"/>
    <w:rsid w:val="007842CD"/>
    <w:rsid w:val="007861ED"/>
    <w:rsid w:val="00790CEF"/>
    <w:rsid w:val="00794B14"/>
    <w:rsid w:val="007950E1"/>
    <w:rsid w:val="0079652E"/>
    <w:rsid w:val="007A1151"/>
    <w:rsid w:val="007A3472"/>
    <w:rsid w:val="007A5605"/>
    <w:rsid w:val="007A7FA6"/>
    <w:rsid w:val="007B1245"/>
    <w:rsid w:val="007C2056"/>
    <w:rsid w:val="007D5135"/>
    <w:rsid w:val="007E0F45"/>
    <w:rsid w:val="007E1717"/>
    <w:rsid w:val="0080192D"/>
    <w:rsid w:val="008074B3"/>
    <w:rsid w:val="00810A60"/>
    <w:rsid w:val="00833FB3"/>
    <w:rsid w:val="008345CF"/>
    <w:rsid w:val="008467F3"/>
    <w:rsid w:val="00846B40"/>
    <w:rsid w:val="008500A2"/>
    <w:rsid w:val="0085470D"/>
    <w:rsid w:val="0087107B"/>
    <w:rsid w:val="008839A1"/>
    <w:rsid w:val="00891631"/>
    <w:rsid w:val="00896A1B"/>
    <w:rsid w:val="008A07C7"/>
    <w:rsid w:val="008A1283"/>
    <w:rsid w:val="008A2313"/>
    <w:rsid w:val="008A70C9"/>
    <w:rsid w:val="008B3300"/>
    <w:rsid w:val="008B5435"/>
    <w:rsid w:val="008C2E37"/>
    <w:rsid w:val="008E413B"/>
    <w:rsid w:val="008E5AC7"/>
    <w:rsid w:val="008E6E7F"/>
    <w:rsid w:val="009009F9"/>
    <w:rsid w:val="00912EF2"/>
    <w:rsid w:val="00912FE7"/>
    <w:rsid w:val="00913E5D"/>
    <w:rsid w:val="00924497"/>
    <w:rsid w:val="00935D6F"/>
    <w:rsid w:val="009363FF"/>
    <w:rsid w:val="00943418"/>
    <w:rsid w:val="00947831"/>
    <w:rsid w:val="009508A9"/>
    <w:rsid w:val="00952B27"/>
    <w:rsid w:val="00954D04"/>
    <w:rsid w:val="00956F65"/>
    <w:rsid w:val="0096476F"/>
    <w:rsid w:val="0097169F"/>
    <w:rsid w:val="00975589"/>
    <w:rsid w:val="00976610"/>
    <w:rsid w:val="0097746E"/>
    <w:rsid w:val="009779BD"/>
    <w:rsid w:val="00981210"/>
    <w:rsid w:val="009843E4"/>
    <w:rsid w:val="009A1424"/>
    <w:rsid w:val="009A438C"/>
    <w:rsid w:val="009A4D1A"/>
    <w:rsid w:val="009A5DE5"/>
    <w:rsid w:val="009A672B"/>
    <w:rsid w:val="009A7F32"/>
    <w:rsid w:val="009B0822"/>
    <w:rsid w:val="009B3BDB"/>
    <w:rsid w:val="009C3038"/>
    <w:rsid w:val="009D2277"/>
    <w:rsid w:val="009D275D"/>
    <w:rsid w:val="009F2622"/>
    <w:rsid w:val="009F2760"/>
    <w:rsid w:val="00A011F4"/>
    <w:rsid w:val="00A14581"/>
    <w:rsid w:val="00A1561B"/>
    <w:rsid w:val="00A1673A"/>
    <w:rsid w:val="00A22BE4"/>
    <w:rsid w:val="00A22D2F"/>
    <w:rsid w:val="00A269FE"/>
    <w:rsid w:val="00A33F33"/>
    <w:rsid w:val="00A3656A"/>
    <w:rsid w:val="00A44295"/>
    <w:rsid w:val="00A47640"/>
    <w:rsid w:val="00A50290"/>
    <w:rsid w:val="00A50ADF"/>
    <w:rsid w:val="00A57167"/>
    <w:rsid w:val="00A61392"/>
    <w:rsid w:val="00A715C4"/>
    <w:rsid w:val="00A72C16"/>
    <w:rsid w:val="00A81F85"/>
    <w:rsid w:val="00A83208"/>
    <w:rsid w:val="00AA22F1"/>
    <w:rsid w:val="00AA7C88"/>
    <w:rsid w:val="00AB0B41"/>
    <w:rsid w:val="00AB2C79"/>
    <w:rsid w:val="00AB461A"/>
    <w:rsid w:val="00AB5A1F"/>
    <w:rsid w:val="00AE7266"/>
    <w:rsid w:val="00AF0BB1"/>
    <w:rsid w:val="00AF157E"/>
    <w:rsid w:val="00AF35CA"/>
    <w:rsid w:val="00AF62B4"/>
    <w:rsid w:val="00B05221"/>
    <w:rsid w:val="00B113FA"/>
    <w:rsid w:val="00B23F27"/>
    <w:rsid w:val="00B24AD1"/>
    <w:rsid w:val="00B26290"/>
    <w:rsid w:val="00B27D38"/>
    <w:rsid w:val="00B42D59"/>
    <w:rsid w:val="00B541A4"/>
    <w:rsid w:val="00B82185"/>
    <w:rsid w:val="00B82361"/>
    <w:rsid w:val="00B823A1"/>
    <w:rsid w:val="00B84A75"/>
    <w:rsid w:val="00B92DFD"/>
    <w:rsid w:val="00B93BA3"/>
    <w:rsid w:val="00BA3BA0"/>
    <w:rsid w:val="00BA7184"/>
    <w:rsid w:val="00BB0CC1"/>
    <w:rsid w:val="00BB673A"/>
    <w:rsid w:val="00BC0589"/>
    <w:rsid w:val="00BC0A46"/>
    <w:rsid w:val="00BC1A93"/>
    <w:rsid w:val="00BD0452"/>
    <w:rsid w:val="00BD14D1"/>
    <w:rsid w:val="00BD2448"/>
    <w:rsid w:val="00BF1FAF"/>
    <w:rsid w:val="00C061F8"/>
    <w:rsid w:val="00C12EAD"/>
    <w:rsid w:val="00C14594"/>
    <w:rsid w:val="00C21201"/>
    <w:rsid w:val="00C2689D"/>
    <w:rsid w:val="00C30313"/>
    <w:rsid w:val="00C34369"/>
    <w:rsid w:val="00C35716"/>
    <w:rsid w:val="00C5195F"/>
    <w:rsid w:val="00C524DC"/>
    <w:rsid w:val="00C66E39"/>
    <w:rsid w:val="00C85D2B"/>
    <w:rsid w:val="00C86DD4"/>
    <w:rsid w:val="00C879B5"/>
    <w:rsid w:val="00C904C5"/>
    <w:rsid w:val="00C950E6"/>
    <w:rsid w:val="00C9631B"/>
    <w:rsid w:val="00CA1FB8"/>
    <w:rsid w:val="00CA6748"/>
    <w:rsid w:val="00CB1D68"/>
    <w:rsid w:val="00CB2EF9"/>
    <w:rsid w:val="00CB3291"/>
    <w:rsid w:val="00CC3673"/>
    <w:rsid w:val="00CC6B2F"/>
    <w:rsid w:val="00CD3996"/>
    <w:rsid w:val="00CD735C"/>
    <w:rsid w:val="00CE3D37"/>
    <w:rsid w:val="00CE42EC"/>
    <w:rsid w:val="00CF1B6D"/>
    <w:rsid w:val="00CF4C6F"/>
    <w:rsid w:val="00CF5DF9"/>
    <w:rsid w:val="00D06E3E"/>
    <w:rsid w:val="00D07934"/>
    <w:rsid w:val="00D07D2D"/>
    <w:rsid w:val="00D169B1"/>
    <w:rsid w:val="00D25BA7"/>
    <w:rsid w:val="00D35E05"/>
    <w:rsid w:val="00D35FC8"/>
    <w:rsid w:val="00D438B3"/>
    <w:rsid w:val="00D54837"/>
    <w:rsid w:val="00D5506C"/>
    <w:rsid w:val="00D63785"/>
    <w:rsid w:val="00D74B7B"/>
    <w:rsid w:val="00D848A7"/>
    <w:rsid w:val="00D87BFC"/>
    <w:rsid w:val="00D92FAE"/>
    <w:rsid w:val="00D97C59"/>
    <w:rsid w:val="00DA3172"/>
    <w:rsid w:val="00DA35E3"/>
    <w:rsid w:val="00DB1AD3"/>
    <w:rsid w:val="00DB4047"/>
    <w:rsid w:val="00DC5986"/>
    <w:rsid w:val="00DD4D98"/>
    <w:rsid w:val="00DD656E"/>
    <w:rsid w:val="00DE6726"/>
    <w:rsid w:val="00DF166F"/>
    <w:rsid w:val="00E02446"/>
    <w:rsid w:val="00E02F29"/>
    <w:rsid w:val="00E0367B"/>
    <w:rsid w:val="00E04160"/>
    <w:rsid w:val="00E06BD8"/>
    <w:rsid w:val="00E11B88"/>
    <w:rsid w:val="00E17198"/>
    <w:rsid w:val="00E2108D"/>
    <w:rsid w:val="00E24497"/>
    <w:rsid w:val="00E25A43"/>
    <w:rsid w:val="00E26B29"/>
    <w:rsid w:val="00E33FB8"/>
    <w:rsid w:val="00E430E2"/>
    <w:rsid w:val="00E4441A"/>
    <w:rsid w:val="00E52014"/>
    <w:rsid w:val="00E6573F"/>
    <w:rsid w:val="00E65B6A"/>
    <w:rsid w:val="00E80E30"/>
    <w:rsid w:val="00E82A86"/>
    <w:rsid w:val="00EA325E"/>
    <w:rsid w:val="00EA37EE"/>
    <w:rsid w:val="00EA6FB0"/>
    <w:rsid w:val="00EB4096"/>
    <w:rsid w:val="00EC2726"/>
    <w:rsid w:val="00ED1937"/>
    <w:rsid w:val="00ED7984"/>
    <w:rsid w:val="00EE0486"/>
    <w:rsid w:val="00EF055E"/>
    <w:rsid w:val="00EF1F83"/>
    <w:rsid w:val="00EF5C0B"/>
    <w:rsid w:val="00EF655D"/>
    <w:rsid w:val="00EF704E"/>
    <w:rsid w:val="00F06822"/>
    <w:rsid w:val="00F07C2F"/>
    <w:rsid w:val="00F178B9"/>
    <w:rsid w:val="00F17B4D"/>
    <w:rsid w:val="00F23C7D"/>
    <w:rsid w:val="00F32C9F"/>
    <w:rsid w:val="00F40D59"/>
    <w:rsid w:val="00F42C49"/>
    <w:rsid w:val="00F4546B"/>
    <w:rsid w:val="00F52BC8"/>
    <w:rsid w:val="00F52F46"/>
    <w:rsid w:val="00F56C56"/>
    <w:rsid w:val="00F56FED"/>
    <w:rsid w:val="00F60A50"/>
    <w:rsid w:val="00F70D58"/>
    <w:rsid w:val="00F72FA0"/>
    <w:rsid w:val="00F76200"/>
    <w:rsid w:val="00F810F2"/>
    <w:rsid w:val="00F844B7"/>
    <w:rsid w:val="00F851B9"/>
    <w:rsid w:val="00F855BB"/>
    <w:rsid w:val="00F867EA"/>
    <w:rsid w:val="00F93FBA"/>
    <w:rsid w:val="00F95921"/>
    <w:rsid w:val="00F97B88"/>
    <w:rsid w:val="00FA043F"/>
    <w:rsid w:val="00FB1C01"/>
    <w:rsid w:val="00FB4B8D"/>
    <w:rsid w:val="00FC0937"/>
    <w:rsid w:val="00FC2EBB"/>
    <w:rsid w:val="00FE3A1A"/>
    <w:rsid w:val="00FF0397"/>
    <w:rsid w:val="00FF6A78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C524DC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524DC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524DC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524DC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524DC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524DC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3649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49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06E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06E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3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9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9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9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9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C524DC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524DC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524DC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524DC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524DC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524DC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364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49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06E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06E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3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9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9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9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9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075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St-1984/2013-586</izvorni_sadrzaj>
    <derivirana_varijabla naziv="DomainObject.PredzadnjaOdlukaIzPredmeta.Oznaka_1">St-1984/2013-586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3EE68E-D4DF-48E7-B236-E64517A08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717</properties:Words>
  <properties:Characters>3753</properties:Characters>
  <properties:Lines>88</properties:Lines>
  <properties:Paragraphs>28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2018-10-16T11:07:00Z</dcterms:created>
  <dc:creator>Korisnik</dc:creator>
  <cp:lastModifiedBy>Žana Livaja</cp:lastModifiedBy>
  <cp:lastPrinted>2016-12-20T07:24:00Z</cp:lastPrinted>
  <dcterms:modified xmlns:xsi="http://www.w3.org/2001/XMLSchema-instance" xsi:type="dcterms:W3CDTF">2018-10-16T11:48:00Z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(St-1984-13- atipično rješenje o dosudi--.docx)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