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69ea7" w14:paraId="6f69ea7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81D9B">
        <w:rPr>
          <w:rFonts w:hAnsi="Times New Roman" w:ascii="Times New Roman"/>
          <w:noProof/>
          <w:lang w:eastAsia="hr-HR"/>
        </w:rPr>
        <w:t xml:space="preserve">  </w:t>
      </w:r>
      <w:r w:rsidR="00427920">
        <w:rPr>
          <w:rFonts w:hAnsi="Times New Roman" w:ascii="Times New Roman"/>
          <w:noProof/>
          <w:lang w:eastAsia="hr-HR"/>
        </w:rPr>
        <w:t xml:space="preserve">               </w:t>
      </w:r>
      <w:r w:rsidR="00900D3F">
        <w:rPr>
          <w:rFonts w:hAnsi="Times New Roman" w:ascii="Times New Roman"/>
        </w:rPr>
        <w:t xml:space="preserve"> 48. </w:t>
      </w:r>
      <w:r w:rsidR="00F0636B">
        <w:rPr>
          <w:rFonts w:hAnsi="Times New Roman" w:ascii="Times New Roman"/>
        </w:rPr>
        <w:t>St-</w:t>
      </w:r>
      <w:r w:rsidR="002F14A6">
        <w:rPr>
          <w:rFonts w:hAnsi="Times New Roman" w:ascii="Times New Roman"/>
        </w:rPr>
        <w:t>4970</w:t>
      </w:r>
      <w:r w:rsidR="00F0636B">
        <w:rPr>
          <w:rFonts w:hAnsi="Times New Roman" w:ascii="Times New Roman"/>
        </w:rPr>
        <w:t>/1</w:t>
      </w:r>
      <w:r w:rsidR="00FF1C1C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900D3F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2a/III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427920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</w:t>
      </w:r>
      <w:r w:rsidR="001725CA">
        <w:rPr>
          <w:rFonts w:hAnsi="Times New Roman" w:ascii="Times New Roman"/>
        </w:rPr>
        <w:t>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FF1C1C" w:rsidRPr="00FF1C1C">
        <w:rPr>
          <w:rFonts w:hAnsi="Times New Roman" w:ascii="Times New Roman"/>
        </w:rPr>
        <w:t>Trgovački sud u Zagrebu, po sucu toga suda Vesni Sremac Šoštar, odlučujući o  prijedlogu predlagatelja Financijske agencije, RC Zagreb, Podružnica Zagreb, Zagreb, Trg svibanjskih žrtava 1995. 1, OIB: 85821130368, za otvaranje stečajnog postupka nad dužnikom</w:t>
      </w:r>
      <w:r w:rsidR="00F01A07">
        <w:rPr>
          <w:rFonts w:hAnsi="Times New Roman" w:ascii="Times New Roman"/>
        </w:rPr>
        <w:t xml:space="preserve"> </w:t>
      </w:r>
      <w:r w:rsidR="00F01A07" w:rsidRPr="00F01A07">
        <w:rPr>
          <w:rFonts w:hAnsi="Times New Roman" w:ascii="Times New Roman"/>
        </w:rPr>
        <w:t>EUSTOMA d.o.o. Zagreb, Kameniti stol 5, OIB: 83432518363, MBS: 080665165,</w:t>
      </w:r>
      <w:r w:rsidR="00F01A07">
        <w:t xml:space="preserve"> </w:t>
      </w:r>
      <w:r w:rsidR="00CE5188">
        <w:rPr>
          <w:rFonts w:hAnsi="Times New Roman" w:ascii="Times New Roman"/>
        </w:rPr>
        <w:t xml:space="preserve"> </w:t>
      </w:r>
      <w:r w:rsidR="002F14A6">
        <w:rPr>
          <w:rFonts w:hAnsi="Times New Roman" w:ascii="Times New Roman"/>
        </w:rPr>
        <w:t xml:space="preserve"> </w:t>
      </w:r>
      <w:r w:rsidR="00612F04">
        <w:rPr>
          <w:rFonts w:hAnsi="Times New Roman" w:ascii="Times New Roman"/>
        </w:rPr>
        <w:t xml:space="preserve">dana 11. svibnja </w:t>
      </w:r>
      <w:r w:rsidR="00900D3F">
        <w:rPr>
          <w:rFonts w:hAnsi="Times New Roman" w:ascii="Times New Roman"/>
        </w:rPr>
        <w:t>2017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="00F01A07" w:rsidRPr="00F01A07">
        <w:t xml:space="preserve"> </w:t>
      </w:r>
      <w:r w:rsidR="00F01A07" w:rsidRPr="00F01A07">
        <w:rPr>
          <w:rFonts w:hAnsi="Times New Roman" w:ascii="Times New Roman"/>
        </w:rPr>
        <w:t xml:space="preserve">EUSTOMA d.o.o. Zagreb, Kameniti stol 5, OIB: 83432518363, MBS: 080665165, </w:t>
      </w:r>
      <w:r w:rsidR="00612F04" w:rsidRPr="00612F04">
        <w:t xml:space="preserve"> </w:t>
      </w:r>
      <w:r>
        <w:rPr>
          <w:rFonts w:hAnsi="Times New Roman" w:ascii="Times New Roman"/>
        </w:rPr>
        <w:t xml:space="preserve">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F01A07">
        <w:rPr>
          <w:rFonts w:hAnsi="Times New Roman" w:ascii="Times New Roman"/>
        </w:rPr>
        <w:t>497016</w:t>
      </w:r>
      <w:r w:rsidR="0068369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CE5188" w:rsidP="001725CA" w:rsidR="00CE5188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</w:t>
      </w:r>
      <w:r w:rsidR="0002340B">
        <w:rPr>
          <w:rFonts w:hAnsi="Times New Roman" w:ascii="Times New Roman"/>
        </w:rPr>
        <w:t>bila dovoljna za namirenje ni troškova stečajnog postupka</w:t>
      </w:r>
      <w:r w:rsidR="00900D3F">
        <w:rPr>
          <w:rFonts w:hAnsi="Times New Roman" w:ascii="Times New Roman"/>
        </w:rPr>
        <w:t>, što je vidljivo iz</w:t>
      </w:r>
      <w:r w:rsidR="0002340B">
        <w:rPr>
          <w:rFonts w:hAnsi="Times New Roman" w:ascii="Times New Roman"/>
        </w:rPr>
        <w:t xml:space="preserve"> </w:t>
      </w:r>
      <w:r w:rsidR="00F01A07">
        <w:rPr>
          <w:rFonts w:hAnsi="Times New Roman" w:ascii="Times New Roman"/>
        </w:rPr>
        <w:t xml:space="preserve">prokaznog </w:t>
      </w:r>
      <w:r w:rsidR="00612F04">
        <w:rPr>
          <w:rFonts w:hAnsi="Times New Roman" w:ascii="Times New Roman"/>
        </w:rPr>
        <w:t>popisa imovine koji</w:t>
      </w:r>
      <w:r w:rsidR="00B502D6">
        <w:rPr>
          <w:rFonts w:hAnsi="Times New Roman" w:ascii="Times New Roman"/>
        </w:rPr>
        <w:t xml:space="preserve"> prileži spisu, </w:t>
      </w:r>
      <w:r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B1114A">
        <w:rPr>
          <w:rFonts w:hAnsi="Times New Roman" w:ascii="Times New Roman"/>
        </w:rPr>
        <w:t xml:space="preserve">Zagrebu, </w:t>
      </w:r>
      <w:r w:rsidR="00612F04">
        <w:rPr>
          <w:rFonts w:hAnsi="Times New Roman" w:ascii="Times New Roman"/>
        </w:rPr>
        <w:t xml:space="preserve">11. svibnja </w:t>
      </w:r>
      <w:r w:rsidR="00900D3F">
        <w:rPr>
          <w:rFonts w:hAnsi="Times New Roman" w:ascii="Times New Roman"/>
        </w:rPr>
        <w:t>2017.</w:t>
      </w:r>
      <w:r w:rsidR="00427920">
        <w:rPr>
          <w:rFonts w:hAnsi="Times New Roman" w:ascii="Times New Roman"/>
        </w:rPr>
        <w:t xml:space="preserve"> </w:t>
      </w:r>
      <w:r w:rsidR="00900D3F">
        <w:rPr>
          <w:rFonts w:hAnsi="Times New Roman" w:ascii="Times New Roman"/>
        </w:rPr>
        <w:t>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675934">
        <w:rPr>
          <w:rFonts w:hAnsi="Times New Roman" w:ascii="Times New Roman"/>
        </w:rPr>
        <w:t>, 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427920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1725CA">
        <w:rPr>
          <w:rFonts w:hAnsi="Times New Roman" w:ascii="Times New Roman"/>
        </w:rPr>
        <w:t xml:space="preserve">OUKA O PRAVNOM LIJEKU: </w:t>
      </w:r>
    </w:p>
    <w:p w:rsidRDefault="001725CA" w:rsidP="00427920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071CE4" w:rsidP="00C81D9B" w:rsidR="00071CE4">
      <w:pPr>
        <w:rPr>
          <w:rFonts w:hAnsi="Times New Roman" w:ascii="Times New Roman"/>
        </w:rPr>
      </w:pPr>
    </w:p>
    <w:p w:rsidRDefault="00C81D9B" w:rsidP="00C81D9B" w:rsidR="00C81D9B">
      <w:pPr>
        <w:rPr>
          <w:rFonts w:hAnsi="Times New Roman" w:ascii="Times New Roman"/>
        </w:rPr>
      </w:pPr>
    </w:p>
    <w:p w:rsidRDefault="00675934" w:rsidP="00675934" w:rsidR="00675934">
      <w:pPr>
        <w:pStyle w:val="Odlomakpopis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otpravka-ovlašteni službenik: </w:t>
      </w:r>
    </w:p>
    <w:p w:rsidRDefault="00675934" w:rsidP="00675934" w:rsidR="00C81D9B" w:rsidRPr="00C81D9B">
      <w:pPr>
        <w:pStyle w:val="Odlomakpopis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Zlatka Plivelić</w:t>
      </w:r>
      <w:r w:rsidR="00C81D9B">
        <w:rPr>
          <w:rFonts w:hAnsi="Times New Roman" w:ascii="Times New Roman"/>
        </w:rPr>
        <w:t xml:space="preserve"> </w:t>
      </w:r>
    </w:p>
    <w:sectPr w:rsidSect="00821309" w:rsidR="00C81D9B" w:rsidRPr="00C81D9B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7D13" w:rsidP="00A83AC6" w:rsidR="00667D13">
      <w:r>
        <w:separator/>
      </w:r>
    </w:p>
  </w:endnote>
  <w:endnote w:id="0" w:type="continuationSeparator">
    <w:p w:rsidRDefault="00667D13" w:rsidP="00A83AC6" w:rsidR="00667D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7D13" w:rsidP="00A83AC6" w:rsidR="00667D13">
      <w:r>
        <w:separator/>
      </w:r>
    </w:p>
  </w:footnote>
  <w:footnote w:id="0" w:type="continuationSeparator">
    <w:p w:rsidRDefault="00667D13" w:rsidP="00A83AC6" w:rsidR="00667D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3835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F01A07">
      <w:rPr>
        <w:rFonts w:hAnsi="Times New Roman" w:ascii="Times New Roman"/>
      </w:rPr>
      <w:t xml:space="preserve"> St-4970</w:t>
    </w:r>
    <w:r w:rsidR="00267D56">
      <w:rPr>
        <w:rFonts w:hAnsi="Times New Roman" w:ascii="Times New Roman"/>
      </w:rPr>
      <w:t>/1</w:t>
    </w:r>
    <w:r w:rsidR="00FF1C1C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DCB0A44"/>
    <w:multiLevelType w:val="hybridMultilevel"/>
    <w:tmpl w:val="B808B63C"/>
    <w:lvl w:tplc="ED962820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21D157D"/>
    <w:multiLevelType w:val="hybridMultilevel"/>
    <w:tmpl w:val="49F49CE2"/>
    <w:lvl w:tplc="67FC8AC6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340B"/>
    <w:rsid w:val="00071CE4"/>
    <w:rsid w:val="00072597"/>
    <w:rsid w:val="00091756"/>
    <w:rsid w:val="000E2398"/>
    <w:rsid w:val="001436A8"/>
    <w:rsid w:val="001511A4"/>
    <w:rsid w:val="001725CA"/>
    <w:rsid w:val="0017729E"/>
    <w:rsid w:val="001A3835"/>
    <w:rsid w:val="001C1019"/>
    <w:rsid w:val="001D67C7"/>
    <w:rsid w:val="00246CE1"/>
    <w:rsid w:val="00251887"/>
    <w:rsid w:val="002539F0"/>
    <w:rsid w:val="00267D56"/>
    <w:rsid w:val="00291817"/>
    <w:rsid w:val="002D27D4"/>
    <w:rsid w:val="002E4C78"/>
    <w:rsid w:val="002F14A6"/>
    <w:rsid w:val="002F75B0"/>
    <w:rsid w:val="00354C62"/>
    <w:rsid w:val="003B5296"/>
    <w:rsid w:val="003B534B"/>
    <w:rsid w:val="003C25FE"/>
    <w:rsid w:val="00427920"/>
    <w:rsid w:val="00446A94"/>
    <w:rsid w:val="004475AF"/>
    <w:rsid w:val="00462914"/>
    <w:rsid w:val="004B5C11"/>
    <w:rsid w:val="004B797A"/>
    <w:rsid w:val="004C2A95"/>
    <w:rsid w:val="004D7CCC"/>
    <w:rsid w:val="004F571B"/>
    <w:rsid w:val="005151B2"/>
    <w:rsid w:val="00525DAC"/>
    <w:rsid w:val="005349D1"/>
    <w:rsid w:val="005363C9"/>
    <w:rsid w:val="00585AFA"/>
    <w:rsid w:val="005B1AD4"/>
    <w:rsid w:val="00612F04"/>
    <w:rsid w:val="00665D5F"/>
    <w:rsid w:val="00667D13"/>
    <w:rsid w:val="00675934"/>
    <w:rsid w:val="0068369E"/>
    <w:rsid w:val="00687B21"/>
    <w:rsid w:val="006A451A"/>
    <w:rsid w:val="007035B4"/>
    <w:rsid w:val="00726CAA"/>
    <w:rsid w:val="0077109B"/>
    <w:rsid w:val="007C7F81"/>
    <w:rsid w:val="007F5D44"/>
    <w:rsid w:val="00800A42"/>
    <w:rsid w:val="00816D8A"/>
    <w:rsid w:val="00821309"/>
    <w:rsid w:val="008236ED"/>
    <w:rsid w:val="00837E6C"/>
    <w:rsid w:val="0084638C"/>
    <w:rsid w:val="00854849"/>
    <w:rsid w:val="00887403"/>
    <w:rsid w:val="008B221E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C4DBE"/>
    <w:rsid w:val="009E2A4D"/>
    <w:rsid w:val="00A81532"/>
    <w:rsid w:val="00A83AC6"/>
    <w:rsid w:val="00AD4F3B"/>
    <w:rsid w:val="00B021B4"/>
    <w:rsid w:val="00B0422D"/>
    <w:rsid w:val="00B0574A"/>
    <w:rsid w:val="00B1114A"/>
    <w:rsid w:val="00B46CF5"/>
    <w:rsid w:val="00B502D6"/>
    <w:rsid w:val="00B61466"/>
    <w:rsid w:val="00B87AEB"/>
    <w:rsid w:val="00B969B8"/>
    <w:rsid w:val="00BC41A7"/>
    <w:rsid w:val="00BC580B"/>
    <w:rsid w:val="00C048A6"/>
    <w:rsid w:val="00C3624C"/>
    <w:rsid w:val="00C73EA6"/>
    <w:rsid w:val="00C81D9B"/>
    <w:rsid w:val="00CA4F2A"/>
    <w:rsid w:val="00CD43E1"/>
    <w:rsid w:val="00CE5188"/>
    <w:rsid w:val="00CF08E5"/>
    <w:rsid w:val="00CF7AB9"/>
    <w:rsid w:val="00D301E4"/>
    <w:rsid w:val="00D83115"/>
    <w:rsid w:val="00DA515E"/>
    <w:rsid w:val="00DC1596"/>
    <w:rsid w:val="00DC30D9"/>
    <w:rsid w:val="00DE5A25"/>
    <w:rsid w:val="00E00E55"/>
    <w:rsid w:val="00ED1D4D"/>
    <w:rsid w:val="00ED6FCA"/>
    <w:rsid w:val="00EE3454"/>
    <w:rsid w:val="00EE5FBB"/>
    <w:rsid w:val="00F01A07"/>
    <w:rsid w:val="00F0636B"/>
    <w:rsid w:val="00F33BE0"/>
    <w:rsid w:val="00F54191"/>
    <w:rsid w:val="00F776E4"/>
    <w:rsid w:val="00FB00A5"/>
    <w:rsid w:val="00FF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4970</izvorni_sadrzaj>
    <derivirana_varijabla naziv="DomainObject.Predmet.Broj_1">4970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St-4970/2016</izvorni_sadrzaj>
    <derivirana_varijabla naziv="DomainObject.Predmet.OznakaBroj_1">St-4970/2016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EUSTOMA d.o.o. zastupanog po punomoćniku ŽELJKO PFARRER</izvorni_sadrzaj>
    <derivirana_varijabla naziv="DomainObject.Predmet.ProtustrankaFormated_1">  EUSTOMA d.o.o. zastupanog po punomoćniku ŽELJKO PFARRER</derivirana_varijabla>
  </DomainObject.Predmet.ProtustrankaFormated>
  <DomainObject.Predmet.ProtustrankaFormatedOIB>
    <izvorni_sadrzaj>  EUSTOMA d.o.o., OIB 83432518363 zastupanog po punomoćniku ŽELJKO PFARRER</izvorni_sadrzaj>
    <derivirana_varijabla naziv="DomainObject.Predmet.ProtustrankaFormatedOIB_1">  EUSTOMA d.o.o., OIB 83432518363 zastupanog po punomoćniku ŽELJKO PFARRER</derivirana_varijabla>
  </DomainObject.Predmet.ProtustrankaFormatedOIB>
  <DomainObject.Predmet.ProtustrankaFormatedWithAdress>
    <izvorni_sadrzaj> EUSTOMA d.o.o., Kameniti stol 5, 10000 Zagreb zastupanog po punomoćniku ŽELJKO PFARRER</izvorni_sadrzaj>
    <derivirana_varijabla naziv="DomainObject.Predmet.ProtustrankaFormatedWithAdress_1"> EUSTOMA d.o.o., Kameniti stol 5, 10000 Zagreb zastupanog po punomoćniku ŽELJKO PFARRER</derivirana_varijabla>
  </DomainObject.Predmet.ProtustrankaFormatedWithAdress>
  <DomainObject.Predmet.ProtustrankaFormatedWithAdressOIB>
    <izvorni_sadrzaj> EUSTOMA d.o.o., OIB 83432518363, Kameniti stol 5, 10000 Zagreb zastupanog po punomoćniku ŽELJKO PFARRER</izvorni_sadrzaj>
    <derivirana_varijabla naziv="DomainObject.Predmet.ProtustrankaFormatedWithAdressOIB_1"> EUSTOMA d.o.o., OIB 83432518363, Kameniti stol 5, 10000 Zagreb zastupanog po punomoćniku ŽELJKO PFARRER</derivirana_varijabla>
  </DomainObject.Predmet.ProtustrankaFormatedWithAdressOIB>
  <DomainObject.Predmet.ProtustrankaWithAdress>
    <izvorni_sadrzaj>EUSTOMA d.o.o. Kameniti stol 5, 10000 Zagreb</izvorni_sadrzaj>
    <derivirana_varijabla naziv="DomainObject.Predmet.ProtustrankaWithAdress_1">EUSTOMA d.o.o. Kameniti stol 5, 10000 Zagreb</derivirana_varijabla>
  </DomainObject.Predmet.ProtustrankaWithAdress>
  <DomainObject.Predmet.ProtustrankaWithAdressOIB>
    <izvorni_sadrzaj>EUSTOMA d.o.o., OIB 83432518363, Kameniti stol 5, 10000 Zagreb</izvorni_sadrzaj>
    <derivirana_varijabla naziv="DomainObject.Predmet.ProtustrankaWithAdressOIB_1">EUSTOMA d.o.o., OIB 83432518363, Kameniti stol 5, 10000 Zagreb</derivirana_varijabla>
  </DomainObject.Predmet.ProtustrankaWithAdressOIB>
  <DomainObject.Predmet.ProtustrankaNazivFormated>
    <izvorni_sadrzaj>EUSTOMA d.o.o.</izvorni_sadrzaj>
    <derivirana_varijabla naziv="DomainObject.Predmet.ProtustrankaNazivFormated_1">EUSTOMA d.o.o.</derivirana_varijabla>
  </DomainObject.Predmet.ProtustrankaNazivFormated>
  <DomainObject.Predmet.ProtustrankaNazivFormatedOIB>
    <izvorni_sadrzaj>EUSTOMA d.o.o., OIB 83432518363</izvorni_sadrzaj>
    <derivirana_varijabla naziv="DomainObject.Predmet.ProtustrankaNazivFormatedOIB_1">EUSTOMA d.o.o., OIB 83432518363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EUSTOMA d.o.o. zastupanog po punomoćniku ŽELJKO PFARRER</item>
    </izvorni_sadrzaj>
    <derivirana_varijabla naziv="DomainObject.Predmet.ProtuStrankaListFormated_1">
      <item>EUSTOMA d.o.o. zastupanog po punomoćniku ŽELJKO PFARRER</item>
    </derivirana_varijabla>
  </DomainObject.Predmet.ProtuStrankaListFormated>
  <DomainObject.Predmet.ProtuStrankaListFormatedOIB>
    <izvorni_sadrzaj>
      <item>EUSTOMA d.o.o., OIB 83432518363 zastupanog po punomoćniku ŽELJKO PFARRER</item>
    </izvorni_sadrzaj>
    <derivirana_varijabla naziv="DomainObject.Predmet.ProtuStrankaListFormatedOIB_1">
      <item>EUSTOMA d.o.o., OIB 83432518363 zastupanog po punomoćniku ŽELJKO PFARRER</item>
    </derivirana_varijabla>
  </DomainObject.Predmet.ProtuStrankaListFormatedOIB>
  <DomainObject.Predmet.ProtuStrankaListFormatedWithAdress>
    <izvorni_sadrzaj>
      <item>EUSTOMA d.o.o., Kameniti stol 5, 10000 Zagreb zastupanog po punomoćniku ŽELJKO PFARRER</item>
    </izvorni_sadrzaj>
    <derivirana_varijabla naziv="DomainObject.Predmet.ProtuStrankaListFormatedWithAdress_1">
      <item>EUSTOMA d.o.o., Kameniti stol 5, 10000 Zagreb zastupanog po punomoćniku ŽELJKO PFARRER</item>
    </derivirana_varijabla>
  </DomainObject.Predmet.ProtuStrankaListFormatedWithAdress>
  <DomainObject.Predmet.ProtuStrankaListFormatedWithAdressOIB>
    <izvorni_sadrzaj>
      <item>EUSTOMA d.o.o., OIB 83432518363, Kameniti stol 5, 10000 Zagreb zastupanog po punomoćniku ŽELJKO PFARRER</item>
    </izvorni_sadrzaj>
    <derivirana_varijabla naziv="DomainObject.Predmet.ProtuStrankaListFormatedWithAdressOIB_1">
      <item>EUSTOMA d.o.o., OIB 83432518363, Kameniti stol 5, 10000 Zagreb zastupanog po punomoćniku ŽELJKO PFARRER</item>
    </derivirana_varijabla>
  </DomainObject.Predmet.ProtuStrankaListFormatedWithAdressOIB>
  <DomainObject.Predmet.ProtuStrankaListNazivFormated>
    <izvorni_sadrzaj>
      <item>EUSTOMA d.o.o.</item>
    </izvorni_sadrzaj>
    <derivirana_varijabla naziv="DomainObject.Predmet.ProtuStrankaListNazivFormated_1">
      <item>EUSTOMA d.o.o.</item>
    </derivirana_varijabla>
  </DomainObject.Predmet.ProtuStrankaListNazivFormated>
  <DomainObject.Predmet.ProtuStrankaListNazivFormatedOIB>
    <izvorni_sadrzaj>
      <item>EUSTOMA d.o.o., OIB 83432518363</item>
    </izvorni_sadrzaj>
    <derivirana_varijabla naziv="DomainObject.Predmet.ProtuStrankaListNazivFormatedOIB_1">
      <item>EUSTOMA d.o.o., OIB 83432518363</item>
    </derivirana_varijabla>
  </DomainObject.Predmet.ProtuStrankaListNazivFormatedOIB>
  <DomainObject.Predmet.OstaliListFormated>
    <izvorni_sadrzaj>
      <item>ŽELJKO PFARRER punomoćnik sudionika u postupku EUSTOMA d.o.o.</item>
    </izvorni_sadrzaj>
    <derivirana_varijabla naziv="DomainObject.Predmet.OstaliListFormated_1">
      <item>ŽELJKO PFARRER punomoćnik sudionika u postupku EUSTOMA d.o.o.</item>
    </derivirana_varijabla>
  </DomainObject.Predmet.OstaliListFormated>
  <DomainObject.Predmet.OstaliListFormatedOIB>
    <izvorni_sadrzaj>
      <item>ŽELJKO PFARRER, OIB 20445818486 punomoćnik sudionika u postupku EUSTOMA d.o.o.</item>
    </izvorni_sadrzaj>
    <derivirana_varijabla naziv="DomainObject.Predmet.OstaliListFormatedOIB_1">
      <item>ŽELJKO PFARRER, OIB 20445818486 punomoćnik sudionika u postupku EUSTOMA d.o.o.</item>
    </derivirana_varijabla>
  </DomainObject.Predmet.OstaliListFormatedOIB>
  <DomainObject.Predmet.OstaliListFormatedWithAdress>
    <izvorni_sadrzaj>
      <item>ŽELJKO PFARRER, Kameniti stol 5, 10000 Zagreb punomoćnik sudionika u postupku EUSTOMA d.o.o.</item>
    </izvorni_sadrzaj>
    <derivirana_varijabla naziv="DomainObject.Predmet.OstaliListFormatedWithAdress_1">
      <item>ŽELJKO PFARRER, Kameniti stol 5, 10000 Zagreb punomoćnik sudionika u postupku EUSTOMA d.o.o.</item>
    </derivirana_varijabla>
  </DomainObject.Predmet.OstaliListFormatedWithAdress>
  <DomainObject.Predmet.OstaliListFormatedWithAdressOIB>
    <izvorni_sadrzaj>
      <item>ŽELJKO PFARRER, OIB 20445818486, Kameniti stol 5, 10000 Zagreb punomoćnik sudionika u postupku EUSTOMA d.o.o.</item>
    </izvorni_sadrzaj>
    <derivirana_varijabla naziv="DomainObject.Predmet.OstaliListFormatedWithAdressOIB_1">
      <item>ŽELJKO PFARRER, OIB 20445818486, Kameniti stol 5, 10000 Zagreb punomoćnik sudionika u postupku EUSTOMA d.o.o.</item>
    </derivirana_varijabla>
  </DomainObject.Predmet.OstaliListFormatedWithAdressOIB>
  <DomainObject.Predmet.OstaliListNazivFormated>
    <izvorni_sadrzaj>
      <item>ŽELJKO PFARRER</item>
    </izvorni_sadrzaj>
    <derivirana_varijabla naziv="DomainObject.Predmet.OstaliListNazivFormated_1">
      <item>ŽELJKO PFARRER</item>
    </derivirana_varijabla>
  </DomainObject.Predmet.OstaliListNazivFormated>
  <DomainObject.Predmet.OstaliListNazivFormatedOIB>
    <izvorni_sadrzaj>
      <item>ŽELJKO PFARRER, OIB 20445818486</item>
    </izvorni_sadrzaj>
    <derivirana_varijabla naziv="DomainObject.Predmet.OstaliListNazivFormatedOIB_1">
      <item>ŽELJKO PFARRER, OIB 20445818486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EUSTOMA d.o.o.</izvorni_sadrzaj>
    <derivirana_varijabla naziv="DomainObject.Predmet.ProtustrankaIDrugi_1">EUSTOMA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EUSTOMA d.o.o., OIB 83432518363, Kameniti stol 5, 10000 Zagreb</izvorni_sadrzaj>
    <derivirana_varijabla naziv="DomainObject.Predmet.ProtustrankaIDrugiAdressOIB_1">EUSTOMA d.o.o., OIB 83432518363, Kameniti stol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EUSTOMA d.o.o.</item>
      <item>ŽELJKO PFARRER</item>
    </izvorni_sadrzaj>
    <derivirana_varijabla naziv="DomainObject.Predmet.SudioniciListNaziv_1">
      <item>FINA Regionalni centar Zagreb</item>
      <item>EUSTOMA d.o.o.</item>
      <item>ŽELJKO PFARRER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EUSTOMA d.o.o., OIB 83432518363, Kameniti stol 5,10000 Zagreb</item>
      <item>ŽELJKO PFARRER, OIB 20445818486, Kameniti stol 5,10000 Zagreb</item>
    </izvorni_sadrzaj>
    <derivirana_varijabla naziv="DomainObject.Predmet.SudioniciListAdressOIB_1">
      <item>FINA Regionalni centar Zagreb, OIB 85821130368, Trg svibanjskih žrtava 1995. br. 1,10000 Zagreb</item>
      <item>EUSTOMA d.o.o., OIB 83432518363, Kameniti stol 5,10000 Zagreb</item>
      <item>ŽELJKO PFARRER, OIB 20445818486, Kameniti stol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83432518363</item>
      <item>, OIB 20445818486</item>
    </izvorni_sadrzaj>
    <derivirana_varijabla naziv="DomainObject.Predmet.SudioniciListNazivOIB_1">
      <item>, OIB 85821130368</item>
      <item>, OIB 83432518363</item>
      <item>, OIB 20445818486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ABEF42-33F8-4086-A935-53C52F4057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1920</properties:Characters>
  <properties:Lines>56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2017-05-11T08:52:00Z</dcterms:created>
  <dc:creator>Vesna Fundurulić Perišin</dc:creator>
  <cp:lastModifiedBy>Zlatka Plivelić</cp:lastModifiedBy>
  <cp:lastPrinted>2017-05-11T07:45:00Z</cp:lastPrinted>
  <dcterms:modified xmlns:xsi="http://www.w3.org/2001/XMLSchema-instance" xsi:type="dcterms:W3CDTF">2017-05-11T08:56:00Z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