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5834" w14:paraId="0d95834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 w:rsidRPr="003441ED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E05F79" w:rsidRPr="003441ED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sucu, u stečajnom predmetu, povodom prijedloga predlagatelja FINANCIJSKE AGENCIJE,  Regionalni centar Zagreb, Ilica 307, za otvaranje stečajnog postupka nad dužnikom ELKOM d.o.o. u stečaju, Ivanec, Ivanečko naselje 1/D, OIB:32820563204</w:t>
      </w:r>
      <w:r w:rsidR="00CE584B" w:rsidRPr="003441ED">
        <w:rPr>
          <w:rFonts w:cs="Times New Roman" w:hAnsi="Times New Roman" w:ascii="Times New Roman"/>
          <w:color w:themeColor="text1" w:val="000000"/>
        </w:rPr>
        <w:t>,</w:t>
      </w:r>
      <w:r w:rsidR="0081004F" w:rsidRPr="003441ED">
        <w:rPr>
          <w:rFonts w:cs="Times New Roman" w:hAnsi="Times New Roman" w:ascii="Times New Roman"/>
          <w:color w:themeColor="text1" w:val="000000"/>
        </w:rPr>
        <w:t xml:space="preserve"> kojeg zastupa stečajni upravitelj Želimir Uršulin iz Ivanca, Trg hrvatskih Ivanovaca 9,</w:t>
      </w:r>
      <w:r w:rsidR="00CE584B" w:rsidRPr="003441ED">
        <w:rPr>
          <w:rFonts w:cs="Times New Roman" w:hAnsi="Times New Roman" w:ascii="Times New Roman"/>
          <w:color w:themeColor="text1" w:val="000000"/>
        </w:rPr>
        <w:t xml:space="preserve"> dana </w:t>
      </w:r>
      <w:r w:rsidR="00683E0C">
        <w:rPr>
          <w:rFonts w:cs="Times New Roman" w:hAnsi="Times New Roman" w:ascii="Times New Roman"/>
          <w:color w:themeColor="text1" w:val="000000"/>
        </w:rPr>
        <w:t>29</w:t>
      </w:r>
      <w:r w:rsidR="00CE584B" w:rsidRPr="003441ED">
        <w:rPr>
          <w:rFonts w:cs="Times New Roman" w:hAnsi="Times New Roman" w:ascii="Times New Roman"/>
          <w:color w:themeColor="text1" w:val="000000"/>
        </w:rPr>
        <w:t xml:space="preserve">. </w:t>
      </w:r>
      <w:r w:rsidR="00E05F79" w:rsidRPr="003441ED">
        <w:rPr>
          <w:rFonts w:cs="Times New Roman" w:hAnsi="Times New Roman" w:ascii="Times New Roman"/>
          <w:color w:themeColor="text1" w:val="000000"/>
        </w:rPr>
        <w:t>rujna</w:t>
      </w:r>
      <w:r w:rsidR="00CE584B" w:rsidRPr="003441ED">
        <w:rPr>
          <w:rFonts w:cs="Times New Roman" w:hAnsi="Times New Roman" w:ascii="Times New Roman"/>
          <w:color w:themeColor="text1" w:val="000000"/>
        </w:rPr>
        <w:t xml:space="preserve"> 201</w:t>
      </w:r>
      <w:r w:rsidR="00E05F79" w:rsidRPr="003441ED">
        <w:rPr>
          <w:rFonts w:cs="Times New Roman" w:hAnsi="Times New Roman" w:ascii="Times New Roman"/>
          <w:color w:themeColor="text1" w:val="000000"/>
        </w:rPr>
        <w:t>5</w:t>
      </w:r>
      <w:r w:rsidR="00CE584B" w:rsidRPr="003441ED">
        <w:rPr>
          <w:rFonts w:cs="Times New Roman" w:hAnsi="Times New Roman" w:ascii="Times New Roman"/>
          <w:color w:themeColor="text1" w:val="000000"/>
        </w:rPr>
        <w:t>.</w:t>
      </w:r>
      <w:r w:rsidRPr="003441ED">
        <w:rPr>
          <w:rFonts w:cs="Times New Roman" w:hAnsi="Times New Roman" w:ascii="Times New Roman"/>
          <w:color w:themeColor="text1" w:val="000000"/>
        </w:rPr>
        <w:t xml:space="preserve"> godine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6F0C8F" w:rsidP="006F0C8F" w:rsidR="006F0C8F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St-71/</w:t>
      </w:r>
      <w:r>
        <w:rPr>
          <w:rFonts w:cs="Times New Roman" w:eastAsia="Calibri" w:hAnsi="Times New Roman" w:ascii="Times New Roman"/>
          <w:lang w:eastAsia="en-US"/>
        </w:rPr>
        <w:t>2015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>
        <w:rPr>
          <w:rFonts w:cs="Times New Roman" w:eastAsia="Calibri" w:hAnsi="Times New Roman" w:ascii="Times New Roman"/>
          <w:lang w:eastAsia="en-US"/>
        </w:rPr>
        <w:t>29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>
        <w:rPr>
          <w:rFonts w:cs="Times New Roman" w:eastAsia="Calibri" w:hAnsi="Times New Roman" w:ascii="Times New Roman"/>
          <w:lang w:eastAsia="en-US"/>
        </w:rPr>
        <w:t>25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>
        <w:rPr>
          <w:rFonts w:cs="Times New Roman" w:eastAsia="Calibri" w:hAnsi="Times New Roman" w:ascii="Times New Roman"/>
          <w:lang w:eastAsia="en-US"/>
        </w:rPr>
        <w:t>rujna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F57287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na stranici 5 točki 1/II pod rednim brojem 19. navedenog rješenja, umjesto pogrešno napisanog iznosa priznate tražbine vjerovnika  Banka Splitsko-dalmatinska d.d. "238.259,15" ima ispravno pisati "2.238.259,15"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 i oglas ostaju neizmijenjeni.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F0C8F" w:rsidP="00683E0C" w:rsidR="006F0C8F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F57287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St-71/2015-29 od 25. rujna 201</w:t>
      </w:r>
      <w:r w:rsidR="00F57287" w:rsidRPr="00F57287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na stranici 5 točki 1/II pod rednim brojem 19.   došlo je do pogreške u pisanju budući da je pogrešno napisan iznos priznate tražbine vjerovnika  Banka Splitsko-dalmatinska d.d. na način da je umjesto ispravno "2.238.259,15" napisan iznos "238.259,15"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29. </w:t>
      </w:r>
      <w:r>
        <w:rPr>
          <w:rFonts w:cs="Times New Roman" w:eastAsia="Calibri" w:hAnsi="Times New Roman" w:ascii="Times New Roman"/>
          <w:lang w:eastAsia="en-US"/>
        </w:rPr>
        <w:t>rujna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5606EB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957A84" w:rsidR="00957A84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Maja Valušnig</w:t>
      </w:r>
    </w:p>
    <w:p w:rsidRDefault="006F0C8F" w:rsidP="00957A84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lastRenderedPageBreak/>
        <w:t>UPUTA O PRAVNOM LIJEKU: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8C3B34" w:rsidP="00EB4348" w:rsidR="000544BA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Stečajn</w:t>
      </w:r>
      <w:r w:rsidR="00AD3C7B" w:rsidRPr="003441ED">
        <w:rPr>
          <w:rFonts w:cs="Times New Roman" w:hAnsi="Times New Roman" w:ascii="Times New Roman"/>
          <w:color w:themeColor="text1" w:val="000000"/>
        </w:rPr>
        <w:t>i</w:t>
      </w:r>
      <w:r w:rsidR="004A41AD" w:rsidRPr="003441ED">
        <w:rPr>
          <w:rFonts w:cs="Times New Roman" w:hAnsi="Times New Roman" w:ascii="Times New Roman"/>
          <w:color w:themeColor="text1" w:val="000000"/>
        </w:rPr>
        <w:t xml:space="preserve"> upravitelj, </w:t>
      </w:r>
      <w:r w:rsidR="00D17B56" w:rsidRPr="003441ED">
        <w:rPr>
          <w:rFonts w:cs="Times New Roman" w:hAnsi="Times New Roman" w:ascii="Times New Roman"/>
          <w:color w:themeColor="text1" w:val="000000"/>
        </w:rPr>
        <w:t>Želimir Uršulin</w:t>
      </w:r>
      <w:r w:rsidRPr="003441ED">
        <w:rPr>
          <w:rFonts w:cs="Times New Roman" w:hAnsi="Times New Roman" w:ascii="Times New Roman"/>
          <w:color w:themeColor="text1" w:val="000000"/>
        </w:rPr>
        <w:t xml:space="preserve">, </w:t>
      </w:r>
      <w:r w:rsidR="006F1B1D" w:rsidRPr="003441ED">
        <w:rPr>
          <w:rFonts w:cs="Times New Roman" w:hAnsi="Times New Roman" w:ascii="Times New Roman"/>
          <w:color w:themeColor="text1" w:val="000000"/>
        </w:rPr>
        <w:t>Ivanec, Trg hrvatskih Ivanovaca 9</w:t>
      </w:r>
    </w:p>
    <w:p w:rsidRDefault="00F57287" w:rsidP="00EB4348" w:rsidR="00F57287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stečajni vjerovnik Banka Splitsko-dalmatinska  d.d., Split, 114. brigade 9</w:t>
      </w:r>
    </w:p>
    <w:p w:rsidRDefault="003441ED" w:rsidP="005679AA" w:rsidR="00CD5579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E-</w:t>
      </w:r>
      <w:r w:rsidR="004A6953" w:rsidRPr="003441ED">
        <w:rPr>
          <w:rFonts w:cs="Times New Roman" w:hAnsi="Times New Roman" w:ascii="Times New Roman"/>
          <w:color w:themeColor="text1" w:val="000000"/>
        </w:rPr>
        <w:t>oglasna ploča suda</w:t>
      </w:r>
    </w:p>
    <w:sectPr w:rsidSect="00D31137" w:rsidR="00CD5579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957A84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</w:rPr>
      <w:t>71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683E0C">
      <w:rPr>
        <w:rFonts w:cs="Times New Roman" w:hAnsi="Times New Roman" w:ascii="Times New Roman"/>
      </w:rPr>
      <w:t>34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</w:rPr>
      <w:t>71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683E0C">
      <w:rPr>
        <w:rFonts w:cs="Times New Roman" w:hAnsi="Times New Roman" w:ascii="Times New Roman"/>
      </w:rPr>
      <w:t>34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6"/>
  </w:num>
  <w:num w:numId="18">
    <w:abstractNumId w:val="1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5732B"/>
    <w:rsid w:val="00165DFF"/>
    <w:rsid w:val="00183418"/>
    <w:rsid w:val="001A540C"/>
    <w:rsid w:val="001E682D"/>
    <w:rsid w:val="002010CE"/>
    <w:rsid w:val="002170C1"/>
    <w:rsid w:val="0024279A"/>
    <w:rsid w:val="00252B8C"/>
    <w:rsid w:val="00255A85"/>
    <w:rsid w:val="0026095B"/>
    <w:rsid w:val="00261588"/>
    <w:rsid w:val="002A4D35"/>
    <w:rsid w:val="002C0D86"/>
    <w:rsid w:val="002D3DF9"/>
    <w:rsid w:val="002D4C05"/>
    <w:rsid w:val="0031728C"/>
    <w:rsid w:val="00335D55"/>
    <w:rsid w:val="003441ED"/>
    <w:rsid w:val="003A172E"/>
    <w:rsid w:val="003B1784"/>
    <w:rsid w:val="003E58C6"/>
    <w:rsid w:val="003F20BD"/>
    <w:rsid w:val="0040129C"/>
    <w:rsid w:val="00434736"/>
    <w:rsid w:val="00440DB8"/>
    <w:rsid w:val="00465FFD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C3DDA"/>
    <w:rsid w:val="0062470D"/>
    <w:rsid w:val="006378E6"/>
    <w:rsid w:val="00644C49"/>
    <w:rsid w:val="0064652E"/>
    <w:rsid w:val="006541CD"/>
    <w:rsid w:val="00683E0C"/>
    <w:rsid w:val="006F0C8F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7A84"/>
    <w:rsid w:val="00973FA6"/>
    <w:rsid w:val="009C347F"/>
    <w:rsid w:val="009E640F"/>
    <w:rsid w:val="00A05A12"/>
    <w:rsid w:val="00A440F3"/>
    <w:rsid w:val="00A60F20"/>
    <w:rsid w:val="00A73C0D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1137"/>
    <w:rsid w:val="00D808F7"/>
    <w:rsid w:val="00DD544B"/>
    <w:rsid w:val="00E05F79"/>
    <w:rsid w:val="00E44B1F"/>
    <w:rsid w:val="00E61059"/>
    <w:rsid w:val="00EB4348"/>
    <w:rsid w:val="00F014C9"/>
    <w:rsid w:val="00F215D9"/>
    <w:rsid w:val="00F23A3F"/>
    <w:rsid w:val="00F5728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A8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7A84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7A8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7A8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A8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7A84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7A8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7A8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ELKOM, društvo s ograničenom odgovornošću za trgovinu, proizvodnju i usluge</izvorni_sadrzaj>
    <derivirana_varijabla naziv="DomainObject.Predmet.ProtustrankaFormated_1">  ELKOM, društvo s ograničenom odgovornošću za trgovinu, proizvodnju i usluge</derivirana_varijabla>
  </DomainObject.Predmet.ProtustrankaFormated>
  <DomainObject.Predmet.ProtustrankaFormatedOIB>
    <izvorni_sadrzaj>  ELKOM, društvo s ograničenom odgovornošću za trgovinu, proizvodnju i usluge, OIB 32820563204</izvorni_sadrzaj>
    <derivirana_varijabla naziv="DomainObject.Predmet.ProtustrankaFormatedOIB_1">  ELKOM, društvo s ograničenom odgovornošću za trgovinu, proizvodnju i usluge, OIB 32820563204</derivirana_varijabla>
  </DomainObject.Predmet.ProtustrankaFormatedOIB>
  <DomainObject.Predmet.ProtustrankaFormatedWithAdress>
    <izvorni_sadrzaj> ELKOM, društvo s ograničenom odgovornošću za trgovinu, proizvodnju i usluge, Ivanečko Naselje 1/D, 42240 Ivanečko Naselje</izvorni_sadrzaj>
    <derivirana_varijabla naziv="DomainObject.Predmet.ProtustrankaFormatedWithAdress_1"> ELKOM, društvo s ograničenom odgovornošću za trgovinu, proizvodnju i usluge, Ivanečko Naselje 1/D, 42240 Ivanečko Naselje</derivirana_varijabla>
  </DomainObject.Predmet.ProtustrankaFormatedWithAdress>
  <DomainObject.Predmet.ProtustrankaFormatedWithAdressOIB>
    <izvorni_sadrzaj> ELKOM, društvo s ograničenom odgovornošću za trgovinu, proizvodnju i usluge, OIB 32820563204, Ivanečko Naselje 1/D, 42240 Ivanečko Naselje</izvorni_sadrzaj>
    <derivirana_varijabla naziv="DomainObject.Predmet.ProtustrankaFormatedWithAdressOIB_1"> ELKOM, društvo s ograničenom odgovornošću za trgovinu, proizvodnju i usluge, OIB 32820563204, Ivanečko Naselje 1/D, 42240 Ivanečko Naselje</derivirana_varijabla>
  </DomainObject.Predmet.ProtustrankaFormatedWithAdressOIB>
  <DomainObject.Predmet.ProtustrankaWithAdress>
    <izvorni_sadrzaj>ELKOM, društvo s ograničenom odgovornošću za trgovinu, proizvodnju i usluge Ivanečko Naselje 1/D, 42240 Ivanečko Naselje</izvorni_sadrzaj>
    <derivirana_varijabla naziv="DomainObject.Predmet.ProtustrankaWithAdress_1">ELKOM, društvo s ograničenom odgovornošću za trgovinu, proizvodnju i usluge Ivanečko Naselje 1/D, 42240 Ivanečko Naselje</derivirana_varijabla>
  </DomainObject.Predmet.ProtustrankaWithAdress>
  <DomainObject.Predmet.ProtustrankaWithAdressOIB>
    <izvorni_sadrzaj>ELKOM, društvo s ograničenom odgovornošću za trgovinu, proizvodnju i usluge, OIB 32820563204, Ivanečko Naselje 1/D, 42240 Ivanečko Naselje</izvorni_sadrzaj>
    <derivirana_varijabla naziv="DomainObject.Predmet.ProtustrankaWithAdressOIB_1">ELKOM, društvo s ograničenom odgovornošću za trgovinu, proizvodnju i usluge,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</izvorni_sadrzaj>
    <derivirana_varijabla naziv="DomainObject.Predmet.ProtustrankaNazivFormated_1">ELKOM, društvo s ograničenom odgovornošću za trgovinu, proizvodnju i usluge</derivirana_varijabla>
  </DomainObject.Predmet.ProtustrankaNazivFormated>
  <DomainObject.Predmet.ProtustrankaNazivFormatedOIB>
    <izvorni_sadrzaj>ELKOM, društvo s ograničenom odgovornošću za trgovinu, proizvodnju i usluge, OIB 32820563204</izvorni_sadrzaj>
    <derivirana_varijabla naziv="DomainObject.Predmet.ProtustrankaNazivFormatedOIB_1">ELKOM, društvo s ograničenom odgovornošću za trgovinu, proizvodnju i usluge,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Ulica grada Vukovara 70, 10000 Zagreb</izvorni_sadrzaj>
    <derivirana_varijabla naziv="DomainObject.Predmet.StrankaFormatedWithAdress_1"> Financijska agencija Regionalni centar Zagreb, Ulica grada Vukovara 70, 10000 Zagreb</derivirana_varijabla>
  </DomainObject.Predmet.StrankaFormatedWithAdress>
  <DomainObject.Predmet.StrankaFormatedWithAdressOIB>
    <izvorni_sadrzaj> Financijska agencija Regionalni centar Zagreb, Ulica grada Vukovara 70, 10000 Zagreb</izvorni_sadrzaj>
    <derivirana_varijabla naziv="DomainObject.Predmet.StrankaFormatedWithAdressOIB_1"> Financijska agencija Regionalni centar Zagreb, Ulica grada Vukovara 70, 10000 Zagreb</derivirana_varijabla>
  </DomainObject.Predmet.StrankaFormatedWithAdressOIB>
  <DomainObject.Predmet.StrankaWithAdress>
    <izvorni_sadrzaj>Financijska agencija Regionalni centar Zagreb Ulica grada Vukovara 70,10000 Zagreb</izvorni_sadrzaj>
    <derivirana_varijabla naziv="DomainObject.Predmet.StrankaWithAdress_1">Financijska agencija Regionalni centar Zagreb Ulica grada Vukovara 70,10000 Zagreb</derivirana_varijabla>
  </DomainObject.Predmet.StrankaWithAdress>
  <DomainObject.Predmet.StrankaWithAdressOIB>
    <izvorni_sadrzaj>Financijska agencija Regionalni centar Zagreb, Ulica grada Vukovara 70,10000 Zagreb</izvorni_sadrzaj>
    <derivirana_varijabla naziv="DomainObject.Predmet.StrankaWithAdressOIB_1">Financijska agencija Regionalni centar Zagreb, Ulica grada Vukovara 70,10000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Ulica grada Vukovara 70, 10000 Zagreb</item>
    </izvorni_sadrzaj>
    <derivirana_varijabla naziv="DomainObject.Predmet.StrankaListFormatedWithAdress_1">
      <item>Financijska agencija Regionalni centar Zagreb, Ulica grada Vukovara 70, 10000 Zagreb</item>
    </derivirana_varijabla>
  </DomainObject.Predmet.StrankaListFormatedWithAdress>
  <DomainObject.Predmet.StrankaListFormatedWithAdressOIB>
    <izvorni_sadrzaj>
      <item>Financijska agencija Regionalni centar Zagreb, Ulica grada Vukovara 70, 10000 Zagreb</item>
    </izvorni_sadrzaj>
    <derivirana_varijabla naziv="DomainObject.Predmet.StrankaListFormatedWithAdressOIB_1">
      <item>Financijska agencija Regionalni centar Zagreb, Ulica grada Vukovara 70,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ELKOM, društvo s ograničenom odgovornošću za trgovinu, proizvodnju i usluge</item>
    </izvorni_sadrzaj>
    <derivirana_varijabla naziv="DomainObject.Predmet.ProtuStrankaListFormated_1">
      <item>ELKOM, društvo s ograničenom odgovornošću za trgovinu, proizvodnju i usluge</item>
    </derivirana_varijabla>
  </DomainObject.Predmet.ProtuStrankaListFormated>
  <DomainObject.Predmet.ProtuStrankaListFormatedOIB>
    <izvorni_sadrzaj>
      <item>ELKOM, društvo s ograničenom odgovornošću za trgovinu, proizvodnju i usluge, OIB 32820563204</item>
    </izvorni_sadrzaj>
    <derivirana_varijabla naziv="DomainObject.Predmet.ProtuStrankaListFormatedOIB_1">
      <item>ELKOM, društvo s ograničenom odgovornošću za trgovinu, proizvodnju i usluge, OIB 32820563204</item>
    </derivirana_varijabla>
  </DomainObject.Predmet.ProtuStrankaListFormatedOIB>
  <DomainObject.Predmet.ProtuStrankaListFormatedWithAdress>
    <izvorni_sadrzaj>
      <item>ELKOM, društvo s ograničenom odgovornošću za trgovinu, proizvodnju i usluge, Ivanečko Naselje 1/D, 42240 Ivanečko Naselje</item>
    </izvorni_sadrzaj>
    <derivirana_varijabla naziv="DomainObject.Predmet.ProtuStrankaListFormatedWithAdress_1">
      <item>ELKOM, društvo s ograničenom odgovornošću za trgovinu, proizvodnju i usluge, Ivanečko Naselje 1/D, 42240 Ivanečko Naselje</item>
    </derivirana_varijabla>
  </DomainObject.Predmet.ProtuStrankaListFormatedWithAdress>
  <DomainObject.Predmet.ProtuStrankaListFormatedWithAdressOIB>
    <izvorni_sadrzaj>
      <item>ELKOM, društvo s ograničenom odgovornošću za trgovinu, proizvodnju i usluge, OIB 32820563204, Ivanečko Naselje 1/D, 42240 Ivanečko Naselje</item>
    </izvorni_sadrzaj>
    <derivirana_varijabla naziv="DomainObject.Predmet.ProtuStrankaListFormatedWithAdressOIB_1">
      <item>ELKOM, društvo s ograničenom odgovornošću za trgovinu, proizvodnju i usluge, OIB 32820563204, Ivanečko Naselje 1/D, 42240 Ivanečko Naselje</item>
    </derivirana_varijabla>
  </DomainObject.Predmet.ProtuStrankaListFormatedWithAdressOIB>
  <DomainObject.Predmet.ProtuStrankaListNazivFormated>
    <izvorni_sadrzaj>
      <item>ELKOM, društvo s ograničenom odgovornošću za trgovinu, proizvodnju i usluge</item>
    </izvorni_sadrzaj>
    <derivirana_varijabla naziv="DomainObject.Predmet.ProtuStrankaListNazivFormated_1">
      <item>ELKOM, društvo s ograničenom odgovornošću za trgovinu, proizvodnju i usluge</item>
    </derivirana_varijabla>
  </DomainObject.Predmet.ProtuStrankaListNazivFormated>
  <DomainObject.Predmet.ProtuStrankaListNazivFormatedOIB>
    <izvorni_sadrzaj>
      <item>ELKOM, društvo s ograničenom odgovornošću za trgovinu, proizvodnju i usluge, OIB 32820563204</item>
    </izvorni_sadrzaj>
    <derivirana_varijabla naziv="DomainObject.Predmet.ProtuStrankaListNazivFormatedOIB_1">
      <item>ELKOM, društvo s ograničenom odgovornošću za trgovinu, proizvodnju i usluge,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Suša, odvj.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Suša, odvj.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odvj.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odvj.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odvj., Krala Držislava 2,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odvj., Krala Držislava 2,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odvj., Krala Držislava 2,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odvj., Krala Držislava 2,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Suša, odvj.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Suša, odvj.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odvj.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odvj.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ELKOM, društvo s ograničenom odgovornošću za trgovinu, proizvodnju i usluge</izvorni_sadrzaj>
    <derivirana_varijabla naziv="DomainObject.Predmet.ProtustrankaIDrugi_1">ELKOM, društvo s ograničenom odgovornošću za trgovinu, proizvodnju i usluge</derivirana_varijabla>
  </DomainObject.Predmet.ProtustrankaIDrugi>
  <DomainObject.Predmet.StrankaIDrugiAdressOIB>
    <izvorni_sadrzaj>Financijska agencija Regionalni centar Zagreb, Ulica grada Vukovara 70, 10000 Zagreb</izvorni_sadrzaj>
    <derivirana_varijabla naziv="DomainObject.Predmet.StrankaIDrugiAdressOIB_1">Financijska agencija Regionalni centar Zagreb, Ulica grada Vukovara 70, 10000 Zagreb</derivirana_varijabla>
  </DomainObject.Predmet.StrankaIDrugiAdressOIB>
  <DomainObject.Predmet.ProtustrankaIDrugiAdressOIB>
    <izvorni_sadrzaj>ELKOM, društvo s ograničenom odgovornošću za trgovinu, proizvodnju i usluge, OIB 32820563204, Ivanečko Naselje 1/D, 42240 Ivanečko Naselje</izvorni_sadrzaj>
    <derivirana_varijabla naziv="DomainObject.Predmet.ProtustrankaIDrugiAdressOIB_1">ELKOM, društvo s ograničenom odgovornošću za trgovinu, proizvodnju i usluge,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Suša, odvj.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</izvorni_sadrzaj>
    <derivirana_varijabla naziv="DomainObject.Predmet.SudioniciListNaziv_1">
      <item>Financijska agencija Regionalni centar Zagreb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Suša, odvj.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</derivirana_varijabla>
  </DomainObject.Predmet.SudioniciListNaziv>
  <DomainObject.Predmet.SudioniciListAdressOIB>
    <izvorni_sadrzaj>
      <item>Financijska agencija Regionalni centar Zagreb,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odvj., Krala Držislava 2,10000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</izvorni_sadrzaj>
    <derivirana_varijabla naziv="DomainObject.Predmet.SudioniciListAdressOIB_1">
      <item>Financijska agencija Regionalni centar Zagreb,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odvj., Krala Držislava 2,10000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</izvorni_sadrzaj>
    <derivirana_varijabla naziv="DomainObject.Predmet.SudioniciListNazivOIB_1">
      <item>, OIB null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1444D-FE26-4D35-B31F-C92A97341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338</properties:Words>
  <properties:Characters>1824</properties:Characters>
  <properties:Lines>58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2015-09-29T11:08:00Z</dcterms:created>
  <dc:creator>Tihana Martinez</dc:creator>
  <cp:lastModifiedBy>Nevenka Vuković</cp:lastModifiedBy>
  <cp:lastPrinted>2015-09-29T12:21:00Z</cp:lastPrinted>
  <dcterms:modified xmlns:xsi="http://www.w3.org/2001/XMLSchema-instance" xsi:type="dcterms:W3CDTF">2015-09-29T12:22:00Z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