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fe74" w14:paraId="8b3fe7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51A14">
        <w:t>6665</w:t>
      </w:r>
      <w:r w:rsidR="00A446AE">
        <w:t>/1</w:t>
      </w:r>
      <w:r w:rsidR="00151A14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F139E3" w:rsidRPr="002D19D6">
        <w:rPr>
          <w:lang w:val="pt-BR"/>
        </w:rPr>
        <w:t xml:space="preserve">GOOD GHOST j.d.o.o., Zagreb, Kaljska 14, OIB: </w:t>
      </w:r>
      <w:r w:rsidR="00F139E3" w:rsidRPr="002D19D6">
        <w:t>38013858101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5168B">
        <w:rPr>
          <w:lang w:val="pt-BR"/>
        </w:rPr>
        <w:t>15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85C41" w:rsidRPr="002D19D6">
        <w:rPr>
          <w:lang w:val="pt-BR"/>
        </w:rPr>
        <w:t xml:space="preserve">GOOD GHOST j.d.o.o., Zagreb, Kaljska 14, OIB: </w:t>
      </w:r>
      <w:r w:rsidR="00A85C41" w:rsidRPr="002D19D6">
        <w:t>38013858101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472AE0" w:rsidRPr="00196548">
        <w:t xml:space="preserve">29.820,00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526C2">
        <w:t>668</w:t>
      </w:r>
      <w:r w:rsidR="00535D8E" w:rsidRPr="00B9015B">
        <w:t>-</w:t>
      </w:r>
      <w:r w:rsidR="00A446AE">
        <w:t>1</w:t>
      </w:r>
      <w:r w:rsidR="00F526C2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740502" w:rsidRPr="002D19D6">
        <w:rPr>
          <w:lang w:val="pt-BR"/>
        </w:rPr>
        <w:t xml:space="preserve">GOOD GHOST j.d.o.o., Zagreb, Kaljska 14, OIB: </w:t>
      </w:r>
      <w:r w:rsidR="00740502" w:rsidRPr="002D19D6">
        <w:t>38013858101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8E4855" w:rsidR="008E4855" w:rsidRPr="00E974B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9233E" w:rsidRPr="002D19D6">
        <w:rPr>
          <w:lang w:val="pt-BR"/>
        </w:rPr>
        <w:t xml:space="preserve">GOOD GHOST j.d.o.o., Zagreb, Kaljska 14, OIB: </w:t>
      </w:r>
      <w:r w:rsidR="0019233E" w:rsidRPr="002D19D6">
        <w:t>38013858101</w:t>
      </w:r>
      <w:r w:rsidR="0019233E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</w:p>
    <w:p w:rsidRDefault="009E0A01" w:rsidP="008E4855" w:rsidR="008E4855">
      <w:pPr>
        <w:ind w:firstLine="709"/>
        <w:jc w:val="both"/>
      </w:pPr>
      <w:r>
        <w:t>U</w:t>
      </w:r>
      <w:r w:rsidRPr="00E974B3">
        <w:t xml:space="preserve"> prijedlogu za otvaranje stečajnog postupka </w:t>
      </w:r>
      <w:r>
        <w:t xml:space="preserve">se u bitnome navodi </w:t>
      </w:r>
      <w:r w:rsidRPr="00E974B3">
        <w:t xml:space="preserve">kako </w:t>
      </w:r>
      <w:r>
        <w:t xml:space="preserve">je </w:t>
      </w:r>
      <w:r w:rsidR="00DA5883">
        <w:t xml:space="preserve">na </w:t>
      </w:r>
      <w:r>
        <w:t xml:space="preserve">dan 14. studenoga 2016. </w:t>
      </w:r>
      <w:r w:rsidRPr="00E974B3">
        <w:t>dužnik u Očevidniku redoslijeda osnova za plaćanje ima</w:t>
      </w:r>
      <w:r>
        <w:t>o</w:t>
      </w:r>
      <w:r w:rsidRPr="00E974B3">
        <w:t xml:space="preserve"> evidentirane neizvršene osnove za plaćanje</w:t>
      </w:r>
      <w:r>
        <w:t xml:space="preserve"> u neprekinutom razdoblju od 120 </w:t>
      </w:r>
      <w:r w:rsidRPr="00E974B3">
        <w:t xml:space="preserve">dana, u ukupnom iznosu od </w:t>
      </w:r>
      <w:r>
        <w:t xml:space="preserve">15.303,68 </w:t>
      </w:r>
      <w:r w:rsidRPr="00E974B3">
        <w:t xml:space="preserve">kn, </w:t>
      </w:r>
      <w:r w:rsidR="003714F5">
        <w:t xml:space="preserve">te je </w:t>
      </w:r>
      <w:r>
        <w:t>ima</w:t>
      </w:r>
      <w:r w:rsidR="003714F5">
        <w:t>o</w:t>
      </w:r>
      <w:r>
        <w:t xml:space="preserve"> 2</w:t>
      </w:r>
      <w:r w:rsidRPr="00E974B3">
        <w:t xml:space="preserve"> zaposlen</w:t>
      </w:r>
      <w:r>
        <w:t>a</w:t>
      </w:r>
      <w:r w:rsidR="008E4855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120DB9">
        <w:t>13</w:t>
      </w:r>
      <w:r w:rsidR="00250A6E">
        <w:t xml:space="preserve">. </w:t>
      </w:r>
      <w:r w:rsidR="00120DB9">
        <w:t>ožujka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6A1ED0">
        <w:t>12</w:t>
      </w:r>
      <w:r w:rsidR="008019C2">
        <w:t xml:space="preserve">. </w:t>
      </w:r>
      <w:r w:rsidR="006A1ED0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697C7B">
        <w:t>14</w:t>
      </w:r>
      <w:r w:rsidR="00AC6741">
        <w:t xml:space="preserve">. </w:t>
      </w:r>
      <w:r w:rsidR="00FE00F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697C7B">
        <w:t>1</w:t>
      </w:r>
      <w:r w:rsidR="00CD7B9F">
        <w:t>6</w:t>
      </w:r>
      <w:r w:rsidR="00F25A48">
        <w:t xml:space="preserve">. </w:t>
      </w:r>
      <w:r w:rsidR="00CD7B9F">
        <w:t xml:space="preserve">lipnja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troškova toga postupka ili je neznatne vrijednosti, rješenjem će pozvati osobe koje imaju </w:t>
      </w:r>
      <w:r w:rsidR="001861A1" w:rsidRPr="00704DD0">
        <w:lastRenderedPageBreak/>
        <w:t>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FD69F7">
        <w:t>potvrde</w:t>
      </w:r>
      <w:r w:rsidR="00D41D2D">
        <w:t xml:space="preserve"> Financijske agencije od </w:t>
      </w:r>
      <w:r w:rsidR="00FD69F7">
        <w:t>neizvršenim osnovama za plaćanje (</w:t>
      </w:r>
      <w:r w:rsidR="00D41D2D">
        <w:t xml:space="preserve">list </w:t>
      </w:r>
      <w:r w:rsidR="00FD69F7">
        <w:t>8</w:t>
      </w:r>
      <w:r w:rsidR="00D41D2D">
        <w:t xml:space="preserve">. spisa), proizlazi kako je </w:t>
      </w:r>
      <w:r w:rsidR="00AC6741">
        <w:t xml:space="preserve">na dan </w:t>
      </w:r>
      <w:r w:rsidR="00FD69F7">
        <w:t>16</w:t>
      </w:r>
      <w:r w:rsidR="00AC6741">
        <w:t xml:space="preserve">. </w:t>
      </w:r>
      <w:r w:rsidR="004B7F49">
        <w:t>veljače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FD69F7">
        <w:t>213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196548" w:rsidR="0006447A">
      <w:pPr>
        <w:overflowPunct w:val="false"/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196548">
        <w:t>14</w:t>
      </w:r>
      <w:r w:rsidR="00262003">
        <w:t>. rujna</w:t>
      </w:r>
      <w:r w:rsidRPr="005B2079">
        <w:t xml:space="preserve"> 2017. privremeni stečajni upravitelj je u bitnome naveo kako je u odnosu na dužnika ostvaren stečajni razlog nesposobnost</w:t>
      </w:r>
      <w:r w:rsidR="007A3899">
        <w:t>i za plaćanje</w:t>
      </w:r>
      <w:r w:rsidR="00196548">
        <w:t>, te kako dužnik nema imovine.</w:t>
      </w:r>
      <w:r w:rsidR="00101D87">
        <w:t xml:space="preserve">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196548">
        <w:t>29.820,00</w:t>
      </w:r>
      <w:r w:rsidR="00D55DEB">
        <w:t xml:space="preserve"> </w:t>
      </w:r>
      <w:r w:rsidR="00990413" w:rsidRPr="005B2079">
        <w:t xml:space="preserve">kn,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196548">
        <w:t xml:space="preserve">29.820,00 </w:t>
      </w:r>
      <w:r w:rsidR="005B344F">
        <w:t xml:space="preserve">kn, a sastoje se od: </w:t>
      </w:r>
      <w:r w:rsidR="0006447A">
        <w:t xml:space="preserve">nagrade stečajnom upravitelju u bruto iznosu od 20.000,00 kn, </w:t>
      </w:r>
      <w:r w:rsidR="005747D5">
        <w:t>troškova izrade žiga u iznosu od 145,00 kn, troškova otvaranja žiro računa u iznosu od 55,00 kn, troškova prijave i odjave Zavodu za statistiku u iznosu od 350,00 kn, troškova knjigovodstvenih usluga u iznosu od 7.500,00 kn (1.250,00 kn (PDV uključen) x 6 mj)</w:t>
      </w:r>
      <w:r w:rsidR="00170A83">
        <w:t>, troškova arhiviranja spisa i dokumentacije u iznosu do 1.000,00 kn, troškova pristojbi za vađen</w:t>
      </w:r>
      <w:r w:rsidR="00CC26A7">
        <w:t>j</w:t>
      </w:r>
      <w:r w:rsidR="00170A83">
        <w:t>e posjedovnog lista, z</w:t>
      </w:r>
      <w:r w:rsidR="00CC26A7">
        <w:t xml:space="preserve">emljišnoknjižnog </w:t>
      </w:r>
      <w:r w:rsidR="00170A83">
        <w:t>izvatka i potvrde o vlasništvu vozila u iznosu od 120,00 kn, troškova telefona u iznosu od 500,00 kn i troškova kancelarijskog materijala u iznosu od 150,00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DF3D6B">
        <w:rPr>
          <w:rFonts w:hAnsi="Times New Roman" w:ascii="Times New Roman"/>
          <w:sz w:val="24"/>
          <w:szCs w:val="24"/>
        </w:rPr>
        <w:t xml:space="preserve">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</w:t>
      </w:r>
      <w:r w:rsidR="00075754" w:rsidRPr="00196548">
        <w:rPr>
          <w:rFonts w:hAnsi="Times New Roman" w:ascii="Times New Roman"/>
          <w:sz w:val="24"/>
          <w:szCs w:val="24"/>
        </w:rPr>
        <w:t xml:space="preserve">predujmiti troškove prethodnog i otvorenog stečajnog postupka u ukupnom iznosu od </w:t>
      </w:r>
      <w:r w:rsidR="00196548" w:rsidRPr="00196548">
        <w:rPr>
          <w:rFonts w:hAnsi="Times New Roman" w:ascii="Times New Roman"/>
          <w:sz w:val="24"/>
          <w:szCs w:val="24"/>
        </w:rPr>
        <w:t xml:space="preserve">29.820,00 </w:t>
      </w:r>
      <w:r w:rsidR="00462DDC" w:rsidRPr="00196548">
        <w:rPr>
          <w:rFonts w:hAnsi="Times New Roman" w:ascii="Times New Roman"/>
          <w:sz w:val="24"/>
          <w:szCs w:val="24"/>
        </w:rPr>
        <w:t xml:space="preserve">kn </w:t>
      </w:r>
      <w:r w:rsidR="00075754" w:rsidRPr="00196548">
        <w:rPr>
          <w:rFonts w:hAnsi="Times New Roman" w:ascii="Times New Roman"/>
          <w:sz w:val="24"/>
          <w:szCs w:val="24"/>
        </w:rPr>
        <w:t>prema navedenoj specifikaciji troškova privremenog stečajnog upravitelja, a sve bazirano na trajanju</w:t>
      </w:r>
      <w:r w:rsidR="00075754" w:rsidRPr="00F0151A">
        <w:rPr>
          <w:rFonts w:hAnsi="Times New Roman" w:ascii="Times New Roman"/>
          <w:sz w:val="24"/>
          <w:szCs w:val="24"/>
        </w:rPr>
        <w:t xml:space="preserve">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910F3E">
      <w:pPr>
        <w:jc w:val="both"/>
      </w:pPr>
      <w:r>
        <w:tab/>
      </w:r>
    </w:p>
    <w:p w:rsidRDefault="008F656F" w:rsidP="00910F3E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5168B">
        <w:t>15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AB21AF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05168B" w:rsidP="00065B42" w:rsidR="0005168B"/>
    <w:p w:rsidRDefault="00AB21AF" w:rsidP="00AB21AF" w:rsidR="00AB21AF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AB21AF" w:rsidP="00AB21AF" w:rsidR="00F110C5">
      <w:r>
        <w:t>Petra Čiček</w:t>
      </w:r>
    </w:p>
    <w:p w:rsidRDefault="00AB21AF" w:rsidP="00AB21AF" w:rsidR="00AB21AF"/>
    <w:p w:rsidRDefault="00AB21AF" w:rsidP="00AB21AF" w:rsidR="00AB21AF"/>
    <w:p w:rsidRDefault="00AB21AF" w:rsidP="00AB21AF" w:rsidR="00AB21AF" w:rsidRPr="00B9015B"/>
    <w:sectPr w:rsidSect="00563186" w:rsidR="00AB21AF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B21AF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05168B">
      <w:rPr>
        <w:sz w:val="24"/>
        <w:szCs w:val="24"/>
      </w:rPr>
      <w:t>6665</w:t>
    </w:r>
    <w:r w:rsidR="008E1461">
      <w:rPr>
        <w:sz w:val="24"/>
        <w:szCs w:val="24"/>
      </w:rPr>
      <w:t>/1</w:t>
    </w:r>
    <w:r w:rsidR="0005168B">
      <w:rPr>
        <w:sz w:val="24"/>
        <w:szCs w:val="24"/>
      </w:rPr>
      <w:t>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168B"/>
    <w:rsid w:val="0005307D"/>
    <w:rsid w:val="00053539"/>
    <w:rsid w:val="00057DF4"/>
    <w:rsid w:val="00060193"/>
    <w:rsid w:val="0006447A"/>
    <w:rsid w:val="0006539F"/>
    <w:rsid w:val="00065B42"/>
    <w:rsid w:val="00075754"/>
    <w:rsid w:val="00082C15"/>
    <w:rsid w:val="00084AF1"/>
    <w:rsid w:val="000A04C6"/>
    <w:rsid w:val="000B22E7"/>
    <w:rsid w:val="000C1F96"/>
    <w:rsid w:val="000D37B5"/>
    <w:rsid w:val="000D4154"/>
    <w:rsid w:val="000E0E52"/>
    <w:rsid w:val="000E1038"/>
    <w:rsid w:val="000E335E"/>
    <w:rsid w:val="001013EE"/>
    <w:rsid w:val="00101D87"/>
    <w:rsid w:val="00115505"/>
    <w:rsid w:val="00120DB9"/>
    <w:rsid w:val="00132136"/>
    <w:rsid w:val="00134F3A"/>
    <w:rsid w:val="00151A14"/>
    <w:rsid w:val="00160B46"/>
    <w:rsid w:val="00163363"/>
    <w:rsid w:val="00167196"/>
    <w:rsid w:val="00170A83"/>
    <w:rsid w:val="001861A1"/>
    <w:rsid w:val="0019220D"/>
    <w:rsid w:val="0019233E"/>
    <w:rsid w:val="00196548"/>
    <w:rsid w:val="001A762F"/>
    <w:rsid w:val="001E2FD2"/>
    <w:rsid w:val="001E4214"/>
    <w:rsid w:val="0021298E"/>
    <w:rsid w:val="00225613"/>
    <w:rsid w:val="00230E44"/>
    <w:rsid w:val="00233208"/>
    <w:rsid w:val="00250A6E"/>
    <w:rsid w:val="00260C00"/>
    <w:rsid w:val="00262003"/>
    <w:rsid w:val="00263FC1"/>
    <w:rsid w:val="002817DE"/>
    <w:rsid w:val="00297213"/>
    <w:rsid w:val="00297908"/>
    <w:rsid w:val="002A0543"/>
    <w:rsid w:val="002A72C0"/>
    <w:rsid w:val="002C3072"/>
    <w:rsid w:val="002D5087"/>
    <w:rsid w:val="002D60CE"/>
    <w:rsid w:val="00302673"/>
    <w:rsid w:val="0031025F"/>
    <w:rsid w:val="00320FFD"/>
    <w:rsid w:val="003334DE"/>
    <w:rsid w:val="00361BA2"/>
    <w:rsid w:val="003714F5"/>
    <w:rsid w:val="003874DC"/>
    <w:rsid w:val="003D0115"/>
    <w:rsid w:val="003D70DD"/>
    <w:rsid w:val="003E3724"/>
    <w:rsid w:val="003F3702"/>
    <w:rsid w:val="004005AE"/>
    <w:rsid w:val="00400D27"/>
    <w:rsid w:val="00400E86"/>
    <w:rsid w:val="00402541"/>
    <w:rsid w:val="004079DC"/>
    <w:rsid w:val="00412D47"/>
    <w:rsid w:val="00442BC0"/>
    <w:rsid w:val="00457722"/>
    <w:rsid w:val="00462DDC"/>
    <w:rsid w:val="0046518B"/>
    <w:rsid w:val="00472AE0"/>
    <w:rsid w:val="00472D26"/>
    <w:rsid w:val="00496278"/>
    <w:rsid w:val="004B1299"/>
    <w:rsid w:val="004B7428"/>
    <w:rsid w:val="004B7F49"/>
    <w:rsid w:val="004C428C"/>
    <w:rsid w:val="004D5659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747D5"/>
    <w:rsid w:val="0059075B"/>
    <w:rsid w:val="00591F57"/>
    <w:rsid w:val="005B004F"/>
    <w:rsid w:val="005B2079"/>
    <w:rsid w:val="005B344F"/>
    <w:rsid w:val="005C7064"/>
    <w:rsid w:val="005D35F6"/>
    <w:rsid w:val="005F03BD"/>
    <w:rsid w:val="00606CC8"/>
    <w:rsid w:val="006130C9"/>
    <w:rsid w:val="006248A9"/>
    <w:rsid w:val="00627416"/>
    <w:rsid w:val="00662650"/>
    <w:rsid w:val="00662884"/>
    <w:rsid w:val="00681B1A"/>
    <w:rsid w:val="00697C7B"/>
    <w:rsid w:val="006A1ED0"/>
    <w:rsid w:val="006C587D"/>
    <w:rsid w:val="006D72C2"/>
    <w:rsid w:val="006E6E92"/>
    <w:rsid w:val="006F73C8"/>
    <w:rsid w:val="00704DD0"/>
    <w:rsid w:val="007150E9"/>
    <w:rsid w:val="0073274A"/>
    <w:rsid w:val="00732F2C"/>
    <w:rsid w:val="00740502"/>
    <w:rsid w:val="0074187C"/>
    <w:rsid w:val="00746E27"/>
    <w:rsid w:val="00754CF2"/>
    <w:rsid w:val="0076161C"/>
    <w:rsid w:val="0077071B"/>
    <w:rsid w:val="007A3899"/>
    <w:rsid w:val="007B068E"/>
    <w:rsid w:val="007D02E9"/>
    <w:rsid w:val="007D3DAC"/>
    <w:rsid w:val="007D5510"/>
    <w:rsid w:val="007E6A6F"/>
    <w:rsid w:val="008019C2"/>
    <w:rsid w:val="00813103"/>
    <w:rsid w:val="008204DE"/>
    <w:rsid w:val="0083257E"/>
    <w:rsid w:val="008341D0"/>
    <w:rsid w:val="008567A8"/>
    <w:rsid w:val="00856D79"/>
    <w:rsid w:val="00857AD7"/>
    <w:rsid w:val="0087245C"/>
    <w:rsid w:val="0089151C"/>
    <w:rsid w:val="008A27DD"/>
    <w:rsid w:val="008B669A"/>
    <w:rsid w:val="008C2A21"/>
    <w:rsid w:val="008D5709"/>
    <w:rsid w:val="008E1461"/>
    <w:rsid w:val="008E4855"/>
    <w:rsid w:val="008F656F"/>
    <w:rsid w:val="00901CFD"/>
    <w:rsid w:val="00910F3E"/>
    <w:rsid w:val="00923F98"/>
    <w:rsid w:val="00937068"/>
    <w:rsid w:val="009426EB"/>
    <w:rsid w:val="009474DA"/>
    <w:rsid w:val="00947BCF"/>
    <w:rsid w:val="0095451B"/>
    <w:rsid w:val="00973C2C"/>
    <w:rsid w:val="00990413"/>
    <w:rsid w:val="009B1748"/>
    <w:rsid w:val="009B3D51"/>
    <w:rsid w:val="009C4523"/>
    <w:rsid w:val="009D3F11"/>
    <w:rsid w:val="009E0A01"/>
    <w:rsid w:val="009F3C98"/>
    <w:rsid w:val="00A030F8"/>
    <w:rsid w:val="00A0793E"/>
    <w:rsid w:val="00A2366F"/>
    <w:rsid w:val="00A33682"/>
    <w:rsid w:val="00A446AE"/>
    <w:rsid w:val="00A473F8"/>
    <w:rsid w:val="00A6064D"/>
    <w:rsid w:val="00A75EA1"/>
    <w:rsid w:val="00A75F17"/>
    <w:rsid w:val="00A851A3"/>
    <w:rsid w:val="00A85C41"/>
    <w:rsid w:val="00AA116B"/>
    <w:rsid w:val="00AA4086"/>
    <w:rsid w:val="00AB21AF"/>
    <w:rsid w:val="00AC0733"/>
    <w:rsid w:val="00AC0FE4"/>
    <w:rsid w:val="00AC6741"/>
    <w:rsid w:val="00AF2856"/>
    <w:rsid w:val="00B07EF1"/>
    <w:rsid w:val="00B6110E"/>
    <w:rsid w:val="00B62E90"/>
    <w:rsid w:val="00B77471"/>
    <w:rsid w:val="00B80F0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8155C"/>
    <w:rsid w:val="00C87155"/>
    <w:rsid w:val="00C90682"/>
    <w:rsid w:val="00C949B2"/>
    <w:rsid w:val="00CB0212"/>
    <w:rsid w:val="00CC17F9"/>
    <w:rsid w:val="00CC26A7"/>
    <w:rsid w:val="00CD7B9F"/>
    <w:rsid w:val="00CE6076"/>
    <w:rsid w:val="00D01E10"/>
    <w:rsid w:val="00D04E2A"/>
    <w:rsid w:val="00D1085A"/>
    <w:rsid w:val="00D23C1F"/>
    <w:rsid w:val="00D24310"/>
    <w:rsid w:val="00D256EA"/>
    <w:rsid w:val="00D302B2"/>
    <w:rsid w:val="00D346E6"/>
    <w:rsid w:val="00D35F33"/>
    <w:rsid w:val="00D40F24"/>
    <w:rsid w:val="00D41D2D"/>
    <w:rsid w:val="00D54ED7"/>
    <w:rsid w:val="00D55DEB"/>
    <w:rsid w:val="00D677F7"/>
    <w:rsid w:val="00D803A5"/>
    <w:rsid w:val="00D92741"/>
    <w:rsid w:val="00DA5883"/>
    <w:rsid w:val="00DB7A55"/>
    <w:rsid w:val="00DC609C"/>
    <w:rsid w:val="00DD1535"/>
    <w:rsid w:val="00DD5222"/>
    <w:rsid w:val="00DE0F86"/>
    <w:rsid w:val="00DF3D6B"/>
    <w:rsid w:val="00E01280"/>
    <w:rsid w:val="00E03965"/>
    <w:rsid w:val="00E0682D"/>
    <w:rsid w:val="00E24B5E"/>
    <w:rsid w:val="00E375B5"/>
    <w:rsid w:val="00E444EA"/>
    <w:rsid w:val="00E50DB1"/>
    <w:rsid w:val="00E757C5"/>
    <w:rsid w:val="00E847F6"/>
    <w:rsid w:val="00EA619E"/>
    <w:rsid w:val="00EC248C"/>
    <w:rsid w:val="00EF3D26"/>
    <w:rsid w:val="00F0151A"/>
    <w:rsid w:val="00F02806"/>
    <w:rsid w:val="00F110C5"/>
    <w:rsid w:val="00F139E3"/>
    <w:rsid w:val="00F25A48"/>
    <w:rsid w:val="00F271FA"/>
    <w:rsid w:val="00F324F6"/>
    <w:rsid w:val="00F46EE9"/>
    <w:rsid w:val="00F526C2"/>
    <w:rsid w:val="00F60A6C"/>
    <w:rsid w:val="00F617D8"/>
    <w:rsid w:val="00F61D4B"/>
    <w:rsid w:val="00F6321E"/>
    <w:rsid w:val="00F87221"/>
    <w:rsid w:val="00F91218"/>
    <w:rsid w:val="00FA08F1"/>
    <w:rsid w:val="00FC7A95"/>
    <w:rsid w:val="00FD69F7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2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1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1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1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1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2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1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1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1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1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St-6665/2016-23</izvorni_sadrzaj>
    <derivirana_varijabla naziv="DomainObject.Oznaka_1">St-6665/2016-23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6665</izvorni_sadrzaj>
    <derivirana_varijabla naziv="DomainObject.Predmet.Broj_1">6665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St-6665/2016</izvorni_sadrzaj>
    <derivirana_varijabla naziv="DomainObject.Predmet.OznakaBroj_1">St-6665/2016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GHOST j.d.o.o.</izvorni_sadrzaj>
    <derivirana_varijabla naziv="DomainObject.Predmet.ProtustrankaFormated_1">  GOOD GHOST j.d.o.o.</derivirana_varijabla>
  </DomainObject.Predmet.ProtustrankaFormated>
  <DomainObject.Predmet.ProtustrankaFormatedOIB>
    <izvorni_sadrzaj>  GOOD GHOST j.d.o.o., OIB 38013858101</izvorni_sadrzaj>
    <derivirana_varijabla naziv="DomainObject.Predmet.ProtustrankaFormatedOIB_1">  GOOD GHOST j.d.o.o., OIB 38013858101</derivirana_varijabla>
  </DomainObject.Predmet.ProtustrankaFormatedOIB>
  <DomainObject.Predmet.ProtustrankaFormatedWithAdress>
    <izvorni_sadrzaj> GOOD GHOST j.d.o.o., Kaljska 14, 10000 Zagreb</izvorni_sadrzaj>
    <derivirana_varijabla naziv="DomainObject.Predmet.ProtustrankaFormatedWithAdress_1"> GOOD GHOST j.d.o.o., Kaljska 14, 10000 Zagreb</derivirana_varijabla>
  </DomainObject.Predmet.ProtustrankaFormatedWithAdress>
  <DomainObject.Predmet.ProtustrankaFormatedWithAdressOIB>
    <izvorni_sadrzaj> GOOD GHOST j.d.o.o., OIB 38013858101, Kaljska 14, 10000 Zagreb</izvorni_sadrzaj>
    <derivirana_varijabla naziv="DomainObject.Predmet.ProtustrankaFormatedWithAdressOIB_1"> GOOD GHOST j.d.o.o., OIB 38013858101, Kaljska 14, 10000 Zagreb</derivirana_varijabla>
  </DomainObject.Predmet.ProtustrankaFormatedWithAdressOIB>
  <DomainObject.Predmet.ProtustrankaWithAdress>
    <izvorni_sadrzaj>GOOD GHOST j.d.o.o. Kaljska 14, 10000 Zagreb</izvorni_sadrzaj>
    <derivirana_varijabla naziv="DomainObject.Predmet.ProtustrankaWithAdress_1">GOOD GHOST j.d.o.o. Kaljska 14, 10000 Zagreb</derivirana_varijabla>
  </DomainObject.Predmet.ProtustrankaWithAdress>
  <DomainObject.Predmet.ProtustrankaWithAdressOIB>
    <izvorni_sadrzaj>GOOD GHOST j.d.o.o., OIB 38013858101, Kaljska 14, 10000 Zagreb</izvorni_sadrzaj>
    <derivirana_varijabla naziv="DomainObject.Predmet.ProtustrankaWithAdressOIB_1">GOOD GHOST j.d.o.o., OIB 38013858101, Kaljska 14, 10000 Zagreb</derivirana_varijabla>
  </DomainObject.Predmet.ProtustrankaWithAdressOIB>
  <DomainObject.Predmet.ProtustrankaNazivFormated>
    <izvorni_sadrzaj>GOOD GHOST j.d.o.o.</izvorni_sadrzaj>
    <derivirana_varijabla naziv="DomainObject.Predmet.ProtustrankaNazivFormated_1">GOOD GHOST j.d.o.o.</derivirana_varijabla>
  </DomainObject.Predmet.ProtustrankaNazivFormated>
  <DomainObject.Predmet.ProtustrankaNazivFormatedOIB>
    <izvorni_sadrzaj>GOOD GHOST j.d.o.o., OIB 38013858101</izvorni_sadrzaj>
    <derivirana_varijabla naziv="DomainObject.Predmet.ProtustrankaNazivFormatedOIB_1">GOOD GHOST j.d.o.o., OIB 38013858101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Kristian Križić</izvorni_sadrzaj>
    <derivirana_varijabla naziv="DomainObject.Predmet.StrankaFormated_1">  FINA Regionalni centar Zagreb; Kristian Križić</derivirana_varijabla>
  </DomainObject.Predmet.StrankaFormated>
  <DomainObject.Predmet.StrankaFormatedOIB>
    <izvorni_sadrzaj>  FINA Regionalni centar Zagreb, OIB 85821130368; Kristian Križić, OIB 57953098706</izvorni_sadrzaj>
    <derivirana_varijabla naziv="DomainObject.Predmet.StrankaFormatedOIB_1">  FINA Regionalni centar Zagreb, OIB 85821130368; Kristian Križić, OIB 57953098706</derivirana_varijabla>
  </DomainObject.Predmet.StrankaFormatedOIB>
  <DomainObject.Predmet.StrankaFormatedWithAdress>
    <izvorni_sadrzaj> FINA Regionalni centar Zagreb, Trg svibanjskih žrtava 1995. 1, 10000 Zagreb; Kristian Križić, Zagrebačka Cesta 156e, 10000 Zagreb</izvorni_sadrzaj>
    <derivirana_varijabla naziv="DomainObject.Predmet.StrankaFormatedWithAdress_1"> FINA Regionalni centar Zagreb, Trg svibanjskih žrtava 1995. 1, 10000 Zagreb; Kristian Križić, Zagrebačka Cesta 156e, 10000 Zagreb</derivirana_varijabla>
  </DomainObject.Predmet.StrankaFormatedWithAdress>
  <DomainObject.Predmet.StrankaFormatedWithAdressOIB>
    <izvorni_sadrzaj> FINA Regionalni centar Zagreb, OIB 85821130368, Trg svibanjskih žrtava 1995. 1, 10000 Zagreb; Kristian Križić, OIB 57953098706, Zagrebačka Cesta 156e, 10000 Zagreb</izvorni_sadrzaj>
    <derivirana_varijabla naziv="DomainObject.Predmet.StrankaFormatedWithAdressOIB_1"> FINA Regionalni centar Zagreb, OIB 85821130368, Trg svibanjskih žrtava 1995. 1, 10000 Zagreb; Kristian Križić, OIB 57953098706, Zagrebačka Cesta 156e, 10000 Zagreb</derivirana_varijabla>
  </DomainObject.Predmet.StrankaFormatedWithAdressOIB>
  <DomainObject.Predmet.StrankaWithAdress>
    <izvorni_sadrzaj>FINA Regionalni centar Zagreb Trg svibanjskih žrtava 1995. 1,10000 Zagreb,Kristian Križić Zagrebačka Cesta 156e,10000 Zagreb</izvorni_sadrzaj>
    <derivirana_varijabla naziv="DomainObject.Predmet.StrankaWithAdress_1">FINA Regionalni centar Zagreb Trg svibanjskih žrtava 1995. 1,10000 Zagreb,Kristian Križić Zagrebačka Cesta 156e,10000 Zagreb</derivirana_varijabla>
  </DomainObject.Predmet.StrankaWithAdress>
  <DomainObject.Predmet.StrankaWithAdressOIB>
    <izvorni_sadrzaj>FINA Regionalni centar Zagreb, OIB 85821130368, Trg svibanjskih žrtava 1995. 1,10000 Zagreb,Kristian Križić, OIB 57953098706, Zagrebačka Cesta 156e,10000 Zagreb</izvorni_sadrzaj>
    <derivirana_varijabla naziv="DomainObject.Predmet.StrankaWithAdressOIB_1">FINA Regionalni centar Zagreb, OIB 85821130368, Trg svibanjskih žrtava 1995. 1,10000 Zagreb,Kristian Križić, OIB 57953098706, Zagrebačka Cesta 156e,10000 Zagreb</derivirana_varijabla>
  </DomainObject.Predmet.StrankaWithAdressOIB>
  <DomainObject.Predmet.StrankaNazivFormated>
    <izvorni_sadrzaj>FINA Regionalni centar Zagreb,Kristian Križić</izvorni_sadrzaj>
    <derivirana_varijabla naziv="DomainObject.Predmet.StrankaNazivFormated_1">FINA Regionalni centar Zagreb,Kristian Križić</derivirana_varijabla>
  </DomainObject.Predmet.StrankaNazivFormated>
  <DomainObject.Predmet.StrankaNazivFormatedOIB>
    <izvorni_sadrzaj>FINA Regionalni centar Zagreb, OIB 85821130368,Kristian Križić, OIB 57953098706</izvorni_sadrzaj>
    <derivirana_varijabla naziv="DomainObject.Predmet.StrankaNazivFormatedOIB_1">FINA Regionalni centar Zagreb, OIB 85821130368,Kristian Križić, OIB 57953098706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Kristian Križić</item>
    </izvorni_sadrzaj>
    <derivirana_varijabla naziv="DomainObject.Predmet.StrankaListFormated_1">
      <item>FINA Regionalni centar Zagreb</item>
      <item>Kristian Križić</item>
    </derivirana_varijabla>
  </DomainObject.Predmet.StrankaListFormated>
  <DomainObject.Predmet.StrankaListFormatedOIB>
    <izvorni_sadrzaj>
      <item>FINA Regionalni centar Zagreb, OIB 85821130368</item>
      <item>Kristian Križić, OIB 57953098706</item>
    </izvorni_sadrzaj>
    <derivirana_varijabla naziv="DomainObject.Predmet.StrankaListFormatedOIB_1">
      <item>FINA Regionalni centar Zagreb, OIB 85821130368</item>
      <item>Kristian Križić, OIB 57953098706</item>
    </derivirana_varijabla>
  </DomainObject.Predmet.StrankaListFormatedOIB>
  <DomainObject.Predmet.StrankaListFormatedWithAdress>
    <izvorni_sadrzaj>
      <item>FINA Regionalni centar Zagreb, Trg svibanjskih žrtava 1995. 1, 10000 Zagreb</item>
      <item>Kristian Križić, Zagrebačka Cesta 156e, 10000 Zagreb</item>
    </izvorni_sadrzaj>
    <derivirana_varijabla naziv="DomainObject.Predmet.StrankaListFormatedWithAdress_1">
      <item>FINA Regionalni centar Zagreb, Trg svibanjskih žrtava 1995. 1, 10000 Zagreb</item>
      <item>Kristian Križić, Zagrebačka Cesta 156e,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Kristian Križić, OIB 57953098706, Zagrebačka Cesta 156e, 10000 Zagreb</item>
    </izvorni_sadrzaj>
    <derivirana_varijabla naziv="DomainObject.Predmet.StrankaListFormatedWithAdressOIB_1">
      <item>FINA Regionalni centar Zagreb, OIB 85821130368, Trg svibanjskih žrtava 1995. 1, 10000 Zagreb</item>
      <item>Kristian Križić, OIB 57953098706, Zagrebačka Cesta 156e, 10000 Zagreb</item>
    </derivirana_varijabla>
  </DomainObject.Predmet.StrankaListFormatedWithAdressOIB>
  <DomainObject.Predmet.StrankaListNazivFormated>
    <izvorni_sadrzaj>
      <item>FINA Regionalni centar Zagreb</item>
      <item>Kristian Križić</item>
    </izvorni_sadrzaj>
    <derivirana_varijabla naziv="DomainObject.Predmet.StrankaListNazivFormated_1">
      <item>FINA Regionalni centar Zagreb</item>
      <item>Kristian Križić</item>
    </derivirana_varijabla>
  </DomainObject.Predmet.StrankaListNazivFormated>
  <DomainObject.Predmet.StrankaListNazivFormatedOIB>
    <izvorni_sadrzaj>
      <item>FINA Regionalni centar Zagreb, OIB 85821130368</item>
      <item>Kristian Križić, OIB 57953098706</item>
    </izvorni_sadrzaj>
    <derivirana_varijabla naziv="DomainObject.Predmet.StrankaListNazivFormatedOIB_1">
      <item>FINA Regionalni centar Zagreb, OIB 85821130368</item>
      <item>Kristian Križić, OIB 57953098706</item>
    </derivirana_varijabla>
  </DomainObject.Predmet.StrankaListNazivFormatedOIB>
  <DomainObject.Predmet.ProtuStrankaListFormated>
    <izvorni_sadrzaj>
      <item>GOOD GHOST j.d.o.o.</item>
    </izvorni_sadrzaj>
    <derivirana_varijabla naziv="DomainObject.Predmet.ProtuStrankaListFormated_1">
      <item>GOOD GHOST j.d.o.o.</item>
    </derivirana_varijabla>
  </DomainObject.Predmet.ProtuStrankaListFormated>
  <DomainObject.Predmet.ProtuStrankaListFormatedOIB>
    <izvorni_sadrzaj>
      <item>GOOD GHOST j.d.o.o., OIB 38013858101</item>
    </izvorni_sadrzaj>
    <derivirana_varijabla naziv="DomainObject.Predmet.ProtuStrankaListFormatedOIB_1">
      <item>GOOD GHOST j.d.o.o., OIB 38013858101</item>
    </derivirana_varijabla>
  </DomainObject.Predmet.ProtuStrankaListFormatedOIB>
  <DomainObject.Predmet.ProtuStrankaListFormatedWithAdress>
    <izvorni_sadrzaj>
      <item>GOOD GHOST j.d.o.o., Kaljska 14, 10000 Zagreb</item>
    </izvorni_sadrzaj>
    <derivirana_varijabla naziv="DomainObject.Predmet.ProtuStrankaListFormatedWithAdress_1">
      <item>GOOD GHOST j.d.o.o., Kaljska 14, 10000 Zagreb</item>
    </derivirana_varijabla>
  </DomainObject.Predmet.ProtuStrankaListFormatedWithAdress>
  <DomainObject.Predmet.ProtuStrankaListFormatedWithAdressOIB>
    <izvorni_sadrzaj>
      <item>GOOD GHOST j.d.o.o., OIB 38013858101, Kaljska 14, 10000 Zagreb</item>
    </izvorni_sadrzaj>
    <derivirana_varijabla naziv="DomainObject.Predmet.ProtuStrankaListFormatedWithAdressOIB_1">
      <item>GOOD GHOST j.d.o.o., OIB 38013858101, Kaljska 14, 10000 Zagreb</item>
    </derivirana_varijabla>
  </DomainObject.Predmet.ProtuStrankaListFormatedWithAdressOIB>
  <DomainObject.Predmet.ProtuStrankaListNazivFormated>
    <izvorni_sadrzaj>
      <item>GOOD GHOST j.d.o.o.</item>
    </izvorni_sadrzaj>
    <derivirana_varijabla naziv="DomainObject.Predmet.ProtuStrankaListNazivFormated_1">
      <item>GOOD GHOST j.d.o.o.</item>
    </derivirana_varijabla>
  </DomainObject.Predmet.ProtuStrankaListNazivFormated>
  <DomainObject.Predmet.ProtuStrankaListNazivFormatedOIB>
    <izvorni_sadrzaj>
      <item>GOOD GHOST j.d.o.o., OIB 38013858101</item>
    </izvorni_sadrzaj>
    <derivirana_varijabla naziv="DomainObject.Predmet.ProtuStrankaListNazivFormatedOIB_1">
      <item>GOOD GHOST j.d.o.o., OIB 38013858101</item>
    </derivirana_varijabla>
  </DomainObject.Predmet.ProtuStrankaListNazivFormatedOIB>
  <DomainObject.Predmet.OstaliListFormated>
    <izvorni_sadrzaj>
      <item>OTP banka Hrvatska dioničko društvo</item>
      <item>Kristian Križić</item>
    </izvorni_sadrzaj>
    <derivirana_varijabla naziv="DomainObject.Predmet.OstaliListFormated_1">
      <item>OTP banka Hrvatska dioničko društvo</item>
      <item>Kristian Križić</item>
    </derivirana_varijabla>
  </DomainObject.Predmet.OstaliListFormated>
  <DomainObject.Predmet.OstaliListFormatedOIB>
    <izvorni_sadrzaj>
      <item>OTP banka Hrvatska dioničko društvo, OIB 52508873833</item>
      <item>Kristian Križić, OIB 57953098706</item>
    </izvorni_sadrzaj>
    <derivirana_varijabla naziv="DomainObject.Predmet.OstaliListFormatedOIB_1">
      <item>OTP banka Hrvatska dioničko društvo, OIB 52508873833</item>
      <item>Kristian Križić, OIB 57953098706</item>
    </derivirana_varijabla>
  </DomainObject.Predmet.OstaliListFormatedOIB>
  <DomainObject.Predmet.OstaliListFormatedWithAdress>
    <izvorni_sadrzaj>
      <item>OTP banka Hrvatska dioničko društvo, Ulica Domovinskog rata 3, 23000 Zadar</item>
      <item>Kristian Križić, Zagrebačka Cesta 156 E, 10000 Zagreb</item>
    </izvorni_sadrzaj>
    <derivirana_varijabla naziv="DomainObject.Predmet.OstaliListFormatedWithAdress_1">
      <item>OTP banka Hrvatska dioničko društvo, Ulica Domovinskog rata 3, 23000 Zadar</item>
      <item>Kristian Križić, Zagrebačka Cesta 156 E, 10000 Zagreb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Kristian Križić, OIB 57953098706, Zagrebačka Cesta 156 E, 10000 Zagreb</item>
    </izvorni_sadrzaj>
    <derivirana_varijabla naziv="DomainObject.Predmet.OstaliListFormatedWithAdressOIB_1">
      <item>OTP banka Hrvatska dioničko društvo, OIB 52508873833, Ulica Domovinskog rata 3, 23000 Zadar</item>
      <item>Kristian Križić, OIB 57953098706, Zagrebačka Cesta 156 E, 10000 Zagreb</item>
    </derivirana_varijabla>
  </DomainObject.Predmet.OstaliListFormatedWithAdressOIB>
  <DomainObject.Predmet.OstaliListNazivFormated>
    <izvorni_sadrzaj>
      <item>OTP banka Hrvatska dioničko društvo</item>
      <item>Kristian Križić</item>
    </izvorni_sadrzaj>
    <derivirana_varijabla naziv="DomainObject.Predmet.OstaliListNazivFormated_1">
      <item>OTP banka Hrvatska dioničko društvo</item>
      <item>Kristian Križić</item>
    </derivirana_varijabla>
  </DomainObject.Predmet.OstaliListNazivFormated>
  <DomainObject.Predmet.OstaliListNazivFormatedOIB>
    <izvorni_sadrzaj>
      <item>OTP banka Hrvatska dioničko društvo, OIB 52508873833</item>
      <item>Kristian Križić, OIB 57953098706</item>
    </izvorni_sadrzaj>
    <derivirana_varijabla naziv="DomainObject.Predmet.OstaliListNazivFormatedOIB_1">
      <item>OTP banka Hrvatska dioničko društvo, OIB 52508873833</item>
      <item>Kristian Križić, OIB 57953098706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St-6665/2016-23</izvorni_sadrzaj>
    <derivirana_varijabla naziv="DomainObject.PoslovniBrojDokumenta_1">St-6665/2016-23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GOOD GHOST j.d.o.o.</izvorni_sadrzaj>
    <derivirana_varijabla naziv="DomainObject.Predmet.ProtustrankaIDrugi_1">GOOD GHOST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GOOD GHOST j.d.o.o., OIB 38013858101, Kaljska 14, 10000 Zagreb</izvorni_sadrzaj>
    <derivirana_varijabla naziv="DomainObject.Predmet.ProtustrankaIDrugiAdressOIB_1">GOOD GHOST j.d.o.o., OIB 38013858101, Kaljska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GOOD GHOST j.d.o.o.</item>
      <item>OTP banka Hrvatska dioničko društvo</item>
      <item>Kristian Križić</item>
      <item>Kristian Križić</item>
    </izvorni_sadrzaj>
    <derivirana_varijabla naziv="DomainObject.Predmet.SudioniciListNaziv_1">
      <item>FINA Regionalni centar Zagreb</item>
      <item>GOOD GHOST j.d.o.o.</item>
      <item>OTP banka Hrvatska dioničko društvo</item>
      <item>Kristian Križić</item>
      <item>Kristian Križić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GOOD GHOST j.d.o.o., OIB 38013858101, Kaljska 14,10000 Zagreb</item>
      <item>OTP banka Hrvatska dioničko društvo, OIB 52508873833, Ulica Domovinskog rata 3,23000 Zadar</item>
      <item>Kristian Križić, OIB 57953098706, Zagrebačka Cesta 156 E,10000 Zagreb</item>
      <item>Kristian Križić, OIB 57953098706, Zagrebačka Cesta 156e,10000 Zagreb</item>
    </izvorni_sadrzaj>
    <derivirana_varijabla naziv="DomainObject.Predmet.SudioniciListAdressOIB_1">
      <item>FINA Regionalni centar Zagreb, OIB 85821130368, Trg svibanjskih žrtava 1995. 1,10000 Zagreb</item>
      <item>GOOD GHOST j.d.o.o., OIB 38013858101, Kaljska 14,10000 Zagreb</item>
      <item>OTP banka Hrvatska dioničko društvo, OIB 52508873833, Ulica Domovinskog rata 3,23000 Zadar</item>
      <item>Kristian Križić, OIB 57953098706, Zagrebačka Cesta 156 E,10000 Zagreb</item>
      <item>Kristian Križić, OIB 57953098706, Zagrebačka Cesta 156e,10000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38013858101</item>
      <item>, OIB 52508873833</item>
      <item>, OIB 57953098706</item>
      <item>, OIB 57953098706</item>
    </izvorni_sadrzaj>
    <derivirana_varijabla naziv="DomainObject.Predmet.SudioniciListNazivOIB_1">
      <item>, OIB 85821130368</item>
      <item>, OIB 38013858101</item>
      <item>, OIB 52508873833</item>
      <item>, OIB 57953098706</item>
      <item>, OIB 57953098706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CB2E0-933A-4813-B7BC-F3E46CCBA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933</properties:Words>
  <properties:Characters>5055</properties:Characters>
  <properties:Lines>97</properties:Lines>
  <properties:Paragraphs>25</properties:Paragraphs>
  <properties:TotalTime>238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2017-09-15T08:42:00Z</cp:lastPrinted>
  <dcterms:modified xmlns:xsi="http://www.w3.org/2001/XMLSchema-instance" xsi:type="dcterms:W3CDTF">2017-09-15T08:42:00Z</dcterms:modified>
  <cp:revision>219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St-6665/2016-23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