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f3f4e85" w14:textId="f3f4e85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St-</w:t>
      </w:r>
      <w:r w:rsidR="000847E7">
        <w:t>74</w:t>
      </w:r>
      <w:r w:rsidR="00FC7FBD">
        <w:t>3</w:t>
      </w:r>
      <w:r w:rsidR="004D4639">
        <w:t>/2019-</w:t>
      </w:r>
      <w:r w:rsidR="00FC7FBD">
        <w:t>17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C008C1">
        <w:t>U KARLOVCU</w:t>
      </w:r>
    </w:p>
    <w:p w:rsidRPr="008C6014" w:rsidR="001528EE" w:rsidRDefault="001528EE">
      <w:r w:rsidRPr="008C6014">
        <w:t xml:space="preserve">Karlovac, </w:t>
      </w:r>
      <w:r w:rsidR="005E550B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9A32E0" w:rsidP="009A32E0" w:rsidRDefault="009A32E0">
      <w:pPr>
        <w:jc w:val="center"/>
      </w:pPr>
      <w:r>
        <w:t>R E P U B L I K A   H R V A T S K A</w:t>
      </w:r>
    </w:p>
    <w:p w:rsidR="009A32E0" w:rsidP="009A32E0" w:rsidRDefault="009A32E0">
      <w:pPr>
        <w:jc w:val="center"/>
      </w:pPr>
      <w:r>
        <w:t>Z A K L J U Č A K</w:t>
      </w:r>
    </w:p>
    <w:p w:rsidR="009A32E0" w:rsidP="009A32E0" w:rsidRDefault="009A32E0"/>
    <w:p w:rsidR="00782AAA" w:rsidP="00FC7FBD" w:rsidRDefault="00782AAA">
      <w:pPr>
        <w:pStyle w:val="Default"/>
        <w:jc w:val="both"/>
      </w:pPr>
      <w:r>
        <w:t>Trgovački sud u Zagrebu, Stalna služba u Karlovcu, po sucu Goranki Boljkovac, kao stečajnom sucu, u stečajnom postupku nad stečajnim dužnikom</w:t>
      </w:r>
      <w:r w:rsidR="000847E7">
        <w:t xml:space="preserve"> </w:t>
      </w:r>
      <w:r w:rsidR="00FC7FBD">
        <w:rPr>
          <w:sz w:val="23"/>
          <w:szCs w:val="23"/>
        </w:rPr>
        <w:t>DABINJO MP j.d.o.o., Zagreb, Kennedyev trg 8, OIB 96701758804</w:t>
      </w:r>
      <w:r>
        <w:t xml:space="preserve">, dana </w:t>
      </w:r>
      <w:r w:rsidR="004D4639">
        <w:t>6. veljače</w:t>
      </w:r>
      <w:r w:rsidR="004D51B3">
        <w:t xml:space="preserve"> 2020</w:t>
      </w:r>
      <w:r>
        <w:t xml:space="preserve">. </w:t>
      </w:r>
    </w:p>
    <w:p w:rsidR="00782AAA" w:rsidP="00782AAA" w:rsidRDefault="00782AAA"/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center"/>
        <w:rPr>
          <w:lang w:val="es-ES_tradnl"/>
        </w:rPr>
      </w:pPr>
      <w:r>
        <w:rPr>
          <w:lang w:val="es-ES_tradnl"/>
        </w:rPr>
        <w:t>z a k l j u č i o   j e</w:t>
      </w:r>
    </w:p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both"/>
        <w:rPr>
          <w:lang w:val="es-ES_tradnl"/>
        </w:rPr>
      </w:pPr>
      <w:r>
        <w:rPr>
          <w:lang w:val="es-ES_tradnl"/>
        </w:rPr>
        <w:tab/>
      </w:r>
    </w:p>
    <w:p w:rsidR="00782AAA" w:rsidP="00782AAA" w:rsidRDefault="00782AAA">
      <w:pPr>
        <w:pStyle w:val="Tijeloteksta"/>
        <w:ind w:firstLine="708"/>
      </w:pPr>
      <w:r>
        <w:t xml:space="preserve">Nalaže se računovodstvu suda da iznos od </w:t>
      </w:r>
      <w:r w:rsidR="00FC7FBD">
        <w:t>423,66</w:t>
      </w:r>
      <w:r>
        <w:t xml:space="preserve"> koji se nalazi na depozitnom računu za spis broj </w:t>
      </w:r>
      <w:r w:rsidRPr="008C6014" w:rsidR="004D4639">
        <w:t>4 St-</w:t>
      </w:r>
      <w:r w:rsidR="000847E7">
        <w:t>74</w:t>
      </w:r>
      <w:r w:rsidR="00FC7FBD">
        <w:t>3</w:t>
      </w:r>
      <w:r w:rsidR="004D4639">
        <w:t xml:space="preserve">/2019 </w:t>
      </w:r>
      <w:r>
        <w:t>prenese u korist računa Fonda za namirenje troškova stečajnog postupka.</w:t>
      </w:r>
    </w:p>
    <w:p w:rsidR="00FB496C" w:rsidP="004424C7" w:rsidRDefault="00FB496C">
      <w:pPr>
        <w:jc w:val="both"/>
        <w:rPr>
          <w:lang w:val="es-ES_tradnl"/>
        </w:rPr>
      </w:pPr>
    </w:p>
    <w:p w:rsidRPr="008C6014" w:rsidR="00FB496C" w:rsidP="004424C7" w:rsidRDefault="00FB496C">
      <w:pPr>
        <w:jc w:val="both"/>
      </w:pP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4D4639">
        <w:t>6. veljače</w:t>
      </w:r>
      <w:r w:rsidR="004D51B3">
        <w:t xml:space="preserve"> 2020</w:t>
      </w:r>
      <w:r w:rsidR="00F2315F">
        <w:t>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="000D59C3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   </w:t>
      </w:r>
      <w:r w:rsidRPr="008C6014" w:rsidR="002F06E3">
        <w:t>Renata Klokočki</w:t>
      </w:r>
    </w:p>
    <w:p w:rsidR="000D59C3" w:rsidP="000D59C3" w:rsidRDefault="000D59C3"/>
    <w:p w:rsidR="000D59C3" w:rsidP="000D59C3" w:rsidRDefault="000D59C3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</w:t>
      </w:r>
    </w:p>
    <w:p w:rsidRPr="008C6014" w:rsidR="000D59C3" w:rsidP="000D59C3" w:rsidRDefault="000D59C3">
      <w:pPr>
        <w:jc w:val="both"/>
      </w:pPr>
      <w:r>
        <w:t>Protiv ovog zaključka nije dopuštena žalba.</w:t>
      </w:r>
    </w:p>
    <w:p w:rsidR="002F06E3" w:rsidP="000D59C3" w:rsidRDefault="002F06E3"/>
    <w:p w:rsidR="004D51B3" w:rsidP="000D59C3" w:rsidRDefault="004D51B3">
      <w:r>
        <w:t>Dna:</w:t>
      </w:r>
    </w:p>
    <w:p w:rsidR="004D51B3" w:rsidP="000D59C3" w:rsidRDefault="004D51B3">
      <w:r>
        <w:t>1. Računovodstvo suda TSZG</w:t>
      </w:r>
    </w:p>
    <w:p w:rsidRPr="000D59C3" w:rsidR="004D51B3" w:rsidP="000D59C3" w:rsidRDefault="004D51B3">
      <w:r>
        <w:t>2. Mrežna stranica e-Oglasna ploča suda</w:t>
      </w:r>
    </w:p>
    <w:sectPr w:rsidRPr="000D59C3" w:rsidR="004D51B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60C2" w:rsidP="008F69E1" w:rsidRDefault="008F60C2">
      <w:r>
        <w:separator/>
      </w:r>
    </w:p>
  </w:endnote>
  <w:endnote w:type="continuationSeparator" w:id="0">
    <w:p w:rsidR="008F60C2" w:rsidP="008F69E1" w:rsidRDefault="008F60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60C2" w:rsidP="008F69E1" w:rsidRDefault="008F60C2">
      <w:r>
        <w:separator/>
      </w:r>
    </w:p>
  </w:footnote>
  <w:footnote w:type="continuationSeparator" w:id="0">
    <w:p w:rsidR="008F60C2" w:rsidP="008F69E1" w:rsidRDefault="008F60C2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340D7"/>
    <w:rsid w:val="0004407D"/>
    <w:rsid w:val="00044B9F"/>
    <w:rsid w:val="00056D92"/>
    <w:rsid w:val="00070FD4"/>
    <w:rsid w:val="000847E7"/>
    <w:rsid w:val="00092752"/>
    <w:rsid w:val="000A6F43"/>
    <w:rsid w:val="000A748C"/>
    <w:rsid w:val="000D3AAA"/>
    <w:rsid w:val="000D59C3"/>
    <w:rsid w:val="000D6D24"/>
    <w:rsid w:val="000D6FF7"/>
    <w:rsid w:val="000E246D"/>
    <w:rsid w:val="000E7C66"/>
    <w:rsid w:val="00101EFD"/>
    <w:rsid w:val="001063DF"/>
    <w:rsid w:val="00115020"/>
    <w:rsid w:val="0012743D"/>
    <w:rsid w:val="001528EE"/>
    <w:rsid w:val="001762F3"/>
    <w:rsid w:val="001D42B7"/>
    <w:rsid w:val="001D6BE9"/>
    <w:rsid w:val="001E1DFE"/>
    <w:rsid w:val="001E5097"/>
    <w:rsid w:val="001F4B49"/>
    <w:rsid w:val="001F55AD"/>
    <w:rsid w:val="002008F2"/>
    <w:rsid w:val="00206E72"/>
    <w:rsid w:val="00216F79"/>
    <w:rsid w:val="00233D59"/>
    <w:rsid w:val="00285E28"/>
    <w:rsid w:val="002B69D3"/>
    <w:rsid w:val="002C6DBB"/>
    <w:rsid w:val="002E0551"/>
    <w:rsid w:val="002F06E3"/>
    <w:rsid w:val="003174E3"/>
    <w:rsid w:val="00326422"/>
    <w:rsid w:val="0033363C"/>
    <w:rsid w:val="003351E2"/>
    <w:rsid w:val="00336033"/>
    <w:rsid w:val="00342A3D"/>
    <w:rsid w:val="00350A40"/>
    <w:rsid w:val="00363F05"/>
    <w:rsid w:val="00380D2B"/>
    <w:rsid w:val="003A4E34"/>
    <w:rsid w:val="003B36F2"/>
    <w:rsid w:val="003C0D0C"/>
    <w:rsid w:val="003C6EDA"/>
    <w:rsid w:val="003E7409"/>
    <w:rsid w:val="00423716"/>
    <w:rsid w:val="00431BB0"/>
    <w:rsid w:val="00436977"/>
    <w:rsid w:val="004424C7"/>
    <w:rsid w:val="00482133"/>
    <w:rsid w:val="004852BF"/>
    <w:rsid w:val="00494520"/>
    <w:rsid w:val="00497700"/>
    <w:rsid w:val="004A7EA9"/>
    <w:rsid w:val="004B14CB"/>
    <w:rsid w:val="004B30F1"/>
    <w:rsid w:val="004B4198"/>
    <w:rsid w:val="004C0AB7"/>
    <w:rsid w:val="004C75A2"/>
    <w:rsid w:val="004D4639"/>
    <w:rsid w:val="004D51B3"/>
    <w:rsid w:val="004E3BDC"/>
    <w:rsid w:val="004F2500"/>
    <w:rsid w:val="005307D2"/>
    <w:rsid w:val="005450EA"/>
    <w:rsid w:val="00555200"/>
    <w:rsid w:val="00555276"/>
    <w:rsid w:val="0059233D"/>
    <w:rsid w:val="005A131D"/>
    <w:rsid w:val="005A3C8E"/>
    <w:rsid w:val="005A7022"/>
    <w:rsid w:val="005E550B"/>
    <w:rsid w:val="005E7322"/>
    <w:rsid w:val="005E7389"/>
    <w:rsid w:val="005F141E"/>
    <w:rsid w:val="00601E6E"/>
    <w:rsid w:val="006058E0"/>
    <w:rsid w:val="00633535"/>
    <w:rsid w:val="006438EE"/>
    <w:rsid w:val="00645D5C"/>
    <w:rsid w:val="00654ECC"/>
    <w:rsid w:val="00655E17"/>
    <w:rsid w:val="00661930"/>
    <w:rsid w:val="00665B1D"/>
    <w:rsid w:val="006911E0"/>
    <w:rsid w:val="006C31A9"/>
    <w:rsid w:val="006C6B30"/>
    <w:rsid w:val="006D07E5"/>
    <w:rsid w:val="00722602"/>
    <w:rsid w:val="00723E83"/>
    <w:rsid w:val="007257E7"/>
    <w:rsid w:val="007478AA"/>
    <w:rsid w:val="0075400C"/>
    <w:rsid w:val="00760643"/>
    <w:rsid w:val="0077270E"/>
    <w:rsid w:val="00782AAA"/>
    <w:rsid w:val="007A08F7"/>
    <w:rsid w:val="007A0E8F"/>
    <w:rsid w:val="007A76D6"/>
    <w:rsid w:val="007A76DB"/>
    <w:rsid w:val="007B25A0"/>
    <w:rsid w:val="007E0F6F"/>
    <w:rsid w:val="007E2204"/>
    <w:rsid w:val="007F0A0B"/>
    <w:rsid w:val="007F42E7"/>
    <w:rsid w:val="008000AF"/>
    <w:rsid w:val="00803973"/>
    <w:rsid w:val="008063F7"/>
    <w:rsid w:val="008274C6"/>
    <w:rsid w:val="008306E3"/>
    <w:rsid w:val="00852041"/>
    <w:rsid w:val="008521CB"/>
    <w:rsid w:val="008B419C"/>
    <w:rsid w:val="008C6014"/>
    <w:rsid w:val="008D667C"/>
    <w:rsid w:val="008D68E5"/>
    <w:rsid w:val="008E0CC6"/>
    <w:rsid w:val="008E1F94"/>
    <w:rsid w:val="008E2D72"/>
    <w:rsid w:val="008F079C"/>
    <w:rsid w:val="008F2B9C"/>
    <w:rsid w:val="008F4502"/>
    <w:rsid w:val="008F60C2"/>
    <w:rsid w:val="008F69E1"/>
    <w:rsid w:val="009059E5"/>
    <w:rsid w:val="00915235"/>
    <w:rsid w:val="00922376"/>
    <w:rsid w:val="009522DF"/>
    <w:rsid w:val="009529EC"/>
    <w:rsid w:val="00957511"/>
    <w:rsid w:val="0097035F"/>
    <w:rsid w:val="0098220E"/>
    <w:rsid w:val="00997D9F"/>
    <w:rsid w:val="00997ECC"/>
    <w:rsid w:val="009A0595"/>
    <w:rsid w:val="009A32E0"/>
    <w:rsid w:val="009A4D86"/>
    <w:rsid w:val="009D2151"/>
    <w:rsid w:val="009D7DFD"/>
    <w:rsid w:val="009E188D"/>
    <w:rsid w:val="009E2386"/>
    <w:rsid w:val="009E2FBD"/>
    <w:rsid w:val="009E59DE"/>
    <w:rsid w:val="00A07F1A"/>
    <w:rsid w:val="00A2292E"/>
    <w:rsid w:val="00A2429F"/>
    <w:rsid w:val="00A33912"/>
    <w:rsid w:val="00A53FF2"/>
    <w:rsid w:val="00A72BF9"/>
    <w:rsid w:val="00A734C5"/>
    <w:rsid w:val="00A85A51"/>
    <w:rsid w:val="00A86A80"/>
    <w:rsid w:val="00A90585"/>
    <w:rsid w:val="00A95114"/>
    <w:rsid w:val="00AB4D99"/>
    <w:rsid w:val="00AC0EAE"/>
    <w:rsid w:val="00AC3E91"/>
    <w:rsid w:val="00AC7B64"/>
    <w:rsid w:val="00AD2136"/>
    <w:rsid w:val="00AE567E"/>
    <w:rsid w:val="00AF6900"/>
    <w:rsid w:val="00AF6E9E"/>
    <w:rsid w:val="00B01BE9"/>
    <w:rsid w:val="00B05A33"/>
    <w:rsid w:val="00B129C8"/>
    <w:rsid w:val="00B14212"/>
    <w:rsid w:val="00B14BC0"/>
    <w:rsid w:val="00B221E8"/>
    <w:rsid w:val="00B331ED"/>
    <w:rsid w:val="00B4398C"/>
    <w:rsid w:val="00B4407D"/>
    <w:rsid w:val="00B52C91"/>
    <w:rsid w:val="00B606DE"/>
    <w:rsid w:val="00B61053"/>
    <w:rsid w:val="00B661CE"/>
    <w:rsid w:val="00B72A33"/>
    <w:rsid w:val="00B8196D"/>
    <w:rsid w:val="00C008C1"/>
    <w:rsid w:val="00C078BD"/>
    <w:rsid w:val="00C07FDC"/>
    <w:rsid w:val="00C209F7"/>
    <w:rsid w:val="00C24148"/>
    <w:rsid w:val="00C37C57"/>
    <w:rsid w:val="00C41773"/>
    <w:rsid w:val="00C4431A"/>
    <w:rsid w:val="00C55E48"/>
    <w:rsid w:val="00C61BDD"/>
    <w:rsid w:val="00C61F01"/>
    <w:rsid w:val="00C923D5"/>
    <w:rsid w:val="00CB326D"/>
    <w:rsid w:val="00CD0A39"/>
    <w:rsid w:val="00CD3165"/>
    <w:rsid w:val="00CE5C52"/>
    <w:rsid w:val="00CF485F"/>
    <w:rsid w:val="00D1675B"/>
    <w:rsid w:val="00D307FD"/>
    <w:rsid w:val="00D7138B"/>
    <w:rsid w:val="00D9704E"/>
    <w:rsid w:val="00D97168"/>
    <w:rsid w:val="00DA2DA0"/>
    <w:rsid w:val="00DB5A61"/>
    <w:rsid w:val="00DB7C24"/>
    <w:rsid w:val="00DE4C6F"/>
    <w:rsid w:val="00DE7859"/>
    <w:rsid w:val="00E11F09"/>
    <w:rsid w:val="00E42956"/>
    <w:rsid w:val="00E43D3F"/>
    <w:rsid w:val="00E50766"/>
    <w:rsid w:val="00E54FD1"/>
    <w:rsid w:val="00E71FD3"/>
    <w:rsid w:val="00E764AA"/>
    <w:rsid w:val="00E91616"/>
    <w:rsid w:val="00E96CB1"/>
    <w:rsid w:val="00EE37F3"/>
    <w:rsid w:val="00EE475C"/>
    <w:rsid w:val="00EF59FB"/>
    <w:rsid w:val="00F066BB"/>
    <w:rsid w:val="00F07C74"/>
    <w:rsid w:val="00F1633A"/>
    <w:rsid w:val="00F2315F"/>
    <w:rsid w:val="00F53570"/>
    <w:rsid w:val="00FB496C"/>
    <w:rsid w:val="00FB5D72"/>
    <w:rsid w:val="00FC5628"/>
    <w:rsid w:val="00FC7FBD"/>
    <w:rsid w:val="00FD4E25"/>
    <w:rsid w:val="00FE3AB5"/>
    <w:rsid w:val="00F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ijeloteksta">
    <w:name w:val="Body Text"/>
    <w:basedOn w:val="Normal"/>
    <w:link w:val="TijelotekstaChar"/>
    <w:rsid w:val="00F2315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F2315F"/>
    <w:rPr>
      <w:sz w:val="24"/>
      <w:szCs w:val="24"/>
    </w:rPr>
  </w:style>
  <w:style w:type="paragraph" w:styleId="Default" w:customStyle="true">
    <w:name w:val="Default"/>
    <w:rsid w:val="00665B1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D51B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22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22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22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22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22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ijeloteksta" w:type="paragraph">
    <w:name w:val="Body Text"/>
    <w:basedOn w:val="Normal"/>
    <w:link w:val="TijelotekstaChar"/>
    <w:rsid w:val="00F2315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2315F"/>
    <w:rPr>
      <w:sz w:val="24"/>
      <w:szCs w:val="24"/>
    </w:rPr>
  </w:style>
  <w:style w:customStyle="1" w:styleId="Default" w:type="paragraph">
    <w:name w:val="Default"/>
    <w:rsid w:val="00665B1D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4D51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2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366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863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2020.</izvorni_sadrzaj>
    <derivirana_varijabla naziv="DomainObject.Predmet.DatumRjesavanja_1">2.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St-743/2019</izvorni_sadrzaj>
    <derivirana_varijabla naziv="DomainObject.Predmet.OznakaBroj_1">St-743/2019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DABINJO MP j.d.o.o. za usluge</izvorni_sadrzaj>
    <derivirana_varijabla naziv="DomainObject.Predmet.ProtustrankaFormated_1">  DABINJO MP j.d.o.o. za usluge</derivirana_varijabla>
  </DomainObject.Predmet.ProtustrankaFormated>
  <DomainObject.Predmet.ProtustrankaFormatedOIB>
    <izvorni_sadrzaj>  DABINJO MP j.d.o.o. za usluge, OIB 96701758804</izvorni_sadrzaj>
    <derivirana_varijabla naziv="DomainObject.Predmet.ProtustrankaFormatedOIB_1">  DABINJO MP j.d.o.o. za usluge, OIB 96701758804</derivirana_varijabla>
  </DomainObject.Predmet.ProtustrankaFormatedOIB>
  <DomainObject.Predmet.ProtustrankaFormatedWithAdress>
    <izvorni_sadrzaj> DABINJO MP j.d.o.o. za usluge, Kennedyev trg 8, 10000 Zagreb</izvorni_sadrzaj>
    <derivirana_varijabla naziv="DomainObject.Predmet.ProtustrankaFormatedWithAdress_1"> DABINJO MP j.d.o.o. za usluge, Kennedyev trg 8, 10000 Zagreb</derivirana_varijabla>
  </DomainObject.Predmet.ProtustrankaFormatedWithAdress>
  <DomainObject.Predmet.ProtustrankaFormatedWithAdressOIB>
    <izvorni_sadrzaj> DABINJO MP j.d.o.o. za usluge, OIB 96701758804, Kennedyev trg 8, 10000 Zagreb</izvorni_sadrzaj>
    <derivirana_varijabla naziv="DomainObject.Predmet.ProtustrankaFormatedWithAdressOIB_1"> DABINJO MP j.d.o.o. za usluge, OIB 96701758804, Kennedyev trg 8, 10000 Zagreb</derivirana_varijabla>
  </DomainObject.Predmet.ProtustrankaFormatedWithAdressOIB>
  <DomainObject.Predmet.ProtustrankaWithAdress>
    <izvorni_sadrzaj>DABINJO MP j.d.o.o. za usluge Kennedyev trg 8, 10000 Zagreb</izvorni_sadrzaj>
    <derivirana_varijabla naziv="DomainObject.Predmet.ProtustrankaWithAdress_1">DABINJO MP j.d.o.o. za usluge Kennedyev trg 8, 10000 Zagreb</derivirana_varijabla>
  </DomainObject.Predmet.ProtustrankaWithAdress>
  <DomainObject.Predmet.ProtustrankaWithAdressOIB>
    <izvorni_sadrzaj>DABINJO MP j.d.o.o. za usluge, OIB 96701758804, Kennedyev trg 8, 10000 Zagreb</izvorni_sadrzaj>
    <derivirana_varijabla naziv="DomainObject.Predmet.ProtustrankaWithAdressOIB_1">DABINJO MP j.d.o.o. za usluge, OIB 96701758804, Kennedyev trg 8, 10000 Zagreb</derivirana_varijabla>
  </DomainObject.Predmet.ProtustrankaWithAdressOIB>
  <DomainObject.Predmet.ProtustrankaNazivFormated>
    <izvorni_sadrzaj>DABINJO MP j.d.o.o. za usluge</izvorni_sadrzaj>
    <derivirana_varijabla naziv="DomainObject.Predmet.ProtustrankaNazivFormated_1">DABINJO MP j.d.o.o. za usluge</derivirana_varijabla>
  </DomainObject.Predmet.ProtustrankaNazivFormated>
  <DomainObject.Predmet.ProtustrankaNazivFormatedOIB>
    <izvorni_sadrzaj>DABINJO MP j.d.o.o. za usluge, OIB 96701758804</izvorni_sadrzaj>
    <derivirana_varijabla naziv="DomainObject.Predmet.ProtustrankaNazivFormatedOIB_1">DABINJO MP j.d.o.o. za usluge, OIB 96701758804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DABINJO MP j.d.o.o. za usluge</item>
    </izvorni_sadrzaj>
    <derivirana_varijabla naziv="DomainObject.Predmet.ProtuStrankaListFormated_1">
      <item>DABINJO MP j.d.o.o. za usluge</item>
    </derivirana_varijabla>
  </DomainObject.Predmet.ProtuStrankaListFormated>
  <DomainObject.Predmet.ProtuStrankaListFormatedOIB>
    <izvorni_sadrzaj>
      <item>DABINJO MP j.d.o.o. za usluge, OIB 96701758804</item>
    </izvorni_sadrzaj>
    <derivirana_varijabla naziv="DomainObject.Predmet.ProtuStrankaListFormatedOIB_1">
      <item>DABINJO MP j.d.o.o. za usluge, OIB 96701758804</item>
    </derivirana_varijabla>
  </DomainObject.Predmet.ProtuStrankaListFormatedOIB>
  <DomainObject.Predmet.ProtuStrankaListFormatedWithAdress>
    <izvorni_sadrzaj>
      <item>DABINJO MP j.d.o.o. za usluge, Kennedyev trg 8, 10000 Zagreb</item>
    </izvorni_sadrzaj>
    <derivirana_varijabla naziv="DomainObject.Predmet.ProtuStrankaListFormatedWithAdress_1">
      <item>DABINJO MP j.d.o.o. za usluge, Kennedyev trg 8, 10000 Zagreb</item>
    </derivirana_varijabla>
  </DomainObject.Predmet.ProtuStrankaListFormatedWithAdress>
  <DomainObject.Predmet.ProtuStrankaListFormatedWithAdressOIB>
    <izvorni_sadrzaj>
      <item>DABINJO MP j.d.o.o. za usluge, OIB 96701758804, Kennedyev trg 8, 10000 Zagreb</item>
    </izvorni_sadrzaj>
    <derivirana_varijabla naziv="DomainObject.Predmet.ProtuStrankaListFormatedWithAdressOIB_1">
      <item>DABINJO MP j.d.o.o. za usluge, OIB 96701758804, Kennedyev trg 8, 10000 Zagreb</item>
    </derivirana_varijabla>
  </DomainObject.Predmet.ProtuStrankaListFormatedWithAdressOIB>
  <DomainObject.Predmet.ProtuStrankaListNazivFormated>
    <izvorni_sadrzaj>
      <item>DABINJO MP j.d.o.o. za usluge</item>
    </izvorni_sadrzaj>
    <derivirana_varijabla naziv="DomainObject.Predmet.ProtuStrankaListNazivFormated_1">
      <item>DABINJO MP j.d.o.o. za usluge</item>
    </derivirana_varijabla>
  </DomainObject.Predmet.ProtuStrankaListNazivFormated>
  <DomainObject.Predmet.ProtuStrankaListNazivFormatedOIB>
    <izvorni_sadrzaj>
      <item>DABINJO MP j.d.o.o. za usluge, OIB 96701758804</item>
    </izvorni_sadrzaj>
    <derivirana_varijabla naziv="DomainObject.Predmet.ProtuStrankaListNazivFormatedOIB_1">
      <item>DABINJO MP j.d.o.o. za usluge, OIB 96701758804</item>
    </derivirana_varijabla>
  </DomainObject.Predmet.ProtuStrankaListNazivFormatedOIB>
  <DomainObject.Predmet.OstaliListFormated>
    <izvorni_sadrzaj>
      <item>Tina Pavić</item>
    </izvorni_sadrzaj>
    <derivirana_varijabla naziv="DomainObject.Predmet.OstaliListFormated_1">
      <item>Tina Pavić</item>
    </derivirana_varijabla>
  </DomainObject.Predmet.OstaliListFormated>
  <DomainObject.Predmet.OstaliListFormatedOIB>
    <izvorni_sadrzaj>
      <item>Tina Pavić, OIB 68352728655</item>
    </izvorni_sadrzaj>
    <derivirana_varijabla naziv="DomainObject.Predmet.OstaliListFormatedOIB_1">
      <item>Tina Pavić, OIB 68352728655</item>
    </derivirana_varijabla>
  </DomainObject.Predmet.OstaliListFormatedOIB>
  <DomainObject.Predmet.OstaliListFormatedWithAdress>
    <izvorni_sadrzaj>
      <item>Tina Pavić, X. Ravnice 6, 10000 Zagreb</item>
    </izvorni_sadrzaj>
    <derivirana_varijabla naziv="DomainObject.Predmet.OstaliListFormatedWithAdress_1">
      <item>Tina Pavić, X. Ravnice 6, 10000 Zagreb</item>
    </derivirana_varijabla>
  </DomainObject.Predmet.OstaliListFormatedWithAdress>
  <DomainObject.Predmet.OstaliListFormatedWithAdressOIB>
    <izvorni_sadrzaj>
      <item>Tina Pavić, OIB 68352728655, X. Ravnice 6, 10000 Zagreb</item>
    </izvorni_sadrzaj>
    <derivirana_varijabla naziv="DomainObject.Predmet.OstaliListFormatedWithAdressOIB_1">
      <item>Tina Pavić, OIB 68352728655, X. Ravnice 6, 10000 Zagreb</item>
    </derivirana_varijabla>
  </DomainObject.Predmet.OstaliListFormatedWithAdressOIB>
  <DomainObject.Predmet.OstaliListNazivFormated>
    <izvorni_sadrzaj>
      <item>Tina Pavić</item>
    </izvorni_sadrzaj>
    <derivirana_varijabla naziv="DomainObject.Predmet.OstaliListNazivFormated_1">
      <item>Tina Pavić</item>
    </derivirana_varijabla>
  </DomainObject.Predmet.OstaliListNazivFormated>
  <DomainObject.Predmet.OstaliListNazivFormatedOIB>
    <izvorni_sadrzaj>
      <item>Tina Pavić, OIB 68352728655</item>
    </izvorni_sadrzaj>
    <derivirana_varijabla naziv="DomainObject.Predmet.OstaliListNazivFormatedOIB_1">
      <item>Tina Pavić, OIB 68352728655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DABINJO MP j.d.o.o. za usluge</izvorni_sadrzaj>
    <derivirana_varijabla naziv="DomainObject.Predmet.ProtustrankaIDrugi_1">DABINJO MP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DABINJO MP j.d.o.o. za usluge, OIB 96701758804, Kennedyev trg 8, 10000 Zagreb</izvorni_sadrzaj>
    <derivirana_varijabla naziv="DomainObject.Predmet.ProtustrankaIDrugiAdressOIB_1">DABINJO MP j.d.o.o. za usluge, OIB 96701758804, Kennedyev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2020.</izvorni_sadrzaj>
    <derivirana_varijabla naziv="DomainObject.Predmet.OdlukaRjesenje.DatumDonosenjaOdluke_1">2. siječnja 2020.</derivirana_varijabla>
  </DomainObject.Predmet.OdlukaRjesenje.DatumDonosenjaOdluke>
  <DomainObject.Predmet.OdlukaRjesenje.DatumPravomocnosti>
    <izvorni_sadrzaj>21. siječnja 2020.</izvorni_sadrzaj>
    <derivirana_varijabla naziv="DomainObject.Predmet.OdlukaRjesenje.DatumPravomocnosti_1">21. siječnja 2020.</derivirana_varijabla>
  </DomainObject.Predmet.OdlukaRjesenje.DatumPravomocnosti>
  <DomainObject.Predmet.OdlukaRjesenje.Oznaka>
    <izvorni_sadrzaj>St-743/2019-14</izvorni_sadrzaj>
    <derivirana_varijabla naziv="DomainObject.Predmet.OdlukaRjesenje.Oznaka_1">St-743/2019-14</derivirana_varijabla>
  </DomainObject.Predmet.OdlukaRjesenje.Oznaka>
  <DomainObject.Predmet.SudioniciListNaziv>
    <izvorni_sadrzaj>
      <item>DABINJO MP j.d.o.o. za usluge</item>
      <item>FINANCIJSKA AGENCIJA, RC Zagreb</item>
      <item>Tina Pavić</item>
    </izvorni_sadrzaj>
    <derivirana_varijabla naziv="DomainObject.Predmet.SudioniciListNaziv_1">
      <item>DABINJO MP j.d.o.o. za usluge</item>
      <item>FINANCIJSKA AGENCIJA, RC Zagreb</item>
      <item>Tina Pavić</item>
    </derivirana_varijabla>
  </DomainObject.Predmet.SudioniciListNaziv>
  <DomainObject.Predmet.SudioniciListAdressOIB>
    <izvorni_sadrzaj>
      <item>DABINJO MP j.d.o.o. za usluge, OIB 96701758804, Kennedyev trg 8,10000 Zagreb</item>
      <item>FINANCIJSKA AGENCIJA, RC Zagreb, OIB 85821130368, Trg svibanjskih žrtava 1995. 1,10000 Zagreb</item>
      <item>Tina Pavić, OIB 68352728655, X. Ravnice 6,10000 Zagreb</item>
    </izvorni_sadrzaj>
    <derivirana_varijabla naziv="DomainObject.Predmet.SudioniciListAdressOIB_1">
      <item>DABINJO MP j.d.o.o. za usluge, OIB 96701758804, Kennedyev trg 8,10000 Zagreb</item>
      <item>FINANCIJSKA AGENCIJA, RC Zagreb, OIB 85821130368, Trg svibanjskih žrtava 1995. 1,10000 Zagreb</item>
      <item>Tina Pavić, OIB 68352728655, X. Ravnice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96701758804</item>
      <item>, OIB 85821130368</item>
      <item>, OIB 68352728655</item>
    </izvorni_sadrzaj>
    <derivirana_varijabla naziv="DomainObject.Predmet.SudioniciListNazivOIB_1">
      <item>, OIB 96701758804</item>
      <item>, OIB 85821130368</item>
      <item>, OIB 68352728655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2019.</izvorni_sadrzaj>
    <derivirana_varijabla naziv="DomainObject.PredzadnjaOdlukaIzPredmeta.DatumDonosenjaOdluke_1">10. listopada 2019.</derivirana_varijabla>
  </DomainObject.PredzadnjaOdlukaIzPredmeta.DatumDonosenjaOdluke>
  <DomainObject.PredzadnjaOdlukaIzPredmeta.Oznaka>
    <izvorni_sadrzaj>St-743/2019-12</izvorni_sadrzaj>
    <derivirana_varijabla naziv="DomainObject.PredzadnjaOdlukaIzPredmeta.Oznaka_1">St-743/2019-12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2019.</izvorni_sadrzaj>
    <derivirana_varijabla naziv="DomainObject.Predmet.DatumPocetkaProcesa_1">21.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C396C-31C4-424A-82E4-2C7A8318EAF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152</properties:Words>
  <properties:Characters>710</properties:Characters>
  <properties:Lines>38</properties:Lines>
  <properties:Paragraphs>20</properties:Paragraphs>
  <properties:TotalTime>148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2020-01-24T08:18:00Z</dcterms:created>
  <dc:creator>gboljkovac</dc:creator>
  <cp:lastModifiedBy>Renata Klokočki</cp:lastModifiedBy>
  <cp:lastPrinted>2020-02-06T11:41:00Z</cp:lastPrinted>
  <dcterms:modified xmlns:xsi="http://www.w3.org/2001/XMLSchema-instance" xsi:type="dcterms:W3CDTF">2020-02-06T14:00:00Z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(ZAKLJUČAK-RAČUNOVODSTVU-prijenos sredstava sa depozita u FOND-St-2020.docx)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