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aedd1ae" w14:paraId="aedd1ae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EE34E9">
        <w:rPr>
          <w:rFonts w:cs="Times New Roman" w:eastAsia="Times New Roman" w:hAnsi="Times New Roman" w:ascii="Times New Roman"/>
          <w:sz w:val="24"/>
          <w:szCs w:val="20"/>
          <w:lang w:eastAsia="hr-HR"/>
        </w:rPr>
        <w:t>5005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EE34E9">
        <w:rPr>
          <w:rFonts w:cs="Times New Roman" w:eastAsia="Times New Roman" w:hAnsi="Times New Roman" w:ascii="Times New Roman"/>
          <w:sz w:val="24"/>
          <w:szCs w:val="24"/>
          <w:lang w:eastAsia="hr-HR"/>
        </w:rPr>
        <w:t>FOCUS PROJEKT d.o.o., Sesvete, Brestovečka 14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E34E9">
        <w:rPr>
          <w:rFonts w:cs="Times New Roman" w:eastAsia="Times New Roman" w:hAnsi="Times New Roman" w:ascii="Times New Roman"/>
          <w:sz w:val="24"/>
          <w:szCs w:val="24"/>
          <w:lang w:eastAsia="hr-HR"/>
        </w:rPr>
        <w:t>080699375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E34E9">
        <w:rPr>
          <w:rFonts w:cs="Times New Roman" w:eastAsia="Times New Roman" w:hAnsi="Times New Roman" w:ascii="Times New Roman"/>
          <w:sz w:val="24"/>
          <w:szCs w:val="24"/>
          <w:lang w:eastAsia="hr-HR"/>
        </w:rPr>
        <w:t>60112010587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EE34E9" w:rsidR="00EE34E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EE34E9" w:rsidRPr="00EE34E9">
        <w:t xml:space="preserve"> </w:t>
      </w:r>
      <w:r w:rsidR="00EE34E9" w:rsidRPr="00EE34E9">
        <w:rPr>
          <w:rFonts w:cs="Times New Roman" w:eastAsia="Times New Roman" w:hAnsi="Times New Roman" w:ascii="Times New Roman"/>
          <w:sz w:val="24"/>
          <w:szCs w:val="24"/>
          <w:lang w:eastAsia="hr-HR"/>
        </w:rPr>
        <w:t>FOCUS PROJEKT d.o.o., Sesvete, Brestovečka 14, MBS:080699375, OIB:60112010587</w:t>
      </w:r>
      <w:r w:rsidR="00EE34E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E34E9" w:rsidP="00EE34E9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E34E9">
        <w:rPr>
          <w:rFonts w:cs="Times New Roman" w:eastAsia="Times New Roman" w:hAnsi="Times New Roman" w:ascii="Times New Roman"/>
          <w:sz w:val="24"/>
          <w:szCs w:val="20"/>
          <w:lang w:eastAsia="hr-HR"/>
        </w:rPr>
        <w:t>2.165.957,07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EE34E9" w:rsidP="00AA5D7B" w:rsidR="00EE34E9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EE34E9">
        <w:rPr>
          <w:rFonts w:cs="Times New Roman" w:eastAsia="Times New Roman" w:hAnsi="Times New Roman" w:ascii="Times New Roman"/>
          <w:sz w:val="24"/>
          <w:szCs w:val="20"/>
          <w:lang w:eastAsia="hr-HR"/>
        </w:rPr>
        <w:t>5005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962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6B6309"/>
    <w:rsid w:val="0075628F"/>
    <w:rsid w:val="009037B9"/>
    <w:rsid w:val="00954738"/>
    <w:rsid w:val="00AA5D7B"/>
    <w:rsid w:val="00CC03F5"/>
    <w:rsid w:val="00D27962"/>
    <w:rsid w:val="00EE34E9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5005</izvorni_sadrzaj>
    <derivirana_varijabla naziv="DomainObject.Predmet.Broj_1">5005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St-5005/2015</izvorni_sadrzaj>
    <derivirana_varijabla naziv="DomainObject.Predmet.OznakaBroj_1">St-5005/2015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FOCUS PROJEKT d.o.o.</izvorni_sadrzaj>
    <derivirana_varijabla naziv="DomainObject.Predmet.ProtustrankaFormated_1">  FOCUS PROJEKT d.o.o.</derivirana_varijabla>
  </DomainObject.Predmet.ProtustrankaFormated>
  <DomainObject.Predmet.ProtustrankaFormatedOIB>
    <izvorni_sadrzaj>  FOCUS PROJEKT d.o.o., OIB 60112010587</izvorni_sadrzaj>
    <derivirana_varijabla naziv="DomainObject.Predmet.ProtustrankaFormatedOIB_1">  FOCUS PROJEKT d.o.o., OIB 60112010587</derivirana_varijabla>
  </DomainObject.Predmet.ProtustrankaFormatedOIB>
  <DomainObject.Predmet.ProtustrankaFormatedWithAdress>
    <izvorni_sadrzaj> FOCUS PROJEKT d.o.o., Brestovečka 14, 10360 Sesvete</izvorni_sadrzaj>
    <derivirana_varijabla naziv="DomainObject.Predmet.ProtustrankaFormatedWithAdress_1"> FOCUS PROJEKT d.o.o., Brestovečka 14, 10360 Sesvete</derivirana_varijabla>
  </DomainObject.Predmet.ProtustrankaFormatedWithAdress>
  <DomainObject.Predmet.ProtustrankaFormatedWithAdressOIB>
    <izvorni_sadrzaj> FOCUS PROJEKT d.o.o., OIB 60112010587, Brestovečka 14, 10360 Sesvete</izvorni_sadrzaj>
    <derivirana_varijabla naziv="DomainObject.Predmet.ProtustrankaFormatedWithAdressOIB_1"> FOCUS PROJEKT d.o.o., OIB 60112010587, Brestovečka 14, 10360 Sesvete</derivirana_varijabla>
  </DomainObject.Predmet.ProtustrankaFormatedWithAdressOIB>
  <DomainObject.Predmet.ProtustrankaWithAdress>
    <izvorni_sadrzaj>FOCUS PROJEKT d.o.o. Brestovečka 14, 10360 Sesvete</izvorni_sadrzaj>
    <derivirana_varijabla naziv="DomainObject.Predmet.ProtustrankaWithAdress_1">FOCUS PROJEKT d.o.o. Brestovečka 14, 10360 Sesvete</derivirana_varijabla>
  </DomainObject.Predmet.ProtustrankaWithAdress>
  <DomainObject.Predmet.ProtustrankaWithAdressOIB>
    <izvorni_sadrzaj>FOCUS PROJEKT d.o.o., OIB 60112010587, Brestovečka 14, 10360 Sesvete</izvorni_sadrzaj>
    <derivirana_varijabla naziv="DomainObject.Predmet.ProtustrankaWithAdressOIB_1">FOCUS PROJEKT d.o.o., OIB 60112010587, Brestovečka 14, 10360 Sesvete</derivirana_varijabla>
  </DomainObject.Predmet.ProtustrankaWithAdressOIB>
  <DomainObject.Predmet.ProtustrankaNazivFormated>
    <izvorni_sadrzaj>FOCUS PROJEKT d.o.o.</izvorni_sadrzaj>
    <derivirana_varijabla naziv="DomainObject.Predmet.ProtustrankaNazivFormated_1">FOCUS PROJEKT d.o.o.</derivirana_varijabla>
  </DomainObject.Predmet.ProtustrankaNazivFormated>
  <DomainObject.Predmet.ProtustrankaNazivFormatedOIB>
    <izvorni_sadrzaj>FOCUS PROJEKT d.o.o., OIB 60112010587</izvorni_sadrzaj>
    <derivirana_varijabla naziv="DomainObject.Predmet.ProtustrankaNazivFormatedOIB_1">FOCUS PROJEKT d.o.o., OIB 60112010587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FOCUS PROJEKT d.o.o.</item>
    </izvorni_sadrzaj>
    <derivirana_varijabla naziv="DomainObject.Predmet.ProtuStrankaListFormated_1">
      <item>FOCUS PROJEKT d.o.o.</item>
    </derivirana_varijabla>
  </DomainObject.Predmet.ProtuStrankaListFormated>
  <DomainObject.Predmet.ProtuStrankaListFormatedOIB>
    <izvorni_sadrzaj>
      <item>FOCUS PROJEKT d.o.o., OIB 60112010587</item>
    </izvorni_sadrzaj>
    <derivirana_varijabla naziv="DomainObject.Predmet.ProtuStrankaListFormatedOIB_1">
      <item>FOCUS PROJEKT d.o.o., OIB 60112010587</item>
    </derivirana_varijabla>
  </DomainObject.Predmet.ProtuStrankaListFormatedOIB>
  <DomainObject.Predmet.ProtuStrankaListFormatedWithAdress>
    <izvorni_sadrzaj>
      <item>FOCUS PROJEKT d.o.o., Brestovečka 14, 10360 Sesvete</item>
    </izvorni_sadrzaj>
    <derivirana_varijabla naziv="DomainObject.Predmet.ProtuStrankaListFormatedWithAdress_1">
      <item>FOCUS PROJEKT d.o.o., Brestovečka 14, 10360 Sesvete</item>
    </derivirana_varijabla>
  </DomainObject.Predmet.ProtuStrankaListFormatedWithAdress>
  <DomainObject.Predmet.ProtuStrankaListFormatedWithAdressOIB>
    <izvorni_sadrzaj>
      <item>FOCUS PROJEKT d.o.o., OIB 60112010587, Brestovečka 14, 10360 Sesvete</item>
    </izvorni_sadrzaj>
    <derivirana_varijabla naziv="DomainObject.Predmet.ProtuStrankaListFormatedWithAdressOIB_1">
      <item>FOCUS PROJEKT d.o.o., OIB 60112010587, Brestovečka 14, 10360 Sesvete</item>
    </derivirana_varijabla>
  </DomainObject.Predmet.ProtuStrankaListFormatedWithAdressOIB>
  <DomainObject.Predmet.ProtuStrankaListNazivFormated>
    <izvorni_sadrzaj>
      <item>FOCUS PROJEKT d.o.o.</item>
    </izvorni_sadrzaj>
    <derivirana_varijabla naziv="DomainObject.Predmet.ProtuStrankaListNazivFormated_1">
      <item>FOCUS PROJEKT d.o.o.</item>
    </derivirana_varijabla>
  </DomainObject.Predmet.ProtuStrankaListNazivFormated>
  <DomainObject.Predmet.ProtuStrankaListNazivFormatedOIB>
    <izvorni_sadrzaj>
      <item>FOCUS PROJEKT d.o.o., OIB 60112010587</item>
    </izvorni_sadrzaj>
    <derivirana_varijabla naziv="DomainObject.Predmet.ProtuStrankaListNazivFormatedOIB_1">
      <item>FOCUS PROJEKT d.o.o., OIB 60112010587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FOCUS PROJEKT d.o.o.</izvorni_sadrzaj>
    <derivirana_varijabla naziv="DomainObject.Predmet.ProtustrankaIDrugi_1">FOCUS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FOCUS PROJEKT d.o.o., OIB 60112010587, Brestovečka 14, 10360 Sesvete</izvorni_sadrzaj>
    <derivirana_varijabla naziv="DomainObject.Predmet.ProtustrankaIDrugiAdressOIB_1">FOCUS PROJEKT d.o.o., OIB 60112010587,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PROJEKT d.o.o.</item>
      <item>FINA Regionalni centar Zagreb</item>
    </izvorni_sadrzaj>
    <derivirana_varijabla naziv="DomainObject.Predmet.SudioniciListNaziv_1">
      <item>FOCUS PROJEKT d.o.o.</item>
      <item>FINA Regionalni centar Zagreb</item>
    </derivirana_varijabla>
  </DomainObject.Predmet.SudioniciListNaziv>
  <DomainObject.Predmet.SudioniciListAdressOIB>
    <izvorni_sadrzaj>
      <item>FOCUS PROJEKT d.o.o., OIB 60112010587, Brestovečka 14,10360 Sesvete</item>
      <item>FINA Regionalni centar Zagreb, OIB 85821130368, Trg svibanjskih žrtava 1995. 1,10000 Zagreb</item>
    </izvorni_sadrzaj>
    <derivirana_varijabla naziv="DomainObject.Predmet.SudioniciListAdressOIB_1">
      <item>FOCUS PROJEKT d.o.o., OIB 60112010587, Brestovečka 14,10360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60112010587</item>
      <item>, OIB 85821130368</item>
    </izvorni_sadrzaj>
    <derivirana_varijabla naziv="DomainObject.Predmet.SudioniciListNazivOIB_1">
      <item>, OIB 60112010587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1974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2016-03-01T11:58:00Z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2016-03-02T14:02:00Z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