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d1244" w14:paraId="8ed1244" w:rsidRDefault="00241D3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1762125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41D39" w:rsidP="00241D39" w:rsidR="00AE649C">
      <w:pPr>
        <w:pStyle w:val="NormaleSPIS"/>
        <w:spacing w:after="0"/>
      </w:pPr>
      <w:r>
        <w:t xml:space="preserve">       Republika Hrvatska</w:t>
      </w:r>
    </w:p>
    <w:p w:rsidRDefault="00241D39" w:rsidP="00241D39" w:rsidR="00241D39">
      <w:pPr>
        <w:pStyle w:val="NormaleSPIS"/>
        <w:spacing w:after="0"/>
      </w:pPr>
      <w:r>
        <w:t xml:space="preserve">     Trgovački sud u Bjelovaru</w:t>
      </w:r>
    </w:p>
    <w:p w:rsidRDefault="00241D39" w:rsidP="00241D39" w:rsidR="00241D39">
      <w:pPr>
        <w:pStyle w:val="NormaleSPIS"/>
        <w:spacing w:after="0"/>
      </w:pPr>
      <w:r>
        <w:t>Bjelovar, Šetalište dr.I.Lebovića 42.</w:t>
      </w:r>
    </w:p>
    <w:p w:rsidRDefault="00241D39" w:rsidP="00241D39" w:rsidR="00241D39">
      <w:pPr>
        <w:pStyle w:val="NormaleSPIS"/>
        <w:jc w:val="right"/>
        <w:rPr>
          <w:noProof/>
        </w:rPr>
      </w:pPr>
      <w:r>
        <w:rPr>
          <w:rFonts w:eastAsia="Calibri"/>
        </w:rPr>
        <w:t>Poslovni broj:7 St-770/2018-2</w:t>
      </w:r>
    </w:p>
    <w:p w:rsidRDefault="00241D39" w:rsidP="00241D39" w:rsidR="00241D39">
      <w:pPr>
        <w:ind w:firstLine="720"/>
        <w:jc w:val="both"/>
        <w:rPr>
          <w:noProof/>
        </w:rPr>
      </w:pPr>
      <w:r>
        <w:rPr>
          <w:noProof/>
        </w:rPr>
        <w:t xml:space="preserve">Trgovački sud u Bjelovaru, po sucu Tomislavu Mrazoviću, </w:t>
      </w:r>
      <w:r>
        <w:t>povodom prijedloga predlagatelja RIM j.d.o.o. za trgovinu i usluge iz Kajgane 48, OIB 90993058324, za otvaranje stečajnog postupka nad dužnikom RIM j.d.o.o. za trgovinu i usluge iz Kajgane 48, OIB 90993058324, 9. siječnja 2019</w:t>
      </w:r>
      <w:r>
        <w:rPr>
          <w:noProof/>
        </w:rPr>
        <w:t>., donosi slijedeći</w:t>
      </w:r>
    </w:p>
    <w:p w:rsidRDefault="00241D39" w:rsidP="00241D39" w:rsidR="00241D39">
      <w:pPr>
        <w:jc w:val="center"/>
        <w:rPr>
          <w:noProof/>
        </w:rPr>
      </w:pPr>
      <w:r>
        <w:rPr>
          <w:noProof/>
        </w:rPr>
        <w:t xml:space="preserve">Z A K L J U Č A K </w:t>
      </w:r>
    </w:p>
    <w:p w:rsidRDefault="00241D39" w:rsidP="00241D39" w:rsidR="00241D39">
      <w:pPr>
        <w:spacing w:after="0"/>
        <w:ind w:firstLine="851"/>
        <w:jc w:val="both"/>
        <w:rPr>
          <w:noProof/>
        </w:rPr>
      </w:pPr>
      <w:r>
        <w:rPr>
          <w:noProof/>
        </w:rPr>
        <w:t>1.Poziva  se predlagatelj</w:t>
      </w:r>
      <w:r>
        <w:t xml:space="preserve"> RIM j.d.o.o. za trgovinu i usluge iz Kajgane 48, OIB 90993058324, da u roku od 8 dana plati </w:t>
      </w:r>
      <w:r>
        <w:rPr>
          <w:noProof/>
        </w:rPr>
        <w:t>predujam za namirenje troškova stečajnog postupka i to iznos od 1.000,00 kn u Fond za namirenje troškova postupka uplatom na račun Trgovačkog suda u Bjelovaru</w:t>
      </w:r>
      <w:r>
        <w:t xml:space="preserve"> IBAN: HR6123900011300000630</w:t>
      </w:r>
      <w:r>
        <w:rPr>
          <w:noProof/>
        </w:rPr>
        <w:t xml:space="preserve"> model HR05 51-770-18 i dodatni iznos predujma od 5.000,00 kn, za pokriće troškova stečajnog postupka, na račun ovoga suda IBAN: HR6123900011300000630 model HR05 540-770-18.</w:t>
      </w:r>
    </w:p>
    <w:p w:rsidRDefault="00241D39" w:rsidP="00241D39" w:rsidR="00241D39">
      <w:pPr>
        <w:ind w:firstLine="851"/>
        <w:jc w:val="both"/>
        <w:rPr>
          <w:noProof/>
        </w:rPr>
      </w:pPr>
      <w:r>
        <w:rPr>
          <w:noProof/>
        </w:rPr>
        <w:t>Rok od 8 dana počinje teći istekom osmog dana od objave ovog zaključka na e-oglasnoj ploči ovog suda.</w:t>
      </w:r>
    </w:p>
    <w:p w:rsidRDefault="00241D39" w:rsidP="00241D39" w:rsidR="00241D39">
      <w:pPr>
        <w:ind w:firstLine="851"/>
        <w:jc w:val="both"/>
        <w:rPr>
          <w:noProof/>
        </w:rPr>
      </w:pPr>
      <w:r>
        <w:rPr>
          <w:noProof/>
        </w:rPr>
        <w:t>2.Ako podnositelj prijedloga u navedenom roku ne uplati predujam iz toč.1. sud će njegov prijedlog odbaciti kao nedopušten.</w:t>
      </w:r>
    </w:p>
    <w:p w:rsidRDefault="00241D39" w:rsidP="00241D39" w:rsidR="00241D39">
      <w:pPr>
        <w:jc w:val="center"/>
        <w:rPr>
          <w:noProof/>
        </w:rPr>
      </w:pPr>
      <w:r>
        <w:rPr>
          <w:noProof/>
        </w:rPr>
        <w:t>Obrazloženje</w:t>
      </w:r>
    </w:p>
    <w:p w:rsidRDefault="00241D39" w:rsidP="00241D39" w:rsidR="00241D39">
      <w:pPr>
        <w:ind w:firstLine="851"/>
        <w:jc w:val="both"/>
      </w:pPr>
      <w:r>
        <w:t xml:space="preserve">Predlagatelj RIM j.d.o.o. za trgovinu i usluge iz Kajgane 48, podnio je Trgovačkom sudu u Bjelovaru prijedlog za otvaranje stečajnog postupka nad dužnikom RIM j.d.o.o. za trgovinu i usluge iz Kajgane 48, navodeći da je račun dužnika u neprekidnoj blokadi duže od 60 dana, zbog čega dužnik nije u mogućnosti nastaviti poslovanje. Kao dokaz za ove tvrdnje uz prijedlog je dostavio Očevidnik o redoslijedu plaćanja sa obračunatom kamatom FIN-e Sektor Poslovne mreže Bjelovar od 5. studenog 2018. godine iz koje proizlazi da je iznos blokade računa dužnika na taj dan 52.582,88 kuna, slijedom čega je ispunjen stečajni razlog nesposobnosti za plaćanje dužnika, pa predlaže da sud nad dužnikom otvori stečaj.  </w:t>
      </w:r>
    </w:p>
    <w:p w:rsidRDefault="00241D39" w:rsidP="00241D39" w:rsidR="00241D39">
      <w:pPr>
        <w:ind w:firstLine="851"/>
        <w:jc w:val="both"/>
      </w:pPr>
      <w:r>
        <w:t xml:space="preserve">Podnositelj prijedloga za otvaranje stečajnog postupka dužan je po nalogu suda platiti predujam u Fond za namirenje troškova stečajnog postupka i platiti dodatni iznos predujma, kao u izreci ovog zaključka, u roku od 8 dana, a ukoliko to ne učini u ostavljenom roku, sud će odbaciti prijedlog, zbog čega je temeljem čl.114.st.1. i st.5.Stečajnog zakona (Narodne novine broj 71/15 i 104/17, dalje SZ-a) odlučeno kao u izreci ovog zaključka. </w:t>
      </w:r>
    </w:p>
    <w:p w:rsidRDefault="00241D39" w:rsidP="00241D39" w:rsidR="00241D39">
      <w:pPr>
        <w:jc w:val="center"/>
        <w:rPr>
          <w:b/>
          <w:noProof/>
        </w:rPr>
      </w:pPr>
      <w:r>
        <w:rPr>
          <w:noProof/>
        </w:rPr>
        <w:t>Bjelovar 9. siječnja 2019.</w:t>
      </w:r>
    </w:p>
    <w:p w:rsidRDefault="00241D39" w:rsidP="00241D39" w:rsidR="00241D39">
      <w:pPr>
        <w:ind w:firstLine="5387"/>
        <w:jc w:val="both"/>
        <w:rPr>
          <w:noProof/>
        </w:rPr>
      </w:pPr>
      <w:r>
        <w:rPr>
          <w:noProof/>
        </w:rPr>
        <w:t xml:space="preserve">                 S u d a c</w:t>
      </w:r>
    </w:p>
    <w:p w:rsidRDefault="00241D39" w:rsidP="00241D39" w:rsidR="00241D39">
      <w:pPr>
        <w:ind w:firstLine="4820"/>
        <w:jc w:val="both"/>
        <w:rPr>
          <w:noProof/>
        </w:rPr>
      </w:pPr>
      <w:r>
        <w:rPr>
          <w:noProof/>
        </w:rPr>
        <w:t xml:space="preserve">                   Tomislav Mrazović</w:t>
      </w:r>
    </w:p>
    <w:p w:rsidRDefault="00241D39" w:rsidP="00241D39" w:rsidR="00AE649C" w:rsidRPr="00B76F3C">
      <w:pPr>
        <w:jc w:val="both"/>
      </w:pPr>
      <w:r>
        <w:t>PRAVNA POUKA: Protiv ovog zaključka nije dopuštena posebna žalba.</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1D39"/>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33219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St-770/2018-2</izvorni_sadrzaj>
    <derivirana_varijabla naziv="DomainObject.Oznaka_1">St-770/2018-2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2018.</izvorni_sadrzaj>
    <derivirana_varijabla naziv="DomainObject.Predmet.DatumOsnivanja_1">14.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St-770/2018</izvorni_sadrzaj>
    <derivirana_varijabla naziv="DomainObject.Predmet.OznakaBroj_1">St-770/2018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RIM jednostavno društvo s ograničenom odgovornošću za trgovinu i usluge</izvorni_sadrzaj>
    <derivirana_varijabla naziv="DomainObject.Predmet.StrankaFormated_1">  RIM jednostavno društvo s ograničenom odgovornošću za trgovinu i usluge</derivirana_varijabla>
  </DomainObject.Predmet.StrankaFormated>
  <DomainObject.Predmet.StrankaFormatedOIB>
    <izvorni_sadrzaj>  RIM jednostavno društvo s ograničenom odgovornošću za trgovinu i usluge, OIB 90993058324</izvorni_sadrzaj>
    <derivirana_varijabla naziv="DomainObject.Predmet.StrankaFormatedOIB_1">  RIM jednostavno društvo s ograničenom odgovornošću za trgovinu i usluge, OIB 90993058324</derivirana_varijabla>
  </DomainObject.Predmet.StrankaFormatedOIB>
  <DomainObject.Predmet.StrankaFormatedWithAdress>
    <izvorni_sadrzaj> RIM jednostavno društvo s ograničenom odgovornošću za trgovinu i usluge, Kajgana 48, 43280 Kajgana</izvorni_sadrzaj>
    <derivirana_varijabla naziv="DomainObject.Predmet.StrankaFormatedWithAdress_1"> RIM jednostavno društvo s ograničenom odgovornošću za trgovinu i usluge, Kajgana 48, 43280 Kajgana</derivirana_varijabla>
  </DomainObject.Predmet.StrankaFormatedWithAdress>
  <DomainObject.Predmet.StrankaFormatedWithAdressOIB>
    <izvorni_sadrzaj> RIM jednostavno društvo s ograničenom odgovornošću za trgovinu i usluge, OIB 90993058324, Kajgana 48, 43280 Kajgana</izvorni_sadrzaj>
    <derivirana_varijabla naziv="DomainObject.Predmet.StrankaFormatedWithAdressOIB_1"> RIM jednostavno društvo s ograničenom odgovornošću za trgovinu i usluge, OIB 90993058324, Kajgana 48, 43280 Kajgana</derivirana_varijabla>
  </DomainObject.Predmet.StrankaFormatedWithAdressOIB>
  <DomainObject.Predmet.StrankaWithAdress>
    <izvorni_sadrzaj>RIM jednostavno društvo s ograničenom odgovornošću za trgovinu i usluge Kajgana 48,43280 Kajgana</izvorni_sadrzaj>
    <derivirana_varijabla naziv="DomainObject.Predmet.StrankaWithAdress_1">RIM jednostavno društvo s ograničenom odgovornošću za trgovinu i usluge Kajgana 48,43280 Kajgana</derivirana_varijabla>
  </DomainObject.Predmet.StrankaWithAdress>
  <DomainObject.Predmet.StrankaWithAdressOIB>
    <izvorni_sadrzaj>RIM jednostavno društvo s ograničenom odgovornošću za trgovinu i usluge, OIB 90993058324, Kajgana 48,43280 Kajgana</izvorni_sadrzaj>
    <derivirana_varijabla naziv="DomainObject.Predmet.StrankaWithAdressOIB_1">RIM jednostavno društvo s ograničenom odgovornošću za trgovinu i usluge, OIB 90993058324, Kajgana 48,43280 Kajgana</derivirana_varijabla>
  </DomainObject.Predmet.StrankaWithAdressOIB>
  <DomainObject.Predmet.StrankaNazivFormated>
    <izvorni_sadrzaj>RIM jednostavno društvo s ograničenom odgovornošću za trgovinu i usluge</izvorni_sadrzaj>
    <derivirana_varijabla naziv="DomainObject.Predmet.StrankaNazivFormated_1">RIM jednostavno društvo s ograničenom odgovornošću za trgovinu i usluge</derivirana_varijabla>
  </DomainObject.Predmet.StrankaNazivFormated>
  <DomainObject.Predmet.StrankaNazivFormatedOIB>
    <izvorni_sadrzaj>RIM jednostavno društvo s ograničenom odgovornošću za trgovinu i usluge, OIB 90993058324</izvorni_sadrzaj>
    <derivirana_varijabla naziv="DomainObject.Predmet.StrankaNazivFormatedOIB_1">RIM jednostavno društvo s ograničenom odgovornošću za trgovinu i usluge, OIB 90993058324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RIM jednostavno društvo s ograničenom odgovornošću za trgovinu i usluge</item>
    </izvorni_sadrzaj>
    <derivirana_varijabla naziv="DomainObject.Predmet.StrankaListFormated_1">
      <item>RIM jednostavno društvo s ograničenom odgovornošću za trgovinu i usluge</item>
    </derivirana_varijabla>
  </DomainObject.Predmet.StrankaListFormated>
  <DomainObject.Predmet.StrankaListFormatedOIB>
    <izvorni_sadrzaj>
      <item>RIM jednostavno društvo s ograničenom odgovornošću za trgovinu i usluge, OIB 90993058324</item>
    </izvorni_sadrzaj>
    <derivirana_varijabla naziv="DomainObject.Predmet.StrankaListFormatedOIB_1">
      <item>RIM jednostavno društvo s ograničenom odgovornošću za trgovinu i usluge, OIB 90993058324</item>
    </derivirana_varijabla>
  </DomainObject.Predmet.StrankaListFormatedOIB>
  <DomainObject.Predmet.StrankaListFormatedWithAdress>
    <izvorni_sadrzaj>
      <item>RIM jednostavno društvo s ograničenom odgovornošću za trgovinu i usluge, Kajgana 48, 43280 Kajgana</item>
    </izvorni_sadrzaj>
    <derivirana_varijabla naziv="DomainObject.Predmet.StrankaListFormatedWithAdress_1">
      <item>RIM jednostavno društvo s ograničenom odgovornošću za trgovinu i usluge, Kajgana 48, 43280 Kajgana</item>
    </derivirana_varijabla>
  </DomainObject.Predmet.StrankaListFormatedWithAdress>
  <DomainObject.Predmet.StrankaListFormatedWithAdressOIB>
    <izvorni_sadrzaj>
      <item>RIM jednostavno društvo s ograničenom odgovornošću za trgovinu i usluge, OIB 90993058324, Kajgana 48, 43280 Kajgana</item>
    </izvorni_sadrzaj>
    <derivirana_varijabla naziv="DomainObject.Predmet.StrankaListFormatedWithAdressOIB_1">
      <item>RIM jednostavno društvo s ograničenom odgovornošću za trgovinu i usluge, OIB 90993058324, Kajgana 48, 43280 Kajgana</item>
    </derivirana_varijabla>
  </DomainObject.Predmet.StrankaListFormatedWithAdressOIB>
  <DomainObject.Predmet.StrankaListNazivFormated>
    <izvorni_sadrzaj>
      <item>RIM jednostavno društvo s ograničenom odgovornošću za trgovinu i usluge</item>
    </izvorni_sadrzaj>
    <derivirana_varijabla naziv="DomainObject.Predmet.StrankaListNazivFormated_1">
      <item>RIM jednostavno društvo s ograničenom odgovornošću za trgovinu i usluge</item>
    </derivirana_varijabla>
  </DomainObject.Predmet.StrankaListNazivFormated>
  <DomainObject.Predmet.StrankaListNazivFormatedOIB>
    <izvorni_sadrzaj>
      <item>RIM jednostavno društvo s ograničenom odgovornošću za trgovinu i usluge, OIB 90993058324</item>
    </izvorni_sadrzaj>
    <derivirana_varijabla naziv="DomainObject.Predmet.StrankaListNazivFormatedOIB_1">
      <item>RIM jednostavno društvo s ograničenom odgovornošću za trgovinu i usluge, OIB 90993058324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St-770/2018-2</izvorni_sadrzaj>
    <derivirana_varijabla naziv="DomainObject.PoslovniBrojDokumenta_1">St-770/2018-2</derivirana_varijabla>
  </DomainObject.PoslovniBrojDokumenta>
  <DomainObject.Predmet.StrankaIDrugi>
    <izvorni_sadrzaj>RIM jednostavno društvo s ograničenom odgovornošću za trgovinu i usluge</izvorni_sadrzaj>
    <derivirana_varijabla naziv="DomainObject.Predmet.StrankaIDrugi_1">RIM jednostavno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RIM jednostavno društvo s ograničenom odgovornošću za trgovinu i usluge, OIB 90993058324, Kajgana 48, 43280 Kajgana</izvorni_sadrzaj>
    <derivirana_varijabla naziv="DomainObject.Predmet.StrankaIDrugiAdressOIB_1">RIM jednostavno društvo s ograničenom odgovornošću za trgovinu i usluge, OIB 90993058324, Kajgana 48, 43280 Kajgana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RIM jednostavno društvo s ograničenom odgovornošću za trgovinu i usluge</item>
    </izvorni_sadrzaj>
    <derivirana_varijabla naziv="DomainObject.Predmet.SudioniciListNaziv_1">
      <item>RIM jednostavno društvo s ograničenom odgovornošću za trgovinu i usluge</item>
    </derivirana_varijabla>
  </DomainObject.Predmet.SudioniciListNaziv>
  <DomainObject.Predmet.SudioniciListAdressOIB>
    <izvorni_sadrzaj>
      <item>RIM jednostavno društvo s ograničenom odgovornošću za trgovinu i usluge, OIB 90993058324, Kajgana 48,43280 Kajgana</item>
    </izvorni_sadrzaj>
    <derivirana_varijabla naziv="DomainObject.Predmet.SudioniciListAdressOIB_1">
      <item>RIM jednostavno društvo s ograničenom odgovornošću za trgovinu i usluge, OIB 90993058324, Kajgana 48,43280 Kajgana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D7AA6D-BAD7-4A46-B589-ABE1B92423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2040</properties:Characters>
  <properties:Lines>38</properties:Lines>
  <properties:Paragraphs>16</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2019-01-09T10:13:00Z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St-770/2018-2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