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098d" w14:paraId="ce4098d" w:rsidRDefault="00B51767" w:rsidR="00DD7699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B51767">
        <w:rPr>
          <w:szCs w:val="24"/>
          <w:lang w:val="hr-HR"/>
        </w:rPr>
        <w:t>1137/13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648BF" w:rsidP="007648BF" w:rsidR="007648BF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J E Š E N J E  O  D O S U D I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696610" w:rsidR="00696610">
      <w:pPr>
        <w:jc w:val="both"/>
        <w:rPr>
          <w:szCs w:val="24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Pr="00DD7699">
        <w:rPr>
          <w:szCs w:val="24"/>
          <w:lang w:val="hr-HR"/>
        </w:rPr>
        <w:t xml:space="preserve"> </w:t>
      </w:r>
      <w:r w:rsidR="00B51767" w:rsidRPr="000E4824">
        <w:rPr>
          <w:szCs w:val="24"/>
        </w:rPr>
        <w:t>JUL TIM d. o. o.</w:t>
      </w:r>
      <w:r w:rsidR="00B51767">
        <w:rPr>
          <w:szCs w:val="24"/>
        </w:rPr>
        <w:t xml:space="preserve"> </w:t>
      </w:r>
      <w:r w:rsidR="00B51767" w:rsidRPr="000E4824">
        <w:rPr>
          <w:szCs w:val="24"/>
        </w:rPr>
        <w:t>u stečaju, J. Novosela 32, Oborovo Bistransko, OIB 62893541982</w:t>
      </w:r>
      <w:r w:rsidR="00B51767">
        <w:rPr>
          <w:szCs w:val="24"/>
        </w:rPr>
        <w:t>, 3. veljače 2016.</w:t>
      </w:r>
    </w:p>
    <w:p w:rsidRDefault="00B51767" w:rsidP="00696610" w:rsidR="00B51767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i j e š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AB287B" w:rsidR="00AB287B">
      <w:pPr>
        <w:jc w:val="both"/>
        <w:rPr>
          <w:szCs w:val="24"/>
        </w:rPr>
      </w:pPr>
      <w:r w:rsidRPr="00DD7699">
        <w:rPr>
          <w:szCs w:val="24"/>
          <w:lang w:val="hr-HR"/>
        </w:rPr>
        <w:tab/>
      </w:r>
      <w:r w:rsidR="00AB287B" w:rsidRPr="000E4824">
        <w:rPr>
          <w:szCs w:val="24"/>
          <w:lang w:val="hr-HR"/>
        </w:rPr>
        <w:t xml:space="preserve">1. Ponudiocu </w:t>
      </w:r>
      <w:r w:rsidR="00AB287B" w:rsidRPr="000E4824">
        <w:rPr>
          <w:szCs w:val="24"/>
        </w:rPr>
        <w:t>M. I. – HEL. d. o. o., Zabok, Matije Gupca 28, OIB 93329033401</w:t>
      </w:r>
      <w:r w:rsidR="00AB287B" w:rsidRPr="000E4824">
        <w:rPr>
          <w:szCs w:val="24"/>
          <w:lang w:val="hr-HR"/>
        </w:rPr>
        <w:t xml:space="preserve">, dosuđuje se </w:t>
      </w:r>
      <w:r w:rsidR="00AB287B" w:rsidRPr="000E4824">
        <w:rPr>
          <w:szCs w:val="24"/>
        </w:rPr>
        <w:t xml:space="preserve">nekretnina stečajnog dužnika </w:t>
      </w:r>
      <w:r w:rsidR="00AB287B">
        <w:rPr>
          <w:szCs w:val="24"/>
        </w:rPr>
        <w:t>upisana</w:t>
      </w:r>
      <w:r w:rsidR="00AB287B" w:rsidRPr="000E4824">
        <w:rPr>
          <w:szCs w:val="24"/>
        </w:rPr>
        <w:t xml:space="preserve"> kod Općinskog suda u Zaboku, Zabok,</w:t>
      </w:r>
      <w:r w:rsidR="00AB287B">
        <w:rPr>
          <w:szCs w:val="24"/>
        </w:rPr>
        <w:t xml:space="preserve"> k. o.</w:t>
      </w:r>
      <w:r w:rsidR="00AB287B" w:rsidRPr="000E4824">
        <w:rPr>
          <w:szCs w:val="24"/>
        </w:rPr>
        <w:t xml:space="preserve"> </w:t>
      </w:r>
      <w:r w:rsidR="00AB287B">
        <w:rPr>
          <w:szCs w:val="24"/>
        </w:rPr>
        <w:t>Gubaševo</w:t>
      </w:r>
      <w:r w:rsidR="00AB287B" w:rsidRPr="000E4824">
        <w:rPr>
          <w:szCs w:val="24"/>
        </w:rPr>
        <w:t xml:space="preserve">, zk. ul. 1865, </w:t>
      </w:r>
      <w:r w:rsidR="00AB287B">
        <w:rPr>
          <w:szCs w:val="24"/>
        </w:rPr>
        <w:t>koje se sastoje od  kč. br. 344/1, 344/65, 344/67, 344/81, površine 2823 m</w:t>
      </w:r>
      <w:r w:rsidR="00AB287B">
        <w:rPr>
          <w:szCs w:val="24"/>
          <w:vertAlign w:val="superscript"/>
        </w:rPr>
        <w:t>2</w:t>
      </w:r>
      <w:r w:rsidR="00AB287B">
        <w:rPr>
          <w:szCs w:val="24"/>
        </w:rPr>
        <w:t>,</w:t>
      </w:r>
      <w:r w:rsidR="00AB287B">
        <w:rPr>
          <w:szCs w:val="24"/>
          <w:vertAlign w:val="superscript"/>
        </w:rPr>
        <w:t xml:space="preserve"> </w:t>
      </w:r>
      <w:r w:rsidR="00AB287B">
        <w:rPr>
          <w:szCs w:val="24"/>
        </w:rPr>
        <w:t xml:space="preserve">a sastoje se od dvije oranice, na kojima su izgrađene </w:t>
      </w:r>
      <w:r w:rsidR="00AB287B" w:rsidRPr="000E4824">
        <w:rPr>
          <w:szCs w:val="24"/>
        </w:rPr>
        <w:t xml:space="preserve">dvije stambene zgrade </w:t>
      </w:r>
      <w:r w:rsidR="00AB287B">
        <w:rPr>
          <w:szCs w:val="24"/>
        </w:rPr>
        <w:t xml:space="preserve">od </w:t>
      </w:r>
      <w:r w:rsidR="00AB287B" w:rsidRPr="000E4824">
        <w:rPr>
          <w:szCs w:val="24"/>
        </w:rPr>
        <w:t xml:space="preserve">po 11 stanova, visokog stupnja dovršenosti </w:t>
      </w:r>
      <w:r w:rsidR="00AB287B">
        <w:rPr>
          <w:szCs w:val="24"/>
        </w:rPr>
        <w:t xml:space="preserve">i i dva puta, </w:t>
      </w:r>
      <w:r w:rsidR="00AB287B" w:rsidRPr="000E4824">
        <w:rPr>
          <w:szCs w:val="24"/>
        </w:rPr>
        <w:t xml:space="preserve">za iznos od </w:t>
      </w:r>
      <w:r w:rsidR="00AB287B">
        <w:rPr>
          <w:szCs w:val="24"/>
        </w:rPr>
        <w:t>2.050.100,00</w:t>
      </w:r>
      <w:r w:rsidR="00AB287B" w:rsidRPr="000E4824">
        <w:rPr>
          <w:szCs w:val="24"/>
        </w:rPr>
        <w:t xml:space="preserve"> kn.</w:t>
      </w:r>
    </w:p>
    <w:p w:rsidRDefault="00696610" w:rsidP="001E1291" w:rsidR="00696610" w:rsidRPr="00DD7699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DD7699">
        <w:rPr>
          <w:szCs w:val="24"/>
          <w:lang w:val="hr-HR"/>
        </w:rPr>
        <w:t>što kupac plati</w:t>
      </w:r>
      <w:r w:rsidR="00DD7699">
        <w:rPr>
          <w:szCs w:val="24"/>
          <w:lang w:val="hr-HR"/>
        </w:rPr>
        <w:t xml:space="preserve"> razliku kupovnine</w:t>
      </w:r>
      <w:r w:rsidRPr="00DD7699">
        <w:rPr>
          <w:szCs w:val="24"/>
          <w:lang w:val="hr-HR"/>
        </w:rPr>
        <w:t>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3. Kupac je dužan položiti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 u iznosu od</w:t>
      </w:r>
      <w:r w:rsidR="00DD7699">
        <w:rPr>
          <w:szCs w:val="24"/>
          <w:lang w:val="hr-HR"/>
        </w:rPr>
        <w:t xml:space="preserve"> </w:t>
      </w:r>
      <w:r w:rsidR="00AF38CD">
        <w:rPr>
          <w:szCs w:val="24"/>
          <w:lang w:val="hr-HR"/>
        </w:rPr>
        <w:t>1.945.100,00</w:t>
      </w:r>
      <w:r w:rsidR="00DD7699">
        <w:rPr>
          <w:szCs w:val="24"/>
          <w:lang w:val="hr-HR"/>
        </w:rPr>
        <w:t xml:space="preserve"> kn (a što predstavlja prodajnu cijenu u iznosu od </w:t>
      </w:r>
      <w:r w:rsidR="001E1291">
        <w:rPr>
          <w:szCs w:val="24"/>
          <w:lang w:val="hr-HR"/>
        </w:rPr>
        <w:t>2.</w:t>
      </w:r>
      <w:r w:rsidR="00AF38CD">
        <w:rPr>
          <w:szCs w:val="24"/>
          <w:lang w:val="hr-HR"/>
        </w:rPr>
        <w:t>050</w:t>
      </w:r>
      <w:r w:rsidR="001E1291">
        <w:rPr>
          <w:szCs w:val="24"/>
          <w:lang w:val="hr-HR"/>
        </w:rPr>
        <w:t>.100,00</w:t>
      </w:r>
      <w:r w:rsidR="007E2475"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hr-HR"/>
        </w:rPr>
        <w:t>kn,</w:t>
      </w:r>
      <w:r w:rsidR="00DD7699">
        <w:rPr>
          <w:szCs w:val="24"/>
          <w:lang w:val="hr-HR"/>
        </w:rPr>
        <w:t xml:space="preserve"> umanjena za uplaćenu jamčevinu u iznosu od </w:t>
      </w:r>
      <w:r w:rsidR="001E1291">
        <w:t>105.000,00</w:t>
      </w:r>
      <w:r w:rsidR="00967F36">
        <w:t xml:space="preserve"> </w:t>
      </w:r>
      <w:r w:rsidR="00DD7699">
        <w:rPr>
          <w:szCs w:val="24"/>
          <w:lang w:val="hr-HR"/>
        </w:rPr>
        <w:t>kn)</w:t>
      </w:r>
      <w:r w:rsidRPr="00DD7699">
        <w:rPr>
          <w:szCs w:val="24"/>
          <w:lang w:val="hr-HR"/>
        </w:rPr>
        <w:t xml:space="preserve"> koja se plaća na </w:t>
      </w:r>
      <w:r w:rsidR="00DD7699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DD7699">
        <w:rPr>
          <w:szCs w:val="24"/>
          <w:lang w:val="pl-PL"/>
        </w:rPr>
        <w:t>-</w:t>
      </w:r>
      <w:r w:rsidR="001E1291">
        <w:rPr>
          <w:szCs w:val="24"/>
          <w:lang w:val="pl-PL"/>
        </w:rPr>
        <w:t>113713</w:t>
      </w:r>
      <w:r w:rsidR="00DD7699">
        <w:rPr>
          <w:szCs w:val="24"/>
          <w:lang w:val="pl-PL"/>
        </w:rPr>
        <w:t xml:space="preserve">, </w:t>
      </w:r>
      <w:r w:rsidRPr="00DD7699">
        <w:rPr>
          <w:szCs w:val="24"/>
          <w:lang w:val="hr-HR"/>
        </w:rPr>
        <w:t xml:space="preserve">u roku od </w:t>
      </w:r>
      <w:r w:rsidR="00DD7699">
        <w:rPr>
          <w:szCs w:val="24"/>
          <w:lang w:val="hr-HR"/>
        </w:rPr>
        <w:t>3</w:t>
      </w:r>
      <w:r w:rsidR="007E2475" w:rsidRPr="00DD7699">
        <w:rPr>
          <w:szCs w:val="24"/>
          <w:lang w:val="hr-HR"/>
        </w:rPr>
        <w:t>0</w:t>
      </w:r>
      <w:r w:rsidRPr="00DD7699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1E1291" w:rsidR="00DD7699" w:rsidRPr="001E1291">
      <w:pPr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4. Nakon pravomoćnosti ovog rješenja i nakon što kupac položi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, određuje se upis prava vlasništva na nekretnini iz točke 1. ovog rješenja u korist kupca </w:t>
      </w:r>
      <w:r w:rsidR="001E1291" w:rsidRPr="000E4824">
        <w:rPr>
          <w:szCs w:val="24"/>
        </w:rPr>
        <w:t>M. I. – HEL. d. o. o., Zabok, Matije Gupca 28, OIB 93329033401</w:t>
      </w:r>
      <w:r w:rsidR="001E1291" w:rsidRPr="000E4824">
        <w:rPr>
          <w:szCs w:val="24"/>
          <w:lang w:val="hr-HR"/>
        </w:rPr>
        <w:t xml:space="preserve">, </w:t>
      </w:r>
      <w:r w:rsidRPr="00DD7699">
        <w:rPr>
          <w:szCs w:val="24"/>
          <w:lang w:val="hr-HR"/>
        </w:rPr>
        <w:t xml:space="preserve"> te će se naložiti Općinskom sudu </w:t>
      </w:r>
      <w:r w:rsidR="007C6A2B" w:rsidRPr="003C6212">
        <w:t xml:space="preserve">u </w:t>
      </w:r>
      <w:r w:rsidR="001E1291">
        <w:t>Zaboku</w:t>
      </w:r>
      <w:r w:rsidR="007C6A2B" w:rsidRPr="003C6212">
        <w:t xml:space="preserve">, zemljišnoknjižni odjel </w:t>
      </w:r>
      <w:r w:rsidR="001E1291">
        <w:t>Zabok</w:t>
      </w:r>
      <w:r w:rsidRPr="00DD7699">
        <w:rPr>
          <w:szCs w:val="24"/>
          <w:lang w:val="hr-HR"/>
        </w:rPr>
        <w:t>, brisanje prava i tereta na nekretnini koji p</w:t>
      </w:r>
      <w:r w:rsidR="00E13D93" w:rsidRPr="00DD7699">
        <w:rPr>
          <w:szCs w:val="24"/>
          <w:lang w:val="hr-HR"/>
        </w:rPr>
        <w:t>restaju njezinom prodajom i to upisanih u zemljišnu knjigu pod brojem</w:t>
      </w:r>
      <w:r w:rsidR="002B1C77">
        <w:rPr>
          <w:szCs w:val="24"/>
          <w:lang w:val="hr-HR"/>
        </w:rPr>
        <w:t xml:space="preserve"> </w:t>
      </w:r>
      <w:r w:rsidR="001E1291">
        <w:rPr>
          <w:szCs w:val="24"/>
          <w:lang w:val="hr-HR"/>
        </w:rPr>
        <w:t>Z-958/07, Z-2363/07, Z-2935/10, Z-805/11, Z-972/12, Z-1614/14, Z-2713/14, Z-143/15 i Z-1447/14.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5. Rješenje o dosudi </w:t>
      </w:r>
      <w:r w:rsidR="00681F38">
        <w:rPr>
          <w:szCs w:val="24"/>
          <w:lang w:val="hr-HR"/>
        </w:rPr>
        <w:t>biti će izvješeno</w:t>
      </w:r>
      <w:r w:rsidRPr="00DD7699">
        <w:rPr>
          <w:szCs w:val="24"/>
          <w:lang w:val="hr-HR"/>
        </w:rPr>
        <w:t xml:space="preserve"> na oglasnu ploču suda.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Obrazloženje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Zaključkom o prodaji broj St-</w:t>
      </w:r>
      <w:r w:rsidR="00E024AF">
        <w:rPr>
          <w:szCs w:val="24"/>
          <w:lang w:val="hr-HR"/>
        </w:rPr>
        <w:t>1137/13 od 1. prosinca 2015</w:t>
      </w:r>
      <w:r w:rsidRPr="00DD7699">
        <w:rPr>
          <w:szCs w:val="24"/>
          <w:lang w:val="hr-HR"/>
        </w:rPr>
        <w:t>.</w:t>
      </w:r>
      <w:r w:rsidR="00681F38">
        <w:rPr>
          <w:szCs w:val="24"/>
          <w:lang w:val="hr-HR"/>
        </w:rPr>
        <w:t xml:space="preserve"> određena je prodaja nekretnine</w:t>
      </w:r>
      <w:r w:rsidRPr="00DD7699">
        <w:rPr>
          <w:szCs w:val="24"/>
          <w:lang w:val="hr-HR"/>
        </w:rPr>
        <w:t xml:space="preserve"> stečajnog dužnika </w:t>
      </w:r>
      <w:r w:rsidR="00E024AF">
        <w:rPr>
          <w:szCs w:val="24"/>
          <w:lang w:val="hr-HR"/>
        </w:rPr>
        <w:t xml:space="preserve">šestom </w:t>
      </w:r>
      <w:r w:rsidRPr="00DD7699">
        <w:rPr>
          <w:szCs w:val="24"/>
          <w:lang w:val="hr-HR"/>
        </w:rPr>
        <w:t xml:space="preserve">usmenom javnom dražbom, a prodaja je objavljena na web stranicama Visokog trgovačkog suda Republike Hrvatske i u Očevidniku prodaje nekretnina Hrvatske gospodarske komore koje se prodaju u stečajnom postupku i na </w:t>
      </w:r>
      <w:r w:rsidR="00E024AF">
        <w:rPr>
          <w:szCs w:val="24"/>
          <w:lang w:val="hr-HR"/>
        </w:rPr>
        <w:t>e-</w:t>
      </w:r>
      <w:r w:rsidRPr="00DD7699">
        <w:rPr>
          <w:szCs w:val="24"/>
          <w:lang w:val="hr-HR"/>
        </w:rPr>
        <w:t xml:space="preserve">oglasnoj ploči Trgovačkog suda u Zagrebu </w:t>
      </w:r>
      <w:r w:rsidR="00E024AF">
        <w:rPr>
          <w:szCs w:val="24"/>
          <w:lang w:val="hr-HR"/>
        </w:rPr>
        <w:t>1. prosinca 2015.</w:t>
      </w:r>
    </w:p>
    <w:p w:rsidRDefault="00696610" w:rsidP="00696610" w:rsidR="00696610" w:rsidRPr="00681F38">
      <w:pPr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Na dražbi je </w:t>
      </w:r>
      <w:r w:rsidR="00681F38">
        <w:rPr>
          <w:szCs w:val="24"/>
          <w:lang w:val="hr-HR"/>
        </w:rPr>
        <w:t xml:space="preserve">sudjelovao ponuđač </w:t>
      </w:r>
      <w:r w:rsidR="00E024AF" w:rsidRPr="000E4824">
        <w:rPr>
          <w:szCs w:val="24"/>
        </w:rPr>
        <w:t>M. I. – HEL. d. o. o., Zabok, Matije Gupca 28, OIB 93329033401</w:t>
      </w:r>
      <w:r w:rsidR="00E024AF">
        <w:rPr>
          <w:szCs w:val="24"/>
        </w:rPr>
        <w:t xml:space="preserve">, </w:t>
      </w:r>
      <w:r w:rsidR="00681F38">
        <w:rPr>
          <w:szCs w:val="24"/>
        </w:rPr>
        <w:t>koji je</w:t>
      </w:r>
      <w:r w:rsidR="001A6B42">
        <w:rPr>
          <w:szCs w:val="24"/>
        </w:rPr>
        <w:t xml:space="preserve"> ponudio zatraženu cijenu i</w:t>
      </w:r>
      <w:r w:rsidR="00681F38">
        <w:rPr>
          <w:szCs w:val="24"/>
        </w:rPr>
        <w:t xml:space="preserve"> </w:t>
      </w:r>
      <w:r w:rsidR="00681F38">
        <w:rPr>
          <w:szCs w:val="24"/>
          <w:lang w:val="hr-HR"/>
        </w:rPr>
        <w:t>ispunio</w:t>
      </w:r>
      <w:r w:rsidR="001A6B42">
        <w:rPr>
          <w:szCs w:val="24"/>
          <w:lang w:val="hr-HR"/>
        </w:rPr>
        <w:t xml:space="preserve"> ostale</w:t>
      </w:r>
      <w:r w:rsidR="00681F38">
        <w:rPr>
          <w:szCs w:val="24"/>
          <w:lang w:val="hr-HR"/>
        </w:rPr>
        <w:t xml:space="preserve"> uvjete da mu</w:t>
      </w:r>
      <w:r w:rsidR="001A6B42">
        <w:rPr>
          <w:szCs w:val="24"/>
          <w:lang w:val="hr-HR"/>
        </w:rPr>
        <w:t xml:space="preserve"> se dosudi nekretnina.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lastRenderedPageBreak/>
        <w:tab/>
      </w:r>
      <w:r w:rsidR="00E13D93" w:rsidRPr="00DD7699">
        <w:rPr>
          <w:szCs w:val="24"/>
          <w:lang w:val="hr-HR"/>
        </w:rPr>
        <w:t xml:space="preserve">Slijedom navedenog a temeljem odredbe čl. </w:t>
      </w:r>
      <w:r w:rsidR="00681F38">
        <w:rPr>
          <w:szCs w:val="24"/>
          <w:lang w:val="hr-HR"/>
        </w:rPr>
        <w:t xml:space="preserve">103 Ovršnog zakona, u svezi </w:t>
      </w:r>
      <w:r w:rsidR="00E13D93" w:rsidRPr="00DD7699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DD7699">
      <w:pPr>
        <w:ind w:firstLine="26"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 xml:space="preserve">Zagreb, </w:t>
      </w:r>
      <w:r w:rsidR="00E024AF">
        <w:rPr>
          <w:szCs w:val="24"/>
          <w:lang w:val="hr-HR"/>
        </w:rPr>
        <w:t>3. veljače 2016.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SUDAC:</w:t>
      </w:r>
    </w:p>
    <w:p w:rsidRDefault="00696610" w:rsidP="00F75E50" w:rsidR="002727C2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  <w:t>Vesna Malenica</w:t>
      </w:r>
      <w:r w:rsidR="002727C2" w:rsidRPr="00DD7699">
        <w:rPr>
          <w:szCs w:val="24"/>
          <w:lang w:val="pl-PL"/>
        </w:rPr>
        <w:t xml:space="preserve"> </w:t>
      </w:r>
      <w:r w:rsidR="00A6190D">
        <w:rPr>
          <w:szCs w:val="24"/>
          <w:lang w:val="pl-PL"/>
        </w:rPr>
        <w:t xml:space="preserve">v. r. </w:t>
      </w:r>
    </w:p>
    <w:p w:rsidRDefault="00696610" w:rsidP="00696610" w:rsidR="00696610" w:rsidRPr="00E024AF">
      <w:pPr>
        <w:rPr>
          <w:szCs w:val="24"/>
          <w:lang w:val="pl-PL"/>
        </w:rPr>
      </w:pPr>
      <w:r w:rsidRPr="00E024AF">
        <w:rPr>
          <w:szCs w:val="24"/>
          <w:lang w:val="pl-PL"/>
        </w:rPr>
        <w:t xml:space="preserve">POUKA O PRAVNOM LIJEKU: 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A6190D" w:rsidP="00AB7A2F" w:rsidR="00A6190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6190D" w:rsidP="00995CE9" w:rsidR="00A6190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D76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F4A" w:rsidR="00512F4A">
      <w:r>
        <w:separator/>
      </w:r>
    </w:p>
  </w:endnote>
  <w:endnote w:id="0" w:type="continuationSeparator">
    <w:p w:rsidRDefault="00512F4A" w:rsidR="00512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F4A" w:rsidR="00512F4A">
      <w:r>
        <w:separator/>
      </w:r>
    </w:p>
  </w:footnote>
  <w:footnote w:id="0" w:type="continuationSeparator">
    <w:p w:rsidRDefault="00512F4A" w:rsidR="00512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19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E024AF">
      <w:rPr>
        <w:rFonts w:hAnsi="Verdana" w:ascii="Verdana"/>
        <w:sz w:val="20"/>
        <w:lang w:val="hr-HR"/>
      </w:rPr>
      <w:t>1137</w:t>
    </w:r>
    <w:r w:rsidR="001A6B42">
      <w:rPr>
        <w:rFonts w:hAnsi="Verdana" w:ascii="Verdana"/>
        <w:sz w:val="20"/>
        <w:lang w:val="hr-HR"/>
      </w:rPr>
      <w:t>/13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A6B42"/>
    <w:rsid w:val="001E1291"/>
    <w:rsid w:val="002727C2"/>
    <w:rsid w:val="00280A41"/>
    <w:rsid w:val="002B1C77"/>
    <w:rsid w:val="00462EB2"/>
    <w:rsid w:val="00512F4A"/>
    <w:rsid w:val="0057170A"/>
    <w:rsid w:val="006341D0"/>
    <w:rsid w:val="00681F38"/>
    <w:rsid w:val="00696610"/>
    <w:rsid w:val="00756FB0"/>
    <w:rsid w:val="007648BF"/>
    <w:rsid w:val="00795C4F"/>
    <w:rsid w:val="007C6A2B"/>
    <w:rsid w:val="007E2475"/>
    <w:rsid w:val="008539D3"/>
    <w:rsid w:val="008D14CD"/>
    <w:rsid w:val="00966A94"/>
    <w:rsid w:val="00967F36"/>
    <w:rsid w:val="009E2804"/>
    <w:rsid w:val="00A1141C"/>
    <w:rsid w:val="00A1490D"/>
    <w:rsid w:val="00A35123"/>
    <w:rsid w:val="00A6190D"/>
    <w:rsid w:val="00A62241"/>
    <w:rsid w:val="00AB287B"/>
    <w:rsid w:val="00AF1E61"/>
    <w:rsid w:val="00AF38CD"/>
    <w:rsid w:val="00B51767"/>
    <w:rsid w:val="00BC5661"/>
    <w:rsid w:val="00C01819"/>
    <w:rsid w:val="00C94946"/>
    <w:rsid w:val="00DD7699"/>
    <w:rsid w:val="00E024AF"/>
    <w:rsid w:val="00E13D93"/>
    <w:rsid w:val="00F66210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E12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1291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61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9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90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9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9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E12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1291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61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9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90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9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9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M. I.-HEL. d. o. o.</izvorni_sadrzaj>
    <derivirana_varijabla naziv="DomainObject.Primjedba_1">M. I.-HEL. d. o. o.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</izvorni_sadrzaj>
    <derivirana_varijabla naziv="DomainObject.Predmet.StrankaFormated_1">  FINA ZAGREB; ODVJETNIČKO DRUŠTVO ŠUSTER ŠVERKO; RAIFFEISENBANK ST. STEFAN</derivirana_varijabla>
  </DomainObject.Predmet.StrankaFormated>
  <DomainObject.Predmet.StrankaFormatedOIB>
    <izvorni_sadrzaj>  FINA ZAGREB, OIB 85821130368; ODVJETNIČKO DRUŠTVO ŠUSTER ŠVERKO, OIB 74317650072; RAIFFEISENBANK ST. STEFAN</izvorni_sadrzaj>
    <derivirana_varijabla naziv="DomainObject.Predmet.StrankaFormatedOIB_1">  FINA ZAGREB, OIB 85821130368; ODVJETNIČKO DRUŠTVO ŠUSTER ŠVERKO, OIB 74317650072; RAIFFEISENBANK ST. STEFAN</derivirana_varijabla>
  </DomainObject.Predmet.StrankaFormatedOIB>
  <DomainObject.Predmet.StrankaFormatedWithAdress>
    <izvorni_sadrzaj> FINA ZAGREB, ILICA 307, 10000 Zagreb; ODVJETNIČKO DRUŠTVO ŠUSTER ŠVERKO; RAIFFEISENBANK ST. STEFAN</izvorni_sadrzaj>
    <derivirana_varijabla naziv="DomainObject.Predmet.StrankaFormatedWithAdress_1"> FINA ZAGREB, ILICA 307, 10000 Zagreb; ODVJETNIČKO DRUŠTVO ŠUSTER ŠVERKO; RAIFFEISENBANK ST. STEFAN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</izvorni_sadrzaj>
    <derivirana_varijabla naziv="DomainObject.Predmet.StrankaFormatedWithAdressOIB_1"> FINA ZAGREB, OIB 85821130368, ILICA 307, 10000 Zagreb; ODVJETNIČKO DRUŠTVO ŠUSTER ŠVERKO, OIB 74317650072; RAIFFEISENBANK ST. STEFAN</derivirana_varijabla>
  </DomainObject.Predmet.StrankaFormatedWithAdressOIB>
  <DomainObject.Predmet.StrankaWithAdress>
    <izvorni_sadrzaj>FINA ZAGREB ILICA 307,10000 Zagreb,ODVJETNIČKO DRUŠTVO ŠUSTER ŠVERKO ,RAIFFEISENBANK ST. STEFAN </izvorni_sadrzaj>
    <derivirana_varijabla naziv="DomainObject.Predmet.StrankaWithAdress_1">FINA ZAGREB ILICA 307,10000 Zagreb,ODVJETNIČKO DRUŠTVO ŠUSTER ŠVERKO ,RAIFFEISENBANK ST. STEFAN </derivirana_varijabla>
  </DomainObject.Predmet.StrankaWithAdress>
  <DomainObject.Predmet.StrankaWithAdressOIB>
    <izvorni_sadrzaj>FINA ZAGREB, OIB 85821130368, ILICA 307,10000 Zagreb,ODVJETNIČKO DRUŠTVO ŠUSTER ŠVERKO, OIB 74317650072,RAIFFEISENBANK ST. STEFAN</izvorni_sadrzaj>
    <derivirana_varijabla naziv="DomainObject.Predmet.StrankaWithAdressOIB_1">FINA ZAGREB, OIB 85821130368, ILICA 307,10000 Zagreb,ODVJETNIČKO DRUŠTVO ŠUSTER ŠVERKO, OIB 74317650072,RAIFFEISENBANK ST. STEFAN</derivirana_varijabla>
  </DomainObject.Predmet.StrankaWithAdressOIB>
  <DomainObject.Predmet.StrankaNazivFormated>
    <izvorni_sadrzaj>FINA ZAGREB,ODVJETNIČKO DRUŠTVO ŠUSTER ŠVERKO,RAIFFEISENBANK ST. STEFAN</izvorni_sadrzaj>
    <derivirana_varijabla naziv="DomainObject.Predmet.StrankaNazivFormated_1">FINA ZAGREB,ODVJETNIČKO DRUŠTVO ŠUSTER ŠVERKO,RAIFFEISENBANK ST. STEFAN</derivirana_varijabla>
  </DomainObject.Predmet.StrankaNazivFormated>
  <DomainObject.Predmet.StrankaNazivFormatedOIB>
    <izvorni_sadrzaj>FINA ZAGREB, OIB 85821130368,ODVJETNIČKO DRUŠTVO ŠUSTER ŠVERKO, OIB 74317650072,RAIFFEISENBANK ST. STEFAN</izvorni_sadrzaj>
    <derivirana_varijabla naziv="DomainObject.Predmet.StrankaNazivFormatedOIB_1">FINA ZAGREB, OIB 85821130368,ODVJETNIČKO DRUŠTVO ŠUSTER ŠVERKO, OIB 74317650072,RAIFFEISENBANK ST. STEFAN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</izvorni_sadrzaj>
    <derivirana_varijabla naziv="DomainObject.Predmet.StrankaListFormated_1">
      <item>FINA ZAGREB</item>
      <item>ODVJETNIČKO DRUŠTVO ŠUSTER ŠVERKO</item>
      <item>RAIFFEISENBANK ST. STEFAN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</item>
    </izvorni_sadrzaj>
    <derivirana_varijabla naziv="DomainObject.Predmet.StrankaListFormatedOIB_1">
      <item>FINA ZAGREB, OIB 85821130368</item>
      <item>ODVJETNIČKO DRUŠTVO ŠUSTER ŠVERKO, OIB 74317650072</item>
      <item>RAIFFEISENBANK ST. STEFAN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</izvorni_sadrzaj>
    <derivirana_varijabla naziv="DomainObject.Predmet.StrankaListNazivFormated_1">
      <item>FINA ZAGREB</item>
      <item>ODVJETNIČKO DRUŠTVO ŠUSTER ŠVERKO</item>
      <item>RAIFFEISENBANK ST. STEFAN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</item>
    </izvorni_sadrzaj>
    <derivirana_varijabla naziv="DomainObject.Predmet.StrankaListNazivFormatedOIB_1">
      <item>FINA ZAGREB, OIB 85821130368</item>
      <item>ODVJETNIČKO DRUŠTVO ŠUSTER ŠVERKO, OIB 74317650072</item>
      <item>RAIFFEISENBANK ST. STEFAN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>
  <DomainObject.Predmet.OstaliList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_1"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OIB>
  <DomainObject.Predmet.OstaliListNaziv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>
  <DomainObject.Predmet.OstaliListNaziv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2641</properties:Characters>
  <properties:Lines>65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2016-02-03T10:55:00Z</dcterms:created>
  <dc:creator>ksvajger</dc:creator>
  <cp:lastModifiedBy>Kristina Švajger</cp:lastModifiedBy>
  <cp:lastPrinted>2015-01-22T09:30:00Z</cp:lastPrinted>
  <dcterms:modified xmlns:xsi="http://www.w3.org/2001/XMLSchema-instance" xsi:type="dcterms:W3CDTF">2016-02-03T12:17:00Z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