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a8f1" w14:paraId="5d3a8f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285E3D">
        <w:rPr>
          <w:lang w:val="hr-HR"/>
        </w:rPr>
        <w:t>995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2A0024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</w:t>
      </w:r>
      <w:r w:rsidR="00285E3D">
        <w:t xml:space="preserve">iv dužnika GRAĐEVINARSTVO, TRGOVINA I TURIZAM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285E3D">
        <w:t>60371711252</w:t>
      </w:r>
      <w:r w:rsidR="00D07ECC">
        <w:t xml:space="preserve"> s</w:t>
      </w:r>
      <w:r w:rsidR="007A0FF6">
        <w:t>a s</w:t>
      </w:r>
      <w:r w:rsidR="006B69BC">
        <w:t>j</w:t>
      </w:r>
      <w:r w:rsidR="00285E3D">
        <w:t>edištem u Đure Basaričeka 85</w:t>
      </w:r>
      <w:r w:rsidR="00193965">
        <w:t>,</w:t>
      </w:r>
      <w:r w:rsidR="00285E3D">
        <w:t xml:space="preserve"> 48350 Đurđevac</w:t>
      </w:r>
      <w:r w:rsidR="00247894">
        <w:t>,</w:t>
      </w:r>
      <w:r w:rsidR="00AD67CB">
        <w:t xml:space="preserve"> d</w:t>
      </w:r>
      <w:r w:rsidR="00577032">
        <w:t>ana 10</w:t>
      </w:r>
      <w:r w:rsidR="0080724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285E3D" w:rsidRPr="00285E3D">
        <w:t xml:space="preserve"> </w:t>
      </w:r>
      <w:r w:rsidR="00285E3D">
        <w:t>GRAĐEVINARSTVO, TRGOVINA I TURIZAM d.o.o., OIB: 60371711252 sa sjedištem u Đure Basaričeka 85, 48350 Đurđevac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285E3D">
        <w:t xml:space="preserve">87.193,19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285E3D">
        <w:t xml:space="preserve">ju </w:t>
      </w:r>
      <w:r>
        <w:t>se d</w:t>
      </w:r>
      <w:r w:rsidR="002E00D7">
        <w:t>irektor</w:t>
      </w:r>
      <w:r w:rsidR="00285E3D">
        <w:t xml:space="preserve">i </w:t>
      </w:r>
      <w:r w:rsidR="002E00D7">
        <w:t>dužnika</w:t>
      </w:r>
      <w:r w:rsidR="00285E3D">
        <w:t xml:space="preserve"> Zlatko Merc</w:t>
      </w:r>
      <w:r w:rsidR="006B69BC">
        <w:t>,</w:t>
      </w:r>
      <w:r w:rsidR="00285E3D">
        <w:t xml:space="preserve"> iz Đurđevca</w:t>
      </w:r>
      <w:r w:rsidR="00F52081">
        <w:t>,</w:t>
      </w:r>
      <w:r w:rsidR="00285E3D">
        <w:t xml:space="preserve"> Antuna Gustava Matoša 2, OIB: 75581383194 i Filip Božić, iz Šemovaca</w:t>
      </w:r>
      <w:r w:rsidR="00454205">
        <w:t>,</w:t>
      </w:r>
      <w:r w:rsidR="00285E3D">
        <w:t xml:space="preserve"> Stjepana Radića 188, OIB: 00139546828</w:t>
      </w:r>
      <w:r w:rsidR="006B69BC">
        <w:t xml:space="preserve"> da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</w:t>
      </w:r>
      <w:r w:rsidR="00285E3D">
        <w:t>ju</w:t>
      </w:r>
      <w:r>
        <w:t xml:space="preserve"> se direktor</w:t>
      </w:r>
      <w:r w:rsidR="00285E3D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285E3D">
        <w:rPr>
          <w:lang w:val="hr-HR"/>
        </w:rPr>
        <w:t>Dana 4</w:t>
      </w:r>
      <w:r w:rsidR="00807243">
        <w:rPr>
          <w:lang w:val="hr-HR"/>
        </w:rPr>
        <w:t xml:space="preserve">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285E3D" w:rsidRPr="00285E3D">
        <w:t xml:space="preserve"> </w:t>
      </w:r>
      <w:r w:rsidR="00285E3D">
        <w:t>GRAĐEVINARSTVO, TRGOVINA I TURIZAM d.o.o., OIB: 60371711252 sa sjedištem u Đure Basaričeka 85, 48350 Đurđevac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285E3D">
        <w:t>om iznosu 87.193,19</w:t>
      </w:r>
      <w:r w:rsidR="006B69BC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77032">
        <w:rPr>
          <w:lang w:val="hr-HR"/>
        </w:rPr>
        <w:t>10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741B0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31" w:rsidP="007F64E0" w:rsidR="00ED2D31">
      <w:r>
        <w:separator/>
      </w:r>
    </w:p>
  </w:endnote>
  <w:endnote w:id="0" w:type="continuationSeparator">
    <w:p w:rsidRDefault="00ED2D31" w:rsidP="007F64E0" w:rsidR="00ED2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31" w:rsidP="007F64E0" w:rsidR="00ED2D31">
      <w:r>
        <w:separator/>
      </w:r>
    </w:p>
  </w:footnote>
  <w:footnote w:id="0" w:type="continuationSeparator">
    <w:p w:rsidRDefault="00ED2D31" w:rsidP="007F64E0" w:rsidR="00ED2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285E3D">
      <w:rPr>
        <w:lang w:val="hr-HR"/>
      </w:rPr>
      <w:t>995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2A0024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15A2" w:rsidRPr="000015A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015A2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55D0"/>
    <w:rsid w:val="00161581"/>
    <w:rsid w:val="00162E68"/>
    <w:rsid w:val="00166852"/>
    <w:rsid w:val="00177CBF"/>
    <w:rsid w:val="00185C6D"/>
    <w:rsid w:val="00193965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5E3D"/>
    <w:rsid w:val="00287A07"/>
    <w:rsid w:val="00291320"/>
    <w:rsid w:val="00297A60"/>
    <w:rsid w:val="002A0024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1B7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032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725D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B69BC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1B01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3CB8"/>
    <w:rsid w:val="008145F7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37EE0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AEF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694E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24F8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D31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GRAĐEVINARSTVO, TRGOVINA I TURIZAM d.o.o.</izvorni_sadrzaj>
    <derivirana_varijabla naziv="DomainObject.Predmet.ProtustrankaFormated_1">  GRAĐEVINARSTVO, TRGOVINA I TURIZAM d.o.o.</derivirana_varijabla>
  </DomainObject.Predmet.ProtustrankaFormated>
  <DomainObject.Predmet.ProtustrankaFormatedOIB>
    <izvorni_sadrzaj>  GRAĐEVINARSTVO, TRGOVINA I TURIZAM d.o.o., OIB 60371711252</izvorni_sadrzaj>
    <derivirana_varijabla naziv="DomainObject.Predmet.ProtustrankaFormatedOIB_1">  GRAĐEVINARSTVO, TRGOVINA I TURIZAM d.o.o., OIB 60371711252</derivirana_varijabla>
  </DomainObject.Predmet.ProtustrankaFormatedOIB>
  <DomainObject.Predmet.ProtustrankaFormatedWithAdress>
    <izvorni_sadrzaj> GRAĐEVINARSTVO, TRGOVINA I TURIZAM d.o.o., Đure Basaričeka 85, 48350 Đurđevac</izvorni_sadrzaj>
    <derivirana_varijabla naziv="DomainObject.Predmet.ProtustrankaFormatedWithAdress_1"> GRAĐEVINARSTVO, TRGOVINA I TURIZAM d.o.o., Đure Basaričeka 85, 48350 Đurđevac</derivirana_varijabla>
  </DomainObject.Predmet.ProtustrankaFormatedWithAdress>
  <DomainObject.Predmet.ProtustrankaFormatedWithAdressOIB>
    <izvorni_sadrzaj> GRAĐEVINARSTVO, TRGOVINA I TURIZAM d.o.o., OIB 60371711252, Đure Basaričeka 85, 48350 Đurđevac</izvorni_sadrzaj>
    <derivirana_varijabla naziv="DomainObject.Predmet.ProtustrankaFormatedWithAdressOIB_1"> GRAĐEVINARSTVO, TRGOVINA I TURIZAM d.o.o., OIB 60371711252, Đure Basaričeka 85, 48350 Đurđevac</derivirana_varijabla>
  </DomainObject.Predmet.ProtustrankaFormatedWithAdressOIB>
  <DomainObject.Predmet.ProtustrankaWithAdress>
    <izvorni_sadrzaj>GRAĐEVINARSTVO, TRGOVINA I TURIZAM d.o.o. Đure Basaričeka 85, 48350 Đurđevac</izvorni_sadrzaj>
    <derivirana_varijabla naziv="DomainObject.Predmet.ProtustrankaWithAdress_1">GRAĐEVINARSTVO, TRGOVINA I TURIZAM d.o.o. Đure Basaričeka 85, 48350 Đurđevac</derivirana_varijabla>
  </DomainObject.Predmet.ProtustrankaWithAdress>
  <DomainObject.Predmet.ProtustrankaWithAdressOIB>
    <izvorni_sadrzaj>GRAĐEVINARSTVO, TRGOVINA I TURIZAM d.o.o., OIB 60371711252, Đure Basaričeka 85, 48350 Đurđevac</izvorni_sadrzaj>
    <derivirana_varijabla naziv="DomainObject.Predmet.ProtustrankaWithAdressOIB_1">GRAĐEVINARSTVO, TRGOVINA I TURIZAM d.o.o., OIB 60371711252, Đure Basaričeka 85, 48350 Đurđevac</derivirana_varijabla>
  </DomainObject.Predmet.ProtustrankaWithAdressOIB>
  <DomainObject.Predmet.ProtustrankaNazivFormated>
    <izvorni_sadrzaj>GRAĐEVINARSTVO, TRGOVINA I TURIZAM d.o.o.</izvorni_sadrzaj>
    <derivirana_varijabla naziv="DomainObject.Predmet.ProtustrankaNazivFormated_1">GRAĐEVINARSTVO, TRGOVINA I TURIZAM d.o.o.</derivirana_varijabla>
  </DomainObject.Predmet.ProtustrankaNazivFormated>
  <DomainObject.Predmet.ProtustrankaNazivFormatedOIB>
    <izvorni_sadrzaj>GRAĐEVINARSTVO, TRGOVINA I TURIZAM d.o.o., OIB 60371711252</izvorni_sadrzaj>
    <derivirana_varijabla naziv="DomainObject.Predmet.ProtustrankaNazivFormatedOIB_1">GRAĐEVINARSTVO, TRGOVINA I TURIZAM d.o.o., OIB 60371711252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87193.19</izvorni_sadrzaj>
    <derivirana_varijabla naziv="DomainObject.Predmet.TrenutnaVrijednost_1">87193.19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GRAĐEVINARSTVO, TRGOVINA I TURIZAM d.o.o.</item>
    </izvorni_sadrzaj>
    <derivirana_varijabla naziv="DomainObject.Predmet.ProtuStrankaListFormated_1">
      <item>GRAĐEVINARSTVO, TRGOVINA I TURIZAM d.o.o.</item>
    </derivirana_varijabla>
  </DomainObject.Predmet.ProtuStrankaListFormated>
  <DomainObject.Predmet.ProtuStrankaListFormatedOIB>
    <izvorni_sadrzaj>
      <item>GRAĐEVINARSTVO, TRGOVINA I TURIZAM d.o.o., OIB 60371711252</item>
    </izvorni_sadrzaj>
    <derivirana_varijabla naziv="DomainObject.Predmet.ProtuStrankaListFormatedOIB_1">
      <item>GRAĐEVINARSTVO, TRGOVINA I TURIZAM d.o.o., OIB 60371711252</item>
    </derivirana_varijabla>
  </DomainObject.Predmet.ProtuStrankaListFormatedOIB>
  <DomainObject.Predmet.ProtuStrankaListFormatedWithAdress>
    <izvorni_sadrzaj>
      <item>GRAĐEVINARSTVO, TRGOVINA I TURIZAM d.o.o., Đure Basaričeka 85, 48350 Đurđevac</item>
    </izvorni_sadrzaj>
    <derivirana_varijabla naziv="DomainObject.Predmet.ProtuStrankaListFormatedWithAdress_1">
      <item>GRAĐEVINARSTVO, TRGOVINA I TURIZAM d.o.o., Đure Basaričeka 85, 48350 Đurđevac</item>
    </derivirana_varijabla>
  </DomainObject.Predmet.ProtuStrankaListFormatedWithAdress>
  <DomainObject.Predmet.ProtuStrankaListFormatedWithAdressOIB>
    <izvorni_sadrzaj>
      <item>GRAĐEVINARSTVO, TRGOVINA I TURIZAM d.o.o., OIB 60371711252, Đure Basaričeka 85, 48350 Đurđevac</item>
    </izvorni_sadrzaj>
    <derivirana_varijabla naziv="DomainObject.Predmet.ProtuStrankaListFormatedWithAdressOIB_1">
      <item>GRAĐEVINARSTVO, TRGOVINA I TURIZAM d.o.o., OIB 60371711252, Đure Basaričeka 85, 48350 Đurđevac</item>
    </derivirana_varijabla>
  </DomainObject.Predmet.ProtuStrankaListFormatedWithAdressOIB>
  <DomainObject.Predmet.ProtuStrankaListNazivFormated>
    <izvorni_sadrzaj>
      <item>GRAĐEVINARSTVO, TRGOVINA I TURIZAM d.o.o.</item>
    </izvorni_sadrzaj>
    <derivirana_varijabla naziv="DomainObject.Predmet.ProtuStrankaListNazivFormated_1">
      <item>GRAĐEVINARSTVO, TRGOVINA I TURIZAM d.o.o.</item>
    </derivirana_varijabla>
  </DomainObject.Predmet.ProtuStrankaListNazivFormated>
  <DomainObject.Predmet.ProtuStrankaListNazivFormatedOIB>
    <izvorni_sadrzaj>
      <item>GRAĐEVINARSTVO, TRGOVINA I TURIZAM d.o.o., OIB 60371711252</item>
    </izvorni_sadrzaj>
    <derivirana_varijabla naziv="DomainObject.Predmet.ProtuStrankaListNazivFormatedOIB_1">
      <item>GRAĐEVINARSTVO, TRGOVINA I TURIZAM d.o.o., OIB 60371711252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GRAĐEVINARSTVO, TRGOVINA I TURIZAM d.o.o.</izvorni_sadrzaj>
    <derivirana_varijabla naziv="DomainObject.Predmet.ProtustrankaIDrugi_1">GRAĐEVINARSTVO, TRGOVINA I TURIZAM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GRAĐEVINARSTVO, TRGOVINA I TURIZAM d.o.o., OIB 60371711252, Đure Basaričeka 85, 48350 Đurđevac</izvorni_sadrzaj>
    <derivirana_varijabla naziv="DomainObject.Predmet.ProtustrankaIDrugiAdressOIB_1">GRAĐEVINARSTVO, TRGOVINA I TURIZAM d.o.o., OIB 60371711252, Đure Basaričeka 85,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GRAĐEVINARSTVO, TRGOVINA I TURIZAM d.o.o.</item>
      <item>Sudski registar, Trgovački sud u Varaždinu</item>
      <item>E-oglasna ploča</item>
    </izvorni_sadrzaj>
    <derivirana_varijabla naziv="DomainObject.Predmet.SudioniciListNaziv_1">
      <item>Financijska agencija</item>
      <item>GRAĐEVINARSTVO, TRGOVINA I TURIZAM d.o.o.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GRAĐEVINARSTVO, TRGOVINA I TURIZAM d.o.o., OIB 60371711252, Đure Basaričeka 85,48350 Đurđevac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GRAĐEVINARSTVO, TRGOVINA I TURIZAM d.o.o., OIB 60371711252, Đure Basaričeka 85,48350 Đurđevac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60371711252</item>
      <item>, OIB null</item>
      <item>, OIB null</item>
    </izvorni_sadrzaj>
    <derivirana_varijabla naziv="DomainObject.Predmet.SudioniciListNazivOIB_1">
      <item>, OIB 85821130368</item>
      <item>, OIB 60371711252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485</properties:Words>
  <properties:Characters>2627</properties:Characters>
  <properties:Lines>73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2015-12-10T09:40:00Z</dcterms:created>
  <dc:creator>user</dc:creator>
  <cp:lastModifiedBy>Maja Marčec</cp:lastModifiedBy>
  <cp:lastPrinted>2015-12-10T09:03:00Z</cp:lastPrinted>
  <dcterms:modified xmlns:xsi="http://www.w3.org/2001/XMLSchema-instance" xsi:type="dcterms:W3CDTF">2015-12-10T11:07:00Z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