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5f27" w14:paraId="cca5f27"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DF3521">
        <w:rPr>
          <w:sz w:val="24"/>
          <w:szCs w:val="24"/>
        </w:rPr>
        <w:t>2932</w:t>
      </w:r>
      <w:r w:rsidR="00E75E60">
        <w:rPr>
          <w:sz w:val="24"/>
          <w:szCs w:val="24"/>
        </w:rPr>
        <w:t>/16-</w:t>
      </w:r>
      <w:r w:rsidR="00533FEC">
        <w:rPr>
          <w:sz w:val="24"/>
          <w:szCs w:val="24"/>
        </w:rPr>
        <w:t>3</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DF3521">
        <w:rPr>
          <w:sz w:val="24"/>
          <w:szCs w:val="24"/>
        </w:rPr>
        <w:t>TRGO – KOVINA d.o.o.,</w:t>
      </w:r>
      <w:r w:rsidR="0055093A">
        <w:rPr>
          <w:sz w:val="24"/>
          <w:szCs w:val="24"/>
        </w:rPr>
        <w:t xml:space="preserve"> Zagreb, </w:t>
      </w:r>
      <w:r w:rsidR="00DF3521">
        <w:rPr>
          <w:sz w:val="24"/>
          <w:szCs w:val="24"/>
        </w:rPr>
        <w:t>Andrije Žaje 10</w:t>
      </w:r>
      <w:r w:rsidR="0055093A">
        <w:rPr>
          <w:sz w:val="24"/>
          <w:szCs w:val="24"/>
        </w:rPr>
        <w:t>,</w:t>
      </w:r>
      <w:r w:rsidR="00DF3BB3" w:rsidRPr="00DF3BB3">
        <w:rPr>
          <w:sz w:val="24"/>
          <w:szCs w:val="24"/>
        </w:rPr>
        <w:t xml:space="preserve"> </w:t>
      </w:r>
      <w:r w:rsidR="0055093A">
        <w:rPr>
          <w:sz w:val="24"/>
          <w:szCs w:val="24"/>
        </w:rPr>
        <w:t>OIB:</w:t>
      </w:r>
      <w:r w:rsidR="00DF3521" w:rsidRPr="00DF3521">
        <w:rPr>
          <w:sz w:val="24"/>
          <w:szCs w:val="24"/>
        </w:rPr>
        <w:t>27088386168</w:t>
      </w:r>
      <w:r w:rsidR="0055093A">
        <w:rPr>
          <w:sz w:val="24"/>
          <w:szCs w:val="24"/>
        </w:rPr>
        <w:t xml:space="preserve">, </w:t>
      </w:r>
      <w:r w:rsidR="00DF3BB3" w:rsidRPr="00DF3BB3">
        <w:rPr>
          <w:sz w:val="24"/>
          <w:szCs w:val="24"/>
        </w:rPr>
        <w:t xml:space="preserve">dana </w:t>
      </w:r>
      <w:r w:rsidR="00E75E60">
        <w:rPr>
          <w:sz w:val="24"/>
          <w:szCs w:val="24"/>
        </w:rPr>
        <w:t>17</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DF3521">
        <w:rPr>
          <w:sz w:val="24"/>
          <w:szCs w:val="24"/>
        </w:rPr>
        <w:t>TRGO – KOVINA d.o.o., Zagreb, Andrije Žaje 10,</w:t>
      </w:r>
      <w:r w:rsidR="00DF3521" w:rsidRPr="00DF3BB3">
        <w:rPr>
          <w:sz w:val="24"/>
          <w:szCs w:val="24"/>
        </w:rPr>
        <w:t xml:space="preserve"> </w:t>
      </w:r>
      <w:r w:rsidR="00DF3521">
        <w:rPr>
          <w:sz w:val="24"/>
          <w:szCs w:val="24"/>
        </w:rPr>
        <w:t>OIB:</w:t>
      </w:r>
      <w:r w:rsidR="00DF3521" w:rsidRPr="00DF3521">
        <w:rPr>
          <w:sz w:val="24"/>
          <w:szCs w:val="24"/>
        </w:rPr>
        <w:t>27088386168</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DF3521">
        <w:rPr>
          <w:sz w:val="24"/>
          <w:szCs w:val="24"/>
        </w:rPr>
        <w:t>Željko Penić-Ivanko</w:t>
      </w:r>
      <w:r w:rsidR="0055093A">
        <w:rPr>
          <w:sz w:val="24"/>
          <w:szCs w:val="24"/>
        </w:rPr>
        <w:t xml:space="preserve">, Zagreb, </w:t>
      </w:r>
      <w:r w:rsidR="00DF3521">
        <w:rPr>
          <w:sz w:val="24"/>
          <w:szCs w:val="24"/>
        </w:rPr>
        <w:t>Maksimirsko Naselje IV.</w:t>
      </w:r>
      <w:r w:rsidR="00DF3521" w:rsidRPr="00DF3521">
        <w:rPr>
          <w:sz w:val="24"/>
          <w:szCs w:val="24"/>
        </w:rPr>
        <w:t>21</w:t>
      </w:r>
      <w:r w:rsidR="0055093A">
        <w:rPr>
          <w:sz w:val="24"/>
          <w:szCs w:val="24"/>
        </w:rPr>
        <w:t>, OIB:</w:t>
      </w:r>
      <w:r w:rsidR="00DF3521" w:rsidRPr="00DF3521">
        <w:rPr>
          <w:sz w:val="24"/>
          <w:szCs w:val="24"/>
        </w:rPr>
        <w:t>99451223151</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E75E60" w:rsidP="000B7406" w:rsidR="00D3740E" w:rsidRPr="00A04452">
      <w:pPr>
        <w:ind w:left="1363"/>
        <w:jc w:val="center"/>
        <w:rPr>
          <w:sz w:val="24"/>
          <w:szCs w:val="24"/>
        </w:rPr>
      </w:pPr>
      <w:r>
        <w:rPr>
          <w:b/>
          <w:sz w:val="24"/>
          <w:szCs w:val="24"/>
        </w:rPr>
        <w:t>19</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DF3521">
        <w:rPr>
          <w:b/>
          <w:sz w:val="24"/>
          <w:szCs w:val="24"/>
        </w:rPr>
        <w:t>10</w:t>
      </w:r>
      <w:r w:rsidR="00C87F22" w:rsidRPr="003D36EA">
        <w:rPr>
          <w:b/>
          <w:sz w:val="24"/>
          <w:szCs w:val="24"/>
        </w:rPr>
        <w:t>.</w:t>
      </w:r>
      <w:r w:rsidR="00DF3521">
        <w:rPr>
          <w:b/>
          <w:sz w:val="24"/>
          <w:szCs w:val="24"/>
        </w:rPr>
        <w:t>40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r>
        <w:rPr>
          <w:sz w:val="24"/>
          <w:szCs w:val="24"/>
        </w:rPr>
        <w:t xml:space="preserve">, </w:t>
      </w:r>
      <w:r w:rsidR="00DF3521">
        <w:rPr>
          <w:sz w:val="24"/>
          <w:szCs w:val="24"/>
        </w:rPr>
        <w:t>Željko Penić-Ivanko, Zagreb, Maksimirsko Naselje IV.</w:t>
      </w:r>
      <w:r w:rsidR="00DF3521" w:rsidRPr="00DF3521">
        <w:rPr>
          <w:sz w:val="24"/>
          <w:szCs w:val="24"/>
        </w:rPr>
        <w:t>21</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55093A">
        <w:rPr>
          <w:sz w:val="24"/>
          <w:szCs w:val="24"/>
        </w:rPr>
        <w:t>TECTOR SUSTAVI d.o.o., Zagreb, Kneza Mislava 13,</w:t>
      </w:r>
      <w:r w:rsidR="0055093A" w:rsidRPr="00DF3BB3">
        <w:rPr>
          <w:sz w:val="24"/>
          <w:szCs w:val="24"/>
        </w:rPr>
        <w:t xml:space="preserve"> </w:t>
      </w:r>
      <w:r w:rsidR="0055093A">
        <w:rPr>
          <w:sz w:val="24"/>
          <w:szCs w:val="24"/>
        </w:rPr>
        <w:t>OIB:</w:t>
      </w:r>
      <w:r w:rsidR="0055093A" w:rsidRPr="0055093A">
        <w:t xml:space="preserve"> </w:t>
      </w:r>
      <w:r w:rsidR="0055093A" w:rsidRPr="0055093A">
        <w:rPr>
          <w:sz w:val="24"/>
          <w:szCs w:val="24"/>
        </w:rPr>
        <w:t>69403103832</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DF3521">
        <w:rPr>
          <w:sz w:val="24"/>
          <w:szCs w:val="24"/>
        </w:rPr>
        <w:t>TRGO – KOVINA d.o.o., Zagreb, Andrije Žaje 10,</w:t>
      </w:r>
      <w:r w:rsidR="00DF3521" w:rsidRPr="00DF3BB3">
        <w:rPr>
          <w:sz w:val="24"/>
          <w:szCs w:val="24"/>
        </w:rPr>
        <w:t xml:space="preserve"> </w:t>
      </w:r>
      <w:r w:rsidR="00DF3521">
        <w:rPr>
          <w:sz w:val="24"/>
          <w:szCs w:val="24"/>
        </w:rPr>
        <w:t>OIB:</w:t>
      </w:r>
      <w:r w:rsidR="00DF3521" w:rsidRPr="00DF3521">
        <w:rPr>
          <w:sz w:val="24"/>
          <w:szCs w:val="24"/>
        </w:rPr>
        <w:t>27088386168</w:t>
      </w:r>
      <w:r w:rsidRPr="00E974B3">
        <w:rPr>
          <w:sz w:val="24"/>
          <w:szCs w:val="24"/>
        </w:rPr>
        <w:t xml:space="preserve"> na dan </w:t>
      </w:r>
      <w:r w:rsidR="00DF3521">
        <w:rPr>
          <w:sz w:val="24"/>
          <w:szCs w:val="24"/>
        </w:rPr>
        <w:t>23</w:t>
      </w:r>
      <w:r>
        <w:rPr>
          <w:sz w:val="24"/>
          <w:szCs w:val="24"/>
        </w:rPr>
        <w:t xml:space="preserve">. </w:t>
      </w:r>
      <w:r w:rsidR="0055093A">
        <w:rPr>
          <w:sz w:val="24"/>
          <w:szCs w:val="24"/>
        </w:rPr>
        <w:t>3</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 </w:t>
      </w:r>
      <w:r w:rsidR="00DF3521">
        <w:rPr>
          <w:sz w:val="24"/>
          <w:szCs w:val="24"/>
        </w:rPr>
        <w:t>6.249.951,20</w:t>
      </w:r>
      <w:r w:rsidRPr="00E974B3">
        <w:rPr>
          <w:sz w:val="24"/>
          <w:szCs w:val="24"/>
        </w:rPr>
        <w:t xml:space="preserve"> kn, kao i</w:t>
      </w:r>
      <w:r w:rsidR="00777021">
        <w:rPr>
          <w:sz w:val="24"/>
          <w:szCs w:val="24"/>
        </w:rPr>
        <w:t xml:space="preserve"> da dužnik</w:t>
      </w:r>
      <w:r w:rsidR="00DF3521">
        <w:rPr>
          <w:sz w:val="24"/>
          <w:szCs w:val="24"/>
        </w:rPr>
        <w:t xml:space="preserve"> ima</w:t>
      </w:r>
      <w:r w:rsidR="00777021">
        <w:rPr>
          <w:sz w:val="24"/>
          <w:szCs w:val="24"/>
        </w:rPr>
        <w:t xml:space="preserve"> </w:t>
      </w:r>
      <w:r w:rsidR="00DF3521">
        <w:rPr>
          <w:sz w:val="24"/>
          <w:szCs w:val="24"/>
        </w:rPr>
        <w:t>3</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E75E60" w:rsidP="007F508F" w:rsidR="00E75E60">
      <w:pPr>
        <w:ind w:firstLine="709"/>
        <w:jc w:val="both"/>
        <w:rPr>
          <w:sz w:val="24"/>
          <w:szCs w:val="24"/>
        </w:rPr>
      </w:pPr>
    </w:p>
    <w:p w:rsidRDefault="0055093A" w:rsidP="007F508F" w:rsidR="0055093A" w:rsidRPr="00E974B3">
      <w:pPr>
        <w:ind w:firstLine="709"/>
        <w:jc w:val="both"/>
        <w:rPr>
          <w:sz w:val="24"/>
          <w:szCs w:val="24"/>
        </w:rPr>
      </w:pPr>
    </w:p>
    <w:p w:rsidRDefault="007F508F" w:rsidP="007F508F" w:rsidR="007F508F" w:rsidRPr="00E974B3">
      <w:pPr>
        <w:jc w:val="both"/>
        <w:rPr>
          <w:sz w:val="24"/>
          <w:szCs w:val="24"/>
        </w:rPr>
      </w:pPr>
    </w:p>
    <w:p w:rsidRDefault="0055093A" w:rsidP="007F508F" w:rsidR="0055093A">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E75E60">
        <w:rPr>
          <w:sz w:val="24"/>
          <w:szCs w:val="24"/>
        </w:rPr>
        <w:t>17</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533FEC" w:rsidP="006C7E17" w:rsidR="00533FEC"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00533FEC">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D0FF4">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533FEC" w:rsidR="00533FEC">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5D0FF4" w:rsidP="000D5F6E" w:rsidR="005D0FF4" w:rsidRPr="00AB60C9">
      <w:pPr>
        <w:jc w:val="both"/>
        <w:rPr>
          <w:szCs w:val="24"/>
        </w:rPr>
      </w:pPr>
    </w:p>
    <w:p w:rsidRDefault="005D0FF4" w:rsidP="00DE2D2A" w:rsidR="005D0FF4">
      <w:pPr>
        <w:ind w:left="1363"/>
        <w:jc w:val="both"/>
        <w:rPr>
          <w:szCs w:val="24"/>
        </w:rPr>
      </w:pPr>
      <w:r>
        <w:rPr>
          <w:color w:val="FFFFFF"/>
          <w:szCs w:val="24"/>
        </w:rPr>
        <w:t xml:space="preserve">ŽDO                                                                         </w:t>
      </w:r>
      <w:r>
        <w:rPr>
          <w:szCs w:val="24"/>
        </w:rPr>
        <w:t xml:space="preserve">Za točnost </w:t>
      </w:r>
      <w:proofErr w:type="spellStart"/>
      <w:r>
        <w:rPr>
          <w:szCs w:val="24"/>
        </w:rPr>
        <w:t>otpravka</w:t>
      </w:r>
      <w:proofErr w:type="spellEnd"/>
      <w:r>
        <w:rPr>
          <w:szCs w:val="24"/>
        </w:rPr>
        <w:t xml:space="preserve"> - ovlašteni službenik</w:t>
      </w:r>
    </w:p>
    <w:p w:rsidRDefault="005D0FF4" w:rsidP="00DE2D2A" w:rsidR="005D0FF4">
      <w:pPr>
        <w:ind w:left="1363"/>
        <w:jc w:val="both"/>
        <w:rPr>
          <w:szCs w:val="24"/>
        </w:rPr>
      </w:pPr>
      <w:r>
        <w:rPr>
          <w:szCs w:val="24"/>
        </w:rPr>
        <w:t xml:space="preserve">                                                                                                      </w:t>
      </w:r>
      <w:bookmarkStart w:name="_GoBack" w:id="0"/>
      <w:bookmarkEnd w:id="0"/>
      <w:r>
        <w:rPr>
          <w:szCs w:val="24"/>
        </w:rPr>
        <w:t xml:space="preserve"> Valentina </w:t>
      </w:r>
      <w:proofErr w:type="spellStart"/>
      <w:r>
        <w:rPr>
          <w:szCs w:val="24"/>
        </w:rPr>
        <w:t>Kranjčić</w:t>
      </w:r>
      <w:proofErr w:type="spellEnd"/>
    </w:p>
    <w:p w:rsidRDefault="00723D12" w:rsidP="008E6A96" w:rsidR="00723D12">
      <w:pPr>
        <w:jc w:val="both"/>
        <w:rPr>
          <w:sz w:val="24"/>
          <w:szCs w:val="24"/>
        </w:rPr>
      </w:pPr>
    </w:p>
    <w:p w:rsidRDefault="006F7455" w:rsidP="008E6A96" w:rsidR="00CE3B7D" w:rsidRPr="005D0FF4">
      <w:pPr>
        <w:jc w:val="both"/>
        <w:rPr>
          <w:color w:val="FFFFFF"/>
          <w:sz w:val="24"/>
          <w:szCs w:val="24"/>
        </w:rPr>
      </w:pPr>
      <w:r w:rsidRPr="005D0FF4">
        <w:rPr>
          <w:color w:val="FFFFFF"/>
          <w:sz w:val="24"/>
          <w:szCs w:val="24"/>
        </w:rPr>
        <w:t>DNA:</w:t>
      </w:r>
      <w:r w:rsidR="00CE3B7D" w:rsidRPr="005D0FF4">
        <w:rPr>
          <w:color w:val="FFFFFF"/>
          <w:sz w:val="24"/>
          <w:szCs w:val="24"/>
        </w:rPr>
        <w:t xml:space="preserve"> </w:t>
      </w:r>
    </w:p>
    <w:p w:rsidRDefault="002903F5" w:rsidP="002903F5" w:rsidR="002903F5" w:rsidRPr="005D0FF4">
      <w:pPr>
        <w:numPr>
          <w:ilvl w:val="0"/>
          <w:numId w:val="2"/>
        </w:numPr>
        <w:jc w:val="both"/>
        <w:rPr>
          <w:color w:val="FFFFFF"/>
          <w:sz w:val="24"/>
          <w:szCs w:val="24"/>
        </w:rPr>
      </w:pPr>
      <w:r w:rsidRPr="005D0FF4">
        <w:rPr>
          <w:color w:val="FFFFFF"/>
          <w:sz w:val="24"/>
          <w:szCs w:val="24"/>
        </w:rPr>
        <w:t>predlagatelj</w:t>
      </w:r>
      <w:r w:rsidR="0062390A" w:rsidRPr="005D0FF4">
        <w:rPr>
          <w:color w:val="FFFFFF"/>
          <w:sz w:val="24"/>
          <w:szCs w:val="24"/>
        </w:rPr>
        <w:t>u</w:t>
      </w:r>
      <w:r w:rsidR="00666BD2" w:rsidRPr="005D0FF4">
        <w:rPr>
          <w:color w:val="FFFFFF"/>
          <w:sz w:val="24"/>
          <w:szCs w:val="24"/>
        </w:rPr>
        <w:t>,</w:t>
      </w:r>
      <w:r w:rsidR="0062390A" w:rsidRPr="005D0FF4">
        <w:rPr>
          <w:color w:val="FFFFFF"/>
          <w:sz w:val="24"/>
          <w:szCs w:val="24"/>
        </w:rPr>
        <w:t xml:space="preserve"> </w:t>
      </w:r>
      <w:r w:rsidR="00F3761C" w:rsidRPr="005D0FF4">
        <w:rPr>
          <w:color w:val="FFFFFF"/>
          <w:sz w:val="24"/>
          <w:szCs w:val="24"/>
        </w:rPr>
        <w:t xml:space="preserve"> </w:t>
      </w:r>
    </w:p>
    <w:p w:rsidRDefault="00D84311" w:rsidP="00556403" w:rsidR="00556403" w:rsidRPr="005D0FF4">
      <w:pPr>
        <w:numPr>
          <w:ilvl w:val="0"/>
          <w:numId w:val="2"/>
        </w:numPr>
        <w:jc w:val="both"/>
        <w:rPr>
          <w:color w:val="FFFFFF"/>
          <w:sz w:val="24"/>
          <w:szCs w:val="24"/>
        </w:rPr>
      </w:pPr>
      <w:r w:rsidRPr="005D0FF4">
        <w:rPr>
          <w:color w:val="FFFFFF"/>
          <w:sz w:val="24"/>
          <w:szCs w:val="24"/>
        </w:rPr>
        <w:t>dužniku</w:t>
      </w:r>
      <w:r w:rsidR="00666BD2" w:rsidRPr="005D0FF4">
        <w:rPr>
          <w:color w:val="FFFFFF"/>
          <w:sz w:val="24"/>
          <w:szCs w:val="24"/>
        </w:rPr>
        <w:t>,</w:t>
      </w:r>
      <w:r w:rsidRPr="005D0FF4">
        <w:rPr>
          <w:color w:val="FFFFFF"/>
          <w:sz w:val="24"/>
          <w:szCs w:val="24"/>
        </w:rPr>
        <w:t xml:space="preserve"> </w:t>
      </w:r>
    </w:p>
    <w:p w:rsidRDefault="00F3761C" w:rsidP="003D36EA" w:rsidR="00C20B42" w:rsidRPr="005D0FF4">
      <w:pPr>
        <w:numPr>
          <w:ilvl w:val="0"/>
          <w:numId w:val="2"/>
        </w:numPr>
        <w:jc w:val="both"/>
        <w:rPr>
          <w:color w:val="FFFFFF"/>
          <w:sz w:val="24"/>
          <w:szCs w:val="24"/>
        </w:rPr>
      </w:pPr>
      <w:proofErr w:type="spellStart"/>
      <w:r w:rsidRPr="005D0FF4">
        <w:rPr>
          <w:color w:val="FFFFFF"/>
          <w:sz w:val="24"/>
          <w:szCs w:val="24"/>
        </w:rPr>
        <w:t>zz</w:t>
      </w:r>
      <w:proofErr w:type="spellEnd"/>
      <w:r w:rsidR="00DE6788" w:rsidRPr="005D0FF4">
        <w:rPr>
          <w:color w:val="FFFFFF"/>
          <w:sz w:val="24"/>
          <w:szCs w:val="24"/>
        </w:rPr>
        <w:t xml:space="preserve"> dužnika </w:t>
      </w:r>
    </w:p>
    <w:p w:rsidRDefault="00702F72" w:rsidP="003D36EA" w:rsidR="00702F72" w:rsidRPr="005D0FF4">
      <w:pPr>
        <w:numPr>
          <w:ilvl w:val="0"/>
          <w:numId w:val="2"/>
        </w:numPr>
        <w:jc w:val="both"/>
        <w:rPr>
          <w:color w:val="FFFFFF"/>
          <w:sz w:val="24"/>
          <w:szCs w:val="24"/>
        </w:rPr>
      </w:pPr>
      <w:r w:rsidRPr="005D0FF4">
        <w:rPr>
          <w:color w:val="FFFFFF"/>
          <w:sz w:val="24"/>
          <w:szCs w:val="24"/>
        </w:rPr>
        <w:t>e-oglasna ploča suda</w:t>
      </w:r>
      <w:r w:rsidR="00A86F15" w:rsidRPr="005D0FF4">
        <w:rPr>
          <w:color w:val="FFFFFF"/>
          <w:sz w:val="24"/>
          <w:szCs w:val="24"/>
        </w:rPr>
        <w:t xml:space="preserve"> 15 dana</w:t>
      </w:r>
    </w:p>
    <w:sectPr w:rsidSect="00A55F37" w:rsidR="00702F72" w:rsidRPr="005D0FF4">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D0FF4">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DF3521">
      <w:rPr>
        <w:sz w:val="24"/>
      </w:rPr>
      <w:t>2932</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33FEC"/>
    <w:rsid w:val="00540232"/>
    <w:rsid w:val="00544F72"/>
    <w:rsid w:val="0055093A"/>
    <w:rsid w:val="00554F65"/>
    <w:rsid w:val="00556403"/>
    <w:rsid w:val="00563B2F"/>
    <w:rsid w:val="00567F40"/>
    <w:rsid w:val="00582E30"/>
    <w:rsid w:val="005B114B"/>
    <w:rsid w:val="005B5C24"/>
    <w:rsid w:val="005B6F75"/>
    <w:rsid w:val="005C5E15"/>
    <w:rsid w:val="005D0FF4"/>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127CD"/>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260EA"/>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B4F"/>
    <w:rsid w:val="00D84311"/>
    <w:rsid w:val="00D92D7B"/>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260EA"/>
    <w:rPr>
      <w:color w:val="808080"/>
      <w:bdr w:space="0" w:sz="0" w:color="auto" w:val="none"/>
      <w:shd w:fill="CCFFFF" w:color="auto" w:val="clear"/>
    </w:rPr>
  </w:style>
  <w:style w:customStyle="true" w:styleId="eSPISCCParagraphDefaultFont" w:type="character">
    <w:name w:val="eSPIS_CC_Paragraph Default Font"/>
    <w:basedOn w:val="Zadanifontodlomka"/>
    <w:rsid w:val="00C260E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260EA"/>
    <w:rPr>
      <w:noProof/>
      <w:bdr w:space="0" w:sz="0" w:color="auto" w:val="none"/>
      <w:shd w:fill="FFFFCC" w:color="auto" w:val="clear"/>
      <w:lang w:val="hr-HR"/>
    </w:rPr>
  </w:style>
  <w:style w:customStyle="true" w:styleId="PozadinaSvijetloCrvena" w:type="character">
    <w:name w:val="Pozadina_SvijetloCrvena"/>
    <w:basedOn w:val="eSPISCCParagraphDefaultFont"/>
    <w:rsid w:val="00C260E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260E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260EA"/>
    <w:rPr>
      <w:color w:val="808080"/>
      <w:bdr w:color="auto" w:space="0" w:sz="0" w:val="none"/>
      <w:shd w:color="auto" w:fill="CCFFFF" w:val="clear"/>
    </w:rPr>
  </w:style>
  <w:style w:customStyle="1" w:styleId="eSPISCCParagraphDefaultFont" w:type="character">
    <w:name w:val="eSPIS_CC_Paragraph Default Font"/>
    <w:basedOn w:val="Zadanifontodlomka"/>
    <w:rsid w:val="00C260E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260EA"/>
    <w:rPr>
      <w:noProof/>
      <w:bdr w:color="auto" w:space="0" w:sz="0" w:val="none"/>
      <w:shd w:color="auto" w:fill="FFFFCC" w:val="clear"/>
      <w:lang w:val="hr-HR"/>
    </w:rPr>
  </w:style>
  <w:style w:customStyle="1" w:styleId="PozadinaSvijetloCrvena" w:type="character">
    <w:name w:val="Pozadina_SvijetloCrvena"/>
    <w:basedOn w:val="eSPISCCParagraphDefaultFont"/>
    <w:rsid w:val="00C260E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260E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St-2932/2016-3</izvorni_sadrzaj>
    <derivirana_varijabla naziv="DomainObject.Oznaka_1">St-2932/2016-3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2932</izvorni_sadrzaj>
    <derivirana_varijabla naziv="DomainObject.Predmet.Broj_1">2932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St-2932/2016</izvorni_sadrzaj>
    <derivirana_varijabla naziv="DomainObject.Predmet.OznakaBroj_1">St-2932/2016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 - KOVINA d.o.o.</izvorni_sadrzaj>
    <derivirana_varijabla naziv="DomainObject.Predmet.ProtustrankaFormated_1">  TRGO - KOVINA d.o.o.</derivirana_varijabla>
  </DomainObject.Predmet.ProtustrankaFormated>
  <DomainObject.Predmet.ProtustrankaFormatedOIB>
    <izvorni_sadrzaj>  TRGO - KOVINA d.o.o., OIB 27088386168</izvorni_sadrzaj>
    <derivirana_varijabla naziv="DomainObject.Predmet.ProtustrankaFormatedOIB_1">  TRGO - KOVINA d.o.o., OIB 27088386168</derivirana_varijabla>
  </DomainObject.Predmet.ProtustrankaFormatedOIB>
  <DomainObject.Predmet.ProtustrankaFormatedWithAdress>
    <izvorni_sadrzaj> TRGO - KOVINA d.o.o., Andrije Žaje 10, 10000 Zagreb</izvorni_sadrzaj>
    <derivirana_varijabla naziv="DomainObject.Predmet.ProtustrankaFormatedWithAdress_1"> TRGO - KOVINA d.o.o., Andrije Žaje 10, 10000 Zagreb</derivirana_varijabla>
  </DomainObject.Predmet.ProtustrankaFormatedWithAdress>
  <DomainObject.Predmet.ProtustrankaFormatedWithAdressOIB>
    <izvorni_sadrzaj> TRGO - KOVINA d.o.o., OIB 27088386168, Andrije Žaje 10, 10000 Zagreb</izvorni_sadrzaj>
    <derivirana_varijabla naziv="DomainObject.Predmet.ProtustrankaFormatedWithAdressOIB_1"> TRGO - KOVINA d.o.o., OIB 27088386168, Andrije Žaje 10, 10000 Zagreb</derivirana_varijabla>
  </DomainObject.Predmet.ProtustrankaFormatedWithAdressOIB>
  <DomainObject.Predmet.ProtustrankaWithAdress>
    <izvorni_sadrzaj>TRGO - KOVINA d.o.o. Andrije Žaje 10, 10000 Zagreb</izvorni_sadrzaj>
    <derivirana_varijabla naziv="DomainObject.Predmet.ProtustrankaWithAdress_1">TRGO - KOVINA d.o.o. Andrije Žaje 10, 10000 Zagreb</derivirana_varijabla>
  </DomainObject.Predmet.ProtustrankaWithAdress>
  <DomainObject.Predmet.ProtustrankaWithAdressOIB>
    <izvorni_sadrzaj>TRGO - KOVINA d.o.o., OIB 27088386168, Andrije Žaje 10, 10000 Zagreb</izvorni_sadrzaj>
    <derivirana_varijabla naziv="DomainObject.Predmet.ProtustrankaWithAdressOIB_1">TRGO - KOVINA d.o.o., OIB 27088386168, Andrije Žaje 10, 10000 Zagreb</derivirana_varijabla>
  </DomainObject.Predmet.ProtustrankaWithAdressOIB>
  <DomainObject.Predmet.ProtustrankaNazivFormated>
    <izvorni_sadrzaj>TRGO - KOVINA d.o.o.</izvorni_sadrzaj>
    <derivirana_varijabla naziv="DomainObject.Predmet.ProtustrankaNazivFormated_1">TRGO - KOVINA d.o.o.</derivirana_varijabla>
  </DomainObject.Predmet.ProtustrankaNazivFormated>
  <DomainObject.Predmet.ProtustrankaNazivFormatedOIB>
    <izvorni_sadrzaj>TRGO - KOVINA d.o.o., OIB 27088386168</izvorni_sadrzaj>
    <derivirana_varijabla naziv="DomainObject.Predmet.ProtustrankaNazivFormatedOIB_1">TRGO - KOVINA d.o.o., OIB 27088386168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 KOVINA d.o.o.</item>
    </izvorni_sadrzaj>
    <derivirana_varijabla naziv="DomainObject.Predmet.ProtuStrankaListFormated_1">
      <item>TRGO - KOVINA d.o.o.</item>
    </derivirana_varijabla>
  </DomainObject.Predmet.ProtuStrankaListFormated>
  <DomainObject.Predmet.ProtuStrankaListFormatedOIB>
    <izvorni_sadrzaj>
      <item>TRGO - KOVINA d.o.o., OIB 27088386168</item>
    </izvorni_sadrzaj>
    <derivirana_varijabla naziv="DomainObject.Predmet.ProtuStrankaListFormatedOIB_1">
      <item>TRGO - KOVINA d.o.o., OIB 27088386168</item>
    </derivirana_varijabla>
  </DomainObject.Predmet.ProtuStrankaListFormatedOIB>
  <DomainObject.Predmet.ProtuStrankaListFormatedWithAdress>
    <izvorni_sadrzaj>
      <item>TRGO - KOVINA d.o.o., Andrije Žaje 10, 10000 Zagreb</item>
    </izvorni_sadrzaj>
    <derivirana_varijabla naziv="DomainObject.Predmet.ProtuStrankaListFormatedWithAdress_1">
      <item>TRGO - KOVINA d.o.o., Andrije Žaje 10, 10000 Zagreb</item>
    </derivirana_varijabla>
  </DomainObject.Predmet.ProtuStrankaListFormatedWithAdress>
  <DomainObject.Predmet.ProtuStrankaListFormatedWithAdressOIB>
    <izvorni_sadrzaj>
      <item>TRGO - KOVINA d.o.o., OIB 27088386168, Andrije Žaje 10, 10000 Zagreb</item>
    </izvorni_sadrzaj>
    <derivirana_varijabla naziv="DomainObject.Predmet.ProtuStrankaListFormatedWithAdressOIB_1">
      <item>TRGO - KOVINA d.o.o., OIB 27088386168, Andrije Žaje 10, 10000 Zagreb</item>
    </derivirana_varijabla>
  </DomainObject.Predmet.ProtuStrankaListFormatedWithAdressOIB>
  <DomainObject.Predmet.ProtuStrankaListNazivFormated>
    <izvorni_sadrzaj>
      <item>TRGO - KOVINA d.o.o.</item>
    </izvorni_sadrzaj>
    <derivirana_varijabla naziv="DomainObject.Predmet.ProtuStrankaListNazivFormated_1">
      <item>TRGO - KOVINA d.o.o.</item>
    </derivirana_varijabla>
  </DomainObject.Predmet.ProtuStrankaListNazivFormated>
  <DomainObject.Predmet.ProtuStrankaListNazivFormatedOIB>
    <izvorni_sadrzaj>
      <item>TRGO - KOVINA d.o.o., OIB 27088386168</item>
    </izvorni_sadrzaj>
    <derivirana_varijabla naziv="DomainObject.Predmet.ProtuStrankaListNazivFormatedOIB_1">
      <item>TRGO - KOVINA d.o.o., OIB 27088386168</item>
    </derivirana_varijabla>
  </DomainObject.Predmet.ProtuStrankaListNazivFormatedOIB>
  <DomainObject.Predmet.OstaliListFormated>
    <izvorni_sadrzaj>
      <item>Željko Penić-ivanko</item>
    </izvorni_sadrzaj>
    <derivirana_varijabla naziv="DomainObject.Predmet.OstaliListFormated_1">
      <item>Željko Penić-ivanko</item>
    </derivirana_varijabla>
  </DomainObject.Predmet.OstaliListFormated>
  <DomainObject.Predmet.OstaliListFormatedOIB>
    <izvorni_sadrzaj>
      <item>Željko Penić-ivanko, OIB 99451223151</item>
    </izvorni_sadrzaj>
    <derivirana_varijabla naziv="DomainObject.Predmet.OstaliListFormatedOIB_1">
      <item>Željko Penić-ivanko, OIB 99451223151</item>
    </derivirana_varijabla>
  </DomainObject.Predmet.OstaliListFormatedOIB>
  <DomainObject.Predmet.OstaliListFormatedWithAdress>
    <izvorni_sadrzaj>
      <item>Željko Penić-ivanko, Maksimirsko Naselje IV. 21, 10000 Zagreb</item>
    </izvorni_sadrzaj>
    <derivirana_varijabla naziv="DomainObject.Predmet.OstaliListFormatedWithAdress_1">
      <item>Željko Penić-ivanko, Maksimirsko Naselje IV. 21, 10000 Zagreb</item>
    </derivirana_varijabla>
  </DomainObject.Predmet.OstaliListFormatedWithAdress>
  <DomainObject.Predmet.OstaliListFormatedWithAdressOIB>
    <izvorni_sadrzaj>
      <item>Željko Penić-ivanko, OIB 99451223151, Maksimirsko Naselje IV. 21, 10000 Zagreb</item>
    </izvorni_sadrzaj>
    <derivirana_varijabla naziv="DomainObject.Predmet.OstaliListFormatedWithAdressOIB_1">
      <item>Željko Penić-ivanko, OIB 99451223151, Maksimirsko Naselje IV. 21, 10000 Zagreb</item>
    </derivirana_varijabla>
  </DomainObject.Predmet.OstaliListFormatedWithAdressOIB>
  <DomainObject.Predmet.OstaliListNazivFormated>
    <izvorni_sadrzaj>
      <item>Željko Penić-ivanko</item>
    </izvorni_sadrzaj>
    <derivirana_varijabla naziv="DomainObject.Predmet.OstaliListNazivFormated_1">
      <item>Željko Penić-ivanko</item>
    </derivirana_varijabla>
  </DomainObject.Predmet.OstaliListNazivFormated>
  <DomainObject.Predmet.OstaliListNazivFormatedOIB>
    <izvorni_sadrzaj>
      <item>Željko Penić-ivanko, OIB 99451223151</item>
    </izvorni_sadrzaj>
    <derivirana_varijabla naziv="DomainObject.Predmet.OstaliListNazivFormatedOIB_1">
      <item>Željko Penić-ivanko, OIB 99451223151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St-2932/2016-3</izvorni_sadrzaj>
    <derivirana_varijabla naziv="DomainObject.PoslovniBrojDokumenta_1">St-2932/2016-3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 KOVINA d.o.o.</izvorni_sadrzaj>
    <derivirana_varijabla naziv="DomainObject.Predmet.ProtustrankaIDrugi_1">TRGO - KOVINA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 - KOVINA d.o.o., OIB 27088386168, Andrije Žaje 10, 10000 Zagreb</izvorni_sadrzaj>
    <derivirana_varijabla naziv="DomainObject.Predmet.ProtustrankaIDrugiAdressOIB_1">TRGO - KOVINA d.o.o., OIB 27088386168, Andrije Žaje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 KOVINA d.o.o.</item>
      <item>Željko Penić-ivanko</item>
    </izvorni_sadrzaj>
    <derivirana_varijabla naziv="DomainObject.Predmet.SudioniciListNaziv_1">
      <item>FINA Regionalni centar Zagreb</item>
      <item>TRGO - KOVINA d.o.o.</item>
      <item>Željko Penić-ivanko</item>
    </derivirana_varijabla>
  </DomainObject.Predmet.SudioniciListNaziv>
  <DomainObject.Predmet.SudioniciListAdressOIB>
    <izvorni_sadrzaj>
      <item>FINA Regionalni centar Zagreb, OIB 85821130368, Trg svibanjskih žrtava 1995. br. 1,10000 Zagreb</item>
      <item>TRGO - KOVINA d.o.o., OIB 27088386168, Andrije Žaje 10,10000 Zagreb</item>
      <item>Željko Penić-ivanko, OIB 99451223151, Maksimirsko Naselje IV. 21,10000 Zagreb</item>
    </izvorni_sadrzaj>
    <derivirana_varijabla naziv="DomainObject.Predmet.SudioniciListAdressOIB_1">
      <item>FINA Regionalni centar Zagreb, OIB 85821130368, Trg svibanjskih žrtava 1995. br. 1,10000 Zagreb</item>
      <item>TRGO - KOVINA d.o.o., OIB 27088386168, Andrije Žaje 10,10000 Zagreb</item>
      <item>Željko Penić-ivanko, OIB 99451223151, Maksimirsko Naselje IV.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27088386168</item>
      <item>, OIB 99451223151</item>
    </izvorni_sadrzaj>
    <derivirana_varijabla naziv="DomainObject.Predmet.SudioniciListNazivOIB_1">
      <item>, OIB 85821130368</item>
      <item>, OIB 27088386168</item>
      <item>, OIB 99451223151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5BE769-6C5A-4357-8EF1-2BA077A0FC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1081</properties:Words>
  <properties:Characters>5808</properties:Characters>
  <properties:Lines>145</properties:Lines>
  <properties:Paragraphs>47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2017-05-17T11:36:00Z</dcterms:created>
  <dc:creator>Unknown</dc:creator>
  <cp:lastModifiedBy>Valentina Kranjčić</cp:lastModifiedBy>
  <cp:lastPrinted>2017-05-17T11:44:00Z</cp:lastPrinted>
  <dcterms:modified xmlns:xsi="http://www.w3.org/2001/XMLSchema-instance" xsi:type="dcterms:W3CDTF">2017-05-17T11:45:00Z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St-2932/2016-3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