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94cf3" w14:paraId="8494cf3" w:rsidRDefault="00D55A61" w:rsidP="00910611" w:rsidR="00D55A6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55A61" w:rsidP="00910611" w:rsidR="00D55A61">
      <w:r>
        <w:rPr>
          <w:rFonts w:eastAsia="MS Mincho"/>
        </w:rPr>
        <w:t>REPUBLIKA HRVATSKA</w:t>
      </w:r>
    </w:p>
    <w:p w:rsidRDefault="00D55A61" w:rsidP="00910611" w:rsidR="00D55A61">
      <w:r>
        <w:rPr>
          <w:rFonts w:eastAsia="MS Mincho"/>
        </w:rPr>
        <w:t>TRGOVAČKI SUD U RIJECI</w:t>
      </w:r>
    </w:p>
    <w:p w:rsidRDefault="00D55A61" w:rsidR="00D55A61" w:rsidRPr="00910611">
      <w:pPr>
        <w:rPr>
          <w:rFonts w:eastAsia="MS Mincho"/>
        </w:rPr>
      </w:pPr>
      <w:r>
        <w:rPr>
          <w:rFonts w:eastAsia="MS Mincho"/>
        </w:rPr>
        <w:t xml:space="preserve">      Rijeka, Zadarska 1 i 3</w:t>
      </w:r>
    </w:p>
    <w:p w:rsidRDefault="00987DD7" w:rsidP="00987DD7" w:rsidR="00987DD7" w:rsidRPr="00F835D2">
      <w:pPr>
        <w:jc w:val="both"/>
      </w:pPr>
    </w:p>
    <w:p w:rsidRDefault="008E2B50" w:rsidP="008E2B50" w:rsidR="008E2B50" w:rsidRPr="00F835D2">
      <w:pPr>
        <w:jc w:val="center"/>
        <w:rPr>
          <w:bCs/>
        </w:rPr>
      </w:pPr>
      <w:r w:rsidRPr="00F835D2">
        <w:rPr>
          <w:bCs/>
        </w:rPr>
        <w:t>R E P U B L I K A    H R V A T S K A</w:t>
      </w:r>
    </w:p>
    <w:p w:rsidRDefault="008E2B50" w:rsidP="008E2B50" w:rsidR="008E2B50" w:rsidRPr="00F835D2">
      <w:pPr>
        <w:jc w:val="center"/>
        <w:rPr>
          <w:bCs/>
        </w:rPr>
      </w:pPr>
      <w:r w:rsidRPr="00F835D2">
        <w:rPr>
          <w:bCs/>
        </w:rPr>
        <w:t>R J E Š E N J E</w:t>
      </w:r>
    </w:p>
    <w:p w:rsidRDefault="00987DD7" w:rsidP="00987DD7" w:rsidR="00987DD7" w:rsidRPr="00F835D2">
      <w:pPr>
        <w:jc w:val="both"/>
      </w:pPr>
      <w:r w:rsidRPr="00F835D2">
        <w:tab/>
      </w:r>
    </w:p>
    <w:p w:rsidRDefault="008E2B50" w:rsidP="008E2B50" w:rsidR="008E2B50" w:rsidRPr="00F835D2">
      <w:pPr>
        <w:jc w:val="both"/>
      </w:pPr>
      <w:r w:rsidRPr="00F835D2">
        <w:tab/>
        <w:t xml:space="preserve">Trgovački sud u Rijeci po stečajnom sucu Veri Jelenović, u stečajnom postupku nad dužnikom </w:t>
      </w:r>
      <w:r w:rsidRPr="00F835D2">
        <w:rPr>
          <w:rFonts w:eastAsia="Calibri"/>
        </w:rPr>
        <w:t>URBIS RIJEKA, d. o. o. za proizvodnju i trgovinu u stečaju Kastav (Grad Kastav), Žegoti 36/B</w:t>
      </w:r>
      <w:r w:rsidRPr="00F835D2">
        <w:t xml:space="preserve">, OIB: </w:t>
      </w:r>
      <w:r w:rsidRPr="00F835D2">
        <w:rPr>
          <w:rFonts w:eastAsia="Calibri"/>
        </w:rPr>
        <w:t>23569797060</w:t>
      </w:r>
      <w:r w:rsidRPr="00F835D2">
        <w:t xml:space="preserve">, MBS: </w:t>
      </w:r>
      <w:r w:rsidRPr="00F835D2">
        <w:rPr>
          <w:rFonts w:eastAsia="Calibri"/>
        </w:rPr>
        <w:t>040241153</w:t>
      </w:r>
      <w:r w:rsidRPr="00F835D2">
        <w:t>, dana 22. ožujka 2018.</w:t>
      </w:r>
    </w:p>
    <w:p w:rsidRDefault="008464D3" w:rsidR="008464D3" w:rsidRPr="00F835D2"/>
    <w:p w:rsidRDefault="00987DD7" w:rsidP="00987DD7" w:rsidR="00987DD7" w:rsidRPr="00F835D2">
      <w:pPr>
        <w:jc w:val="center"/>
      </w:pPr>
      <w:r w:rsidRPr="00F835D2">
        <w:t>r i j e š i o  j e</w:t>
      </w:r>
    </w:p>
    <w:p w:rsidRDefault="00987DD7" w:rsidR="00987DD7" w:rsidRPr="00F835D2"/>
    <w:p w:rsidRDefault="00987DD7" w:rsidP="00987DD7" w:rsidR="00987DD7" w:rsidRPr="00F835D2">
      <w:pPr>
        <w:jc w:val="both"/>
      </w:pPr>
      <w:r w:rsidRPr="00F835D2">
        <w:t xml:space="preserve">Osniva se </w:t>
      </w:r>
      <w:r w:rsidR="008E2B50" w:rsidRPr="00F835D2">
        <w:t>o</w:t>
      </w:r>
      <w:r w:rsidRPr="00F835D2">
        <w:t xml:space="preserve">dbor vjerovnika stečajnog dužnika </w:t>
      </w:r>
      <w:r w:rsidR="008E2B50" w:rsidRPr="00F835D2">
        <w:rPr>
          <w:rFonts w:eastAsia="Calibri"/>
        </w:rPr>
        <w:t>URBIS RIJEKA, d. o. o. za proizvodnju i trgovinu u stečaju Kastav (Grad Kastav), Žegoti 36/B</w:t>
      </w:r>
      <w:r w:rsidR="008E2B50" w:rsidRPr="00F835D2">
        <w:t xml:space="preserve">, OIB: </w:t>
      </w:r>
      <w:r w:rsidR="008E2B50" w:rsidRPr="00F835D2">
        <w:rPr>
          <w:rFonts w:eastAsia="Calibri"/>
        </w:rPr>
        <w:t>23569797060</w:t>
      </w:r>
      <w:r w:rsidR="008E2B50" w:rsidRPr="00F835D2">
        <w:t xml:space="preserve">, MBS: </w:t>
      </w:r>
      <w:r w:rsidR="008E2B50" w:rsidRPr="00F835D2">
        <w:rPr>
          <w:rFonts w:eastAsia="Calibri"/>
        </w:rPr>
        <w:t>040241153</w:t>
      </w:r>
      <w:r w:rsidRPr="00F835D2">
        <w:t>, te se kao njegovi članovi imenuju:</w:t>
      </w:r>
    </w:p>
    <w:p w:rsidRDefault="00A3705F" w:rsidP="00A3705F" w:rsidR="00A3705F" w:rsidRPr="00F835D2">
      <w:pPr>
        <w:jc w:val="both"/>
      </w:pPr>
      <w:r w:rsidRPr="00F835D2">
        <w:t>-</w:t>
      </w:r>
      <w:r w:rsidR="008725B7" w:rsidRPr="00F835D2">
        <w:t xml:space="preserve"> Republika Hrvatska Ministarstvo financija Porezna uprava,</w:t>
      </w:r>
    </w:p>
    <w:p w:rsidRDefault="00A3705F" w:rsidP="00A3705F" w:rsidR="00A3705F" w:rsidRPr="00F835D2">
      <w:pPr>
        <w:jc w:val="both"/>
      </w:pPr>
      <w:r w:rsidRPr="00F835D2">
        <w:t>-</w:t>
      </w:r>
      <w:r w:rsidR="008725B7" w:rsidRPr="00F835D2">
        <w:t xml:space="preserve"> </w:t>
      </w:r>
      <w:r w:rsidR="008E2B50" w:rsidRPr="00F835D2">
        <w:rPr>
          <w:bCs/>
        </w:rPr>
        <w:t>PRIVREDNA BANKA ZAGREB</w:t>
      </w:r>
      <w:r w:rsidR="008E2B50" w:rsidRPr="00F835D2">
        <w:rPr>
          <w:shd w:fill="F0F0F0" w:color="auto" w:val="clear"/>
        </w:rPr>
        <w:t xml:space="preserve"> - DIONIČKO DRUŠTVO </w:t>
      </w:r>
      <w:r w:rsidR="002405B4" w:rsidRPr="00F835D2">
        <w:rPr>
          <w:shd w:fill="F0F0F0" w:color="auto" w:val="clear"/>
        </w:rPr>
        <w:t>Zagreb, Radnička cesta 50</w:t>
      </w:r>
      <w:r w:rsidR="008725B7" w:rsidRPr="00F835D2">
        <w:t>,</w:t>
      </w:r>
    </w:p>
    <w:p w:rsidRDefault="008725B7" w:rsidP="002405B4" w:rsidR="00E65539" w:rsidRPr="00F835D2">
      <w:pPr>
        <w:jc w:val="both"/>
      </w:pPr>
      <w:r w:rsidRPr="00F835D2">
        <w:t xml:space="preserve">- </w:t>
      </w:r>
      <w:r w:rsidR="002405B4" w:rsidRPr="00F835D2">
        <w:t>Ivana Oužecki, Kolavići 1, Ičići</w:t>
      </w:r>
      <w:r w:rsidRPr="00F835D2">
        <w:t>.</w:t>
      </w:r>
    </w:p>
    <w:p w:rsidRDefault="00A3705F" w:rsidP="00987DD7" w:rsidR="00A3705F" w:rsidRPr="00F835D2">
      <w:pPr>
        <w:jc w:val="both"/>
      </w:pPr>
    </w:p>
    <w:p w:rsidRDefault="00A3705F" w:rsidP="00987DD7" w:rsidR="00A3705F" w:rsidRPr="00F835D2">
      <w:pPr>
        <w:jc w:val="both"/>
      </w:pPr>
    </w:p>
    <w:p w:rsidRDefault="00E65539" w:rsidP="00E65539" w:rsidR="00E65539" w:rsidRPr="00F835D2">
      <w:pPr>
        <w:jc w:val="center"/>
      </w:pPr>
      <w:r w:rsidRPr="00F835D2">
        <w:t>Obrazloženje</w:t>
      </w:r>
    </w:p>
    <w:p w:rsidRDefault="00E65539" w:rsidP="00987DD7" w:rsidR="00E65539" w:rsidRPr="00F835D2">
      <w:pPr>
        <w:jc w:val="both"/>
      </w:pPr>
      <w:r w:rsidRPr="00F835D2">
        <w:tab/>
        <w:t xml:space="preserve">Rješenjem Trgovačkog suda u Rijeci posl. br. </w:t>
      </w:r>
      <w:r w:rsidR="002405B4" w:rsidRPr="00F835D2">
        <w:t xml:space="preserve">14 St-587/2016-15 </w:t>
      </w:r>
      <w:r w:rsidRPr="00F835D2">
        <w:t xml:space="preserve">od </w:t>
      </w:r>
      <w:r w:rsidR="002405B4" w:rsidRPr="00F835D2">
        <w:t>1. ožujka 2017</w:t>
      </w:r>
      <w:r w:rsidRPr="00F835D2">
        <w:t xml:space="preserve">. nad dužnikom </w:t>
      </w:r>
      <w:r w:rsidR="002405B4" w:rsidRPr="00F835D2">
        <w:rPr>
          <w:rFonts w:eastAsia="Calibri"/>
        </w:rPr>
        <w:t>URBIS RIJEKA, d. o. o. za proizvodnju i trgovinu u stečaju Kastav (Grad Kastav), Žegoti 36/B</w:t>
      </w:r>
      <w:r w:rsidR="002405B4" w:rsidRPr="00F835D2">
        <w:t xml:space="preserve">, OIB: </w:t>
      </w:r>
      <w:r w:rsidR="002405B4" w:rsidRPr="00F835D2">
        <w:rPr>
          <w:rFonts w:eastAsia="Calibri"/>
        </w:rPr>
        <w:t>23569797060</w:t>
      </w:r>
      <w:r w:rsidR="002405B4" w:rsidRPr="00F835D2">
        <w:t xml:space="preserve">, MBS: </w:t>
      </w:r>
      <w:r w:rsidR="002405B4" w:rsidRPr="00F835D2">
        <w:rPr>
          <w:rFonts w:eastAsia="Calibri"/>
        </w:rPr>
        <w:t>040241153</w:t>
      </w:r>
      <w:r w:rsidRPr="00F835D2">
        <w:t xml:space="preserve"> otvoren je stečajni postupak, a za stečajnog upravitelja imenovan </w:t>
      </w:r>
      <w:r w:rsidR="002405B4" w:rsidRPr="00F835D2">
        <w:t>Zvonimir Močilac, OIB: 95935171001, Nas. A. Hebrang 7/2, Slavonski Brod</w:t>
      </w:r>
      <w:r w:rsidRPr="00F835D2">
        <w:t>.</w:t>
      </w:r>
      <w:r w:rsidR="002405B4" w:rsidRPr="00F835D2">
        <w:t xml:space="preserve"> Navedenim je rješenjem (koje je pravomoćno dana 20. ožujka 2017. godine, a stečajnom upravitelju uručeno izravno dana 1. ožujka 2017. godine) određeno ispitno i izvještajno ročište za 18. svibnja 2017. godine u 10,00 sati, te je određeno da će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u skladu sa čl. 259. Stečajnog zakona.</w:t>
      </w:r>
    </w:p>
    <w:p w:rsidRDefault="002405B4" w:rsidP="002405B4" w:rsidR="002405B4" w:rsidRPr="00F835D2">
      <w:pPr>
        <w:jc w:val="both"/>
      </w:pPr>
      <w:r w:rsidRPr="00F835D2">
        <w:tab/>
        <w:t>Do 18. svibnja 2017. godine u spis nisu zaprimljene tablica prijavljenih tražbina, tablica razlučnih prava koja su upisana u javnim knjigama i tablica izlučnih prava koje je bio dužan na propisanom obrascu sastaviti stečajni upravitelj iako je rok za prijavu tražbina istekao dana 3. svibnja 2017. godine. Također, uredno pozvani stečajni upravitelj Zvonimir Močilac nije pristupio na ispitno i izvještajno ročište dana 18. svibnja 2017. godine kao ni dostavio u spis ikakve podatke o eventualnim prijavama tražbina u ovom predmetu. Sud nije uspio stečajnog upravitelja Zvonimira Močioca kontaktirati ni telefonskim putem dana 17. svibnja 2017. godine, a stečajni upravitelj Zvonimir Močilac od 1. ožujka 2017. godine do donošenja ovog rješenja nije ni na koji način kontaktirao sa sudom. Zbog nemogućnosti njihovog održavanja, ispitno i izvještajno ročište odgođeni su u ovome predmetu za 13. rujna 2017. godine.</w:t>
      </w:r>
    </w:p>
    <w:p w:rsidRDefault="002405B4" w:rsidP="002405B4" w:rsidR="002405B4" w:rsidRPr="00F835D2">
      <w:pPr>
        <w:jc w:val="both"/>
      </w:pPr>
      <w:r w:rsidRPr="00F835D2">
        <w:tab/>
        <w:t xml:space="preserve">Stoga je ovaj sud rješenjem Posl. br. 14 St-587/2016-21 od 19. svibnja 2017. razriješio Zvonimira Močioca dužnosti stečajnog upravitelja u ovom postupku i imenovao za stečajnog upravitelja Ombrettu Belić-Ilijašić, OIB: 00873493442, Jadranska 2, Rabac. Po svom je </w:t>
      </w:r>
      <w:r w:rsidRPr="00F835D2">
        <w:lastRenderedPageBreak/>
        <w:t>zahtjevu Ombretta Belić-Ilijašić razriješena dužnosti i rješenjem ovog suda posl. br. 14. St-587/2016-23 od 26. svibnja 2017. je za stečajnog upravitelja u ovom postupku imenovan Boris Debelić, OIB: 14888255196, Rastočine 3, Rijeka.</w:t>
      </w:r>
    </w:p>
    <w:p w:rsidRDefault="00991C0B" w:rsidP="00987DD7" w:rsidR="002405B4" w:rsidRPr="00F835D2">
      <w:pPr>
        <w:jc w:val="both"/>
      </w:pPr>
      <w:r w:rsidRPr="00F835D2">
        <w:tab/>
        <w:t>Raniji stečajni upravitelj Zvonimir Močilac ni po nalogu suda (u rješenju o imenovanju stečajnog upravitelja Borisa Debelića te u zaključku ovog suda posl. br. 14 St-587/2016-28 od 21. rujna 2017.) nije stečajnom upravitelju Borisu Debeliću dostavio prijave tražbina koje je zaprimio kad su vjerovnici u ovom postupku postupili po točki IV. rješenja ovog suda posl. br. 14 St-587/2016-15 od 1. ožujka 2017. godine (i podnijeli prijave tražbina tadašnjem dužnikovom stečajnom upravitelju Zvonimiru Močilac, OIB: 95935171001, Nas. A. Hebrang 7/2, Slavonski Brod)  kao i svu drugu dužnikovu dokumentaciju kojom raspolaže. Time je onemogućio pravovremeno održavanje ispitnog i izvještajnog roči</w:t>
      </w:r>
      <w:r w:rsidR="00801D6F" w:rsidRPr="00F835D2">
        <w:t>šta.</w:t>
      </w:r>
    </w:p>
    <w:p w:rsidRDefault="00A3705F" w:rsidP="00987DD7" w:rsidR="00801D6F" w:rsidRPr="00F835D2">
      <w:pPr>
        <w:jc w:val="both"/>
        <w:rPr>
          <w:shd w:fill="F0F0F0" w:color="auto" w:val="clear"/>
        </w:rPr>
      </w:pPr>
      <w:r w:rsidRPr="00F835D2">
        <w:tab/>
        <w:t xml:space="preserve">Na izričit upit </w:t>
      </w:r>
      <w:r w:rsidR="00801D6F" w:rsidRPr="00F835D2">
        <w:t>suda</w:t>
      </w:r>
      <w:r w:rsidRPr="00F835D2">
        <w:t>, stečajn</w:t>
      </w:r>
      <w:r w:rsidR="00801D6F" w:rsidRPr="00F835D2">
        <w:t>i</w:t>
      </w:r>
      <w:r w:rsidRPr="00F835D2">
        <w:t xml:space="preserve"> upravitelj</w:t>
      </w:r>
      <w:r w:rsidR="00801D6F" w:rsidRPr="00F835D2">
        <w:t xml:space="preserve"> Boris Debelić je dostavio popis mogućih članova odbora vjerovnika među kojima su bili i u izreci navedeni vjerovnici. Pri tome je usmeno sudu pojasnio da bi među njima Ivana Oužecki bila radnica kojoj stečajni dužnik po svemu sudeći duguje određeni iznos za otpremninu, a bila bi manji vjerovnik. Porezna uprava bi </w:t>
      </w:r>
      <w:r w:rsidR="00743522" w:rsidRPr="00F835D2">
        <w:t>po svemu sudeći</w:t>
      </w:r>
      <w:r w:rsidR="00801D6F" w:rsidRPr="00F835D2">
        <w:t xml:space="preserve"> bila veći vjerovnik, kao i </w:t>
      </w:r>
      <w:r w:rsidR="00801D6F" w:rsidRPr="00F835D2">
        <w:rPr>
          <w:bCs/>
        </w:rPr>
        <w:t>PRIVREDNA BANKA ZAGREB</w:t>
      </w:r>
      <w:r w:rsidR="00801D6F" w:rsidRPr="00F835D2">
        <w:rPr>
          <w:shd w:fill="F0F0F0" w:color="auto" w:val="clear"/>
        </w:rPr>
        <w:t> - DIONIČKO DRUŠTVO Zagreb, Radnička cesta 50</w:t>
      </w:r>
      <w:r w:rsidR="00743522" w:rsidRPr="00F835D2">
        <w:rPr>
          <w:shd w:fill="F0F0F0" w:color="auto" w:val="clear"/>
        </w:rPr>
        <w:t>.</w:t>
      </w:r>
    </w:p>
    <w:p w:rsidRDefault="00E44D8B" w:rsidP="00987DD7" w:rsidR="00E44D8B" w:rsidRPr="00F835D2">
      <w:pPr>
        <w:jc w:val="both"/>
      </w:pPr>
      <w:r w:rsidRPr="00F835D2">
        <w:tab/>
        <w:t xml:space="preserve">Člankom </w:t>
      </w:r>
      <w:r w:rsidR="00743522" w:rsidRPr="00F835D2">
        <w:t>96</w:t>
      </w:r>
      <w:r w:rsidRPr="00F835D2">
        <w:t xml:space="preserve">. stavak. 1. Stečajnog zakona objavljenog u NN br. </w:t>
      </w:r>
      <w:r w:rsidR="00743522" w:rsidRPr="00F835D2">
        <w:t>71/15, 104/17</w:t>
      </w:r>
      <w:r w:rsidRPr="00F835D2">
        <w:t xml:space="preserve"> </w:t>
      </w:r>
      <w:r w:rsidR="009A748B" w:rsidRPr="00F835D2">
        <w:t xml:space="preserve">(dalje: SZ) </w:t>
      </w:r>
      <w:r w:rsidRPr="00F835D2">
        <w:t xml:space="preserve">propisano je da </w:t>
      </w:r>
      <w:r w:rsidR="00743522" w:rsidRPr="00F835D2">
        <w:t>sud</w:t>
      </w:r>
      <w:r w:rsidRPr="00F835D2">
        <w:t xml:space="preserve"> može radi zaštite interesa vjerovnika u stečajnom postupku prije prvoga ročišta vjerovnika osnovati odbor vjerovnika i imenovati njegove članove. Stavkom 2. istog članka propisano je da u odboru vjerovnika moraju biti zastupljeni stečajni vjerovnici s najvišim tražbinama i </w:t>
      </w:r>
      <w:r w:rsidR="00743522" w:rsidRPr="00F835D2">
        <w:t xml:space="preserve">stečajni </w:t>
      </w:r>
      <w:r w:rsidRPr="00F835D2">
        <w:t>vjerovnici s malim tražbinama, te da u odboru treba biti zastupljen i predstavnik ranijih dužnikovih radnika, osim ako oni kao stečajni vjerovnici ne sudjeluju tek s beznačajnim tražbinama.</w:t>
      </w:r>
    </w:p>
    <w:p w:rsidRDefault="009A748B" w:rsidP="00915BB9" w:rsidR="00915BB9" w:rsidRPr="00F835D2">
      <w:pPr>
        <w:jc w:val="both"/>
      </w:pPr>
      <w:r w:rsidRPr="00F835D2">
        <w:tab/>
        <w:t xml:space="preserve">Budući da </w:t>
      </w:r>
      <w:r w:rsidR="00743522" w:rsidRPr="00F835D2">
        <w:t xml:space="preserve">ispitno i izvještajno ročište zbog navedenih razloga još nisu održani, sud je </w:t>
      </w:r>
      <w:r w:rsidR="00F835D2" w:rsidRPr="00F835D2">
        <w:t>radi zaštite interesa vjerovnika u ovom postupku na temelju navedenih zakonskih odredbi donio</w:t>
      </w:r>
      <w:r w:rsidRPr="00F835D2">
        <w:t xml:space="preserve"> ovo rješenje kojim se osniva dužnikov </w:t>
      </w:r>
      <w:r w:rsidR="00F835D2" w:rsidRPr="00F835D2">
        <w:t>o</w:t>
      </w:r>
      <w:r w:rsidRPr="00F835D2">
        <w:t xml:space="preserve">dbor vjerovnika sa </w:t>
      </w:r>
      <w:r w:rsidR="00F835D2" w:rsidRPr="00F835D2">
        <w:t>tri</w:t>
      </w:r>
      <w:r w:rsidRPr="00F835D2">
        <w:t xml:space="preserve"> član</w:t>
      </w:r>
      <w:r w:rsidR="00F835D2" w:rsidRPr="00F835D2">
        <w:t>a</w:t>
      </w:r>
      <w:r w:rsidRPr="00F835D2">
        <w:t xml:space="preserve"> u skladu s odredbom čl. </w:t>
      </w:r>
      <w:r w:rsidR="00F835D2" w:rsidRPr="00F835D2">
        <w:t>96. st. 4</w:t>
      </w:r>
      <w:r w:rsidRPr="00F835D2">
        <w:t>. SZ</w:t>
      </w:r>
      <w:r w:rsidR="00F835D2" w:rsidRPr="00F835D2">
        <w:t>-a</w:t>
      </w:r>
      <w:r w:rsidRPr="00F835D2">
        <w:t>.</w:t>
      </w:r>
    </w:p>
    <w:p w:rsidRDefault="00D55A61" w:rsidP="00915BB9" w:rsidR="00D55A61">
      <w:pPr>
        <w:jc w:val="center"/>
      </w:pPr>
    </w:p>
    <w:p w:rsidRDefault="00915BB9" w:rsidP="00915BB9" w:rsidR="009A748B" w:rsidRPr="00F835D2">
      <w:pPr>
        <w:jc w:val="center"/>
      </w:pPr>
      <w:r w:rsidRPr="00F835D2">
        <w:t xml:space="preserve">Rijeka, </w:t>
      </w:r>
      <w:r w:rsidR="00F835D2">
        <w:t>22. ožujka 2018.</w:t>
      </w:r>
    </w:p>
    <w:p w:rsidRDefault="00915BB9" w:rsidP="00987DD7" w:rsidR="00915BB9" w:rsidRPr="00F835D2">
      <w:pPr>
        <w:jc w:val="both"/>
      </w:pPr>
    </w:p>
    <w:p w:rsidRDefault="00F835D2" w:rsidP="000C6247" w:rsidR="00F835D2" w:rsidRPr="00F835D2">
      <w:pPr>
        <w:jc w:val="both"/>
      </w:pPr>
      <w:r w:rsidRPr="00F835D2">
        <w:tab/>
      </w:r>
      <w:r w:rsidRPr="00F835D2">
        <w:tab/>
      </w:r>
      <w:r w:rsidRPr="00F835D2">
        <w:tab/>
      </w:r>
      <w:r w:rsidRPr="00F835D2">
        <w:tab/>
      </w:r>
      <w:r w:rsidRPr="00F835D2">
        <w:tab/>
      </w:r>
      <w:r w:rsidRPr="00F835D2">
        <w:tab/>
      </w:r>
      <w:r w:rsidRPr="00F835D2">
        <w:tab/>
        <w:t xml:space="preserve">                Sudac</w:t>
      </w:r>
    </w:p>
    <w:p w:rsidRDefault="00F835D2" w:rsidP="000C6247" w:rsidR="00F835D2" w:rsidRPr="00F835D2">
      <w:pPr>
        <w:jc w:val="both"/>
      </w:pPr>
      <w:r w:rsidRPr="00F835D2">
        <w:tab/>
      </w:r>
      <w:r w:rsidRPr="00F835D2">
        <w:tab/>
      </w:r>
      <w:r w:rsidRPr="00F835D2">
        <w:tab/>
      </w:r>
      <w:r w:rsidRPr="00F835D2">
        <w:tab/>
      </w:r>
      <w:r w:rsidRPr="00F835D2">
        <w:tab/>
      </w:r>
      <w:r w:rsidRPr="00F835D2">
        <w:tab/>
      </w:r>
      <w:r w:rsidRPr="00F835D2">
        <w:tab/>
        <w:t xml:space="preserve">          Vera Jelenović</w:t>
      </w:r>
    </w:p>
    <w:p w:rsidRDefault="00915BB9" w:rsidP="00987DD7" w:rsidR="00915BB9" w:rsidRPr="00F835D2">
      <w:pPr>
        <w:jc w:val="both"/>
      </w:pPr>
    </w:p>
    <w:p w:rsidRDefault="00915BB9" w:rsidP="00915BB9" w:rsidR="00915BB9" w:rsidRPr="00F835D2">
      <w:r w:rsidRPr="00F835D2">
        <w:t>UPUTA O PRAVNOM LIJEKU</w:t>
      </w:r>
    </w:p>
    <w:p w:rsidRDefault="00915BB9" w:rsidP="00731C51" w:rsidR="00915BB9" w:rsidRPr="00F835D2">
      <w:pPr>
        <w:jc w:val="both"/>
      </w:pPr>
      <w:r w:rsidRPr="00F835D2">
        <w:tab/>
        <w:t>Protiv ovog rješenja nezadovoljna stranka može podnijeti žalbu u roku od 8 dana od primitka iste. Žalba se podnosi putem ovog suda u tri istovjetna primjerka, a o žalbi odlučuje Visoki trgovački sud u Zagrebu.</w:t>
      </w:r>
    </w:p>
    <w:p w:rsidRDefault="00915BB9" w:rsidP="00987DD7" w:rsidR="00915BB9" w:rsidRPr="00F835D2">
      <w:pPr>
        <w:jc w:val="both"/>
      </w:pPr>
    </w:p>
    <w:p w:rsidRDefault="00915BB9" w:rsidP="00987DD7" w:rsidR="00915BB9" w:rsidRPr="00F835D2">
      <w:pPr>
        <w:jc w:val="both"/>
      </w:pPr>
    </w:p>
    <w:p w:rsidRDefault="00915BB9" w:rsidP="00987DD7" w:rsidR="00915BB9" w:rsidRPr="00F835D2">
      <w:pPr>
        <w:jc w:val="both"/>
      </w:pPr>
    </w:p>
    <w:p w:rsidRDefault="00915BB9" w:rsidP="00987DD7" w:rsidR="00915BB9" w:rsidRPr="00F835D2">
      <w:pPr>
        <w:jc w:val="both"/>
      </w:pPr>
    </w:p>
    <w:p w:rsidRDefault="00915BB9" w:rsidP="00987DD7" w:rsidR="00915BB9" w:rsidRPr="00F835D2">
      <w:pPr>
        <w:jc w:val="both"/>
      </w:pPr>
    </w:p>
    <w:p w:rsidRDefault="00915BB9" w:rsidP="00987DD7" w:rsidR="00915BB9" w:rsidRPr="00F835D2">
      <w:pPr>
        <w:jc w:val="both"/>
      </w:pPr>
    </w:p>
    <w:p w:rsidRDefault="00915BB9" w:rsidP="00987DD7" w:rsidR="00915BB9" w:rsidRPr="00F835D2">
      <w:pPr>
        <w:jc w:val="both"/>
      </w:pPr>
    </w:p>
    <w:sectPr w:rsidR="00915BB9" w:rsidRPr="00F835D2">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0BB8" w:rsidR="000A0BB8">
      <w:r>
        <w:separator/>
      </w:r>
    </w:p>
  </w:endnote>
  <w:endnote w:id="0" w:type="continuationSeparator">
    <w:p w:rsidRDefault="000A0BB8" w:rsidR="000A0B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653" w:rsidP="00186B1B" w:rsidR="00F736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73653" w:rsidR="00F7365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3653" w:rsidP="00186B1B" w:rsidR="00F7365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2373">
      <w:rPr>
        <w:rStyle w:val="Brojstranice"/>
        <w:noProof/>
      </w:rPr>
      <w:t>1</w:t>
    </w:r>
    <w:r>
      <w:rPr>
        <w:rStyle w:val="Brojstranice"/>
      </w:rPr>
      <w:fldChar w:fldCharType="end"/>
    </w:r>
  </w:p>
  <w:p w:rsidRDefault="00F73653" w:rsidR="00F7365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0BB8" w:rsidR="000A0BB8">
      <w:r>
        <w:separator/>
      </w:r>
    </w:p>
  </w:footnote>
  <w:footnote w:id="0" w:type="continuationSeparator">
    <w:p w:rsidRDefault="000A0BB8" w:rsidR="000A0B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2B50" w:rsidP="008E2B50" w:rsidR="008E2B50">
    <w:pPr>
      <w:jc w:val="right"/>
    </w:pPr>
    <w:r>
      <w:tab/>
    </w:r>
    <w:r>
      <w:tab/>
    </w:r>
    <w:r>
      <w:tab/>
    </w:r>
    <w:r>
      <w:tab/>
    </w:r>
    <w:r>
      <w:tab/>
    </w:r>
    <w:r>
      <w:tab/>
    </w:r>
    <w:r>
      <w:tab/>
    </w:r>
    <w:r>
      <w:tab/>
      <w:t xml:space="preserve">Posl.br. </w:t>
    </w:r>
    <w:r w:rsidR="003F4A00">
      <w:t>14 St-587/2016</w:t>
    </w:r>
    <w:r w:rsidR="00D55A61">
      <w:t>-42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7DD7"/>
    <w:rsid w:val="000A0BB8"/>
    <w:rsid w:val="00186B1B"/>
    <w:rsid w:val="002405B4"/>
    <w:rsid w:val="00342373"/>
    <w:rsid w:val="003F4A00"/>
    <w:rsid w:val="0041632D"/>
    <w:rsid w:val="00731C51"/>
    <w:rsid w:val="00737250"/>
    <w:rsid w:val="00743522"/>
    <w:rsid w:val="00801D6F"/>
    <w:rsid w:val="008464D3"/>
    <w:rsid w:val="008725B7"/>
    <w:rsid w:val="008C0E5E"/>
    <w:rsid w:val="008E2B50"/>
    <w:rsid w:val="00915BB9"/>
    <w:rsid w:val="0097466B"/>
    <w:rsid w:val="00987DD7"/>
    <w:rsid w:val="00991C0B"/>
    <w:rsid w:val="009A748B"/>
    <w:rsid w:val="00A3705F"/>
    <w:rsid w:val="00BF14FC"/>
    <w:rsid w:val="00CA10CD"/>
    <w:rsid w:val="00CA242B"/>
    <w:rsid w:val="00CF38F9"/>
    <w:rsid w:val="00D10977"/>
    <w:rsid w:val="00D55A61"/>
    <w:rsid w:val="00D861E9"/>
    <w:rsid w:val="00E44D8B"/>
    <w:rsid w:val="00E65539"/>
    <w:rsid w:val="00F73653"/>
    <w:rsid w:val="00F835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7DD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41632D"/>
    <w:pPr>
      <w:tabs>
        <w:tab w:pos="4536" w:val="center"/>
        <w:tab w:pos="9072" w:val="right"/>
      </w:tabs>
    </w:pPr>
  </w:style>
  <w:style w:styleId="Brojstranice" w:type="character">
    <w:name w:val="page number"/>
    <w:basedOn w:val="Zadanifontodlomka"/>
    <w:rsid w:val="0041632D"/>
  </w:style>
  <w:style w:styleId="Zaglavlje" w:type="paragraph">
    <w:name w:val="header"/>
    <w:basedOn w:val="Normal"/>
    <w:link w:val="ZaglavljeChar"/>
    <w:uiPriority w:val="99"/>
    <w:rsid w:val="008E2B50"/>
    <w:pPr>
      <w:tabs>
        <w:tab w:pos="4536" w:val="center"/>
        <w:tab w:pos="9072" w:val="right"/>
      </w:tabs>
    </w:pPr>
  </w:style>
  <w:style w:customStyle="true" w:styleId="ZaglavljeChar" w:type="character">
    <w:name w:val="Zaglavlje Char"/>
    <w:link w:val="Zaglavlje"/>
    <w:uiPriority w:val="99"/>
    <w:rsid w:val="008E2B50"/>
    <w:rPr>
      <w:sz w:val="24"/>
      <w:szCs w:val="24"/>
    </w:rPr>
  </w:style>
  <w:style w:styleId="Tekstbalonia" w:type="paragraph">
    <w:name w:val="Balloon Text"/>
    <w:basedOn w:val="Normal"/>
    <w:link w:val="TekstbaloniaChar"/>
    <w:rsid w:val="008E2B50"/>
    <w:rPr>
      <w:rFonts w:cs="Tahoma" w:hAnsi="Tahoma" w:ascii="Tahoma"/>
      <w:sz w:val="16"/>
      <w:szCs w:val="16"/>
    </w:rPr>
  </w:style>
  <w:style w:customStyle="true" w:styleId="TekstbaloniaChar" w:type="character">
    <w:name w:val="Tekst balončića Char"/>
    <w:link w:val="Tekstbalonia"/>
    <w:rsid w:val="008E2B50"/>
    <w:rPr>
      <w:rFonts w:cs="Tahoma" w:hAnsi="Tahoma" w:ascii="Tahoma"/>
      <w:sz w:val="16"/>
      <w:szCs w:val="16"/>
    </w:rPr>
  </w:style>
  <w:style w:styleId="Tekstrezerviranogmjesta" w:type="character">
    <w:name w:val="Placeholder Text"/>
    <w:basedOn w:val="Zadanifontodlomka"/>
    <w:uiPriority w:val="99"/>
    <w:semiHidden/>
    <w:rsid w:val="00342373"/>
    <w:rPr>
      <w:color w:val="808080"/>
      <w:bdr w:space="0" w:sz="0" w:color="auto" w:val="none"/>
      <w:shd w:fill="auto" w:color="auto" w:val="clear"/>
    </w:rPr>
  </w:style>
  <w:style w:customStyle="true" w:styleId="eSPISCCParagraphDefaultFont" w:type="character">
    <w:name w:val="eSPIS_CC_Paragraph Default Font"/>
    <w:basedOn w:val="Zadanifontodlomka"/>
    <w:rsid w:val="003423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2373"/>
    <w:rPr>
      <w:bdr w:space="0" w:sz="0" w:color="auto" w:val="none"/>
      <w:shd w:fill="FFFFCC" w:color="auto" w:val="clear"/>
      <w:lang w:val="hr-HR"/>
    </w:rPr>
  </w:style>
  <w:style w:customStyle="true" w:styleId="PozadinaSvijetloCrvena" w:type="character">
    <w:name w:val="Pozadina_SvijetloCrvena"/>
    <w:basedOn w:val="eSPISCCParagraphDefaultFont"/>
    <w:rsid w:val="003423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23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7DD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41632D"/>
    <w:pPr>
      <w:tabs>
        <w:tab w:pos="4536" w:val="center"/>
        <w:tab w:pos="9072" w:val="right"/>
      </w:tabs>
    </w:pPr>
  </w:style>
  <w:style w:styleId="Brojstranice" w:type="character">
    <w:name w:val="page number"/>
    <w:basedOn w:val="Zadanifontodlomka"/>
    <w:rsid w:val="0041632D"/>
  </w:style>
  <w:style w:styleId="Zaglavlje" w:type="paragraph">
    <w:name w:val="header"/>
    <w:basedOn w:val="Normal"/>
    <w:link w:val="ZaglavljeChar"/>
    <w:uiPriority w:val="99"/>
    <w:rsid w:val="008E2B50"/>
    <w:pPr>
      <w:tabs>
        <w:tab w:pos="4536" w:val="center"/>
        <w:tab w:pos="9072" w:val="right"/>
      </w:tabs>
    </w:pPr>
  </w:style>
  <w:style w:customStyle="1" w:styleId="ZaglavljeChar" w:type="character">
    <w:name w:val="Zaglavlje Char"/>
    <w:link w:val="Zaglavlje"/>
    <w:uiPriority w:val="99"/>
    <w:rsid w:val="008E2B50"/>
    <w:rPr>
      <w:sz w:val="24"/>
      <w:szCs w:val="24"/>
    </w:rPr>
  </w:style>
  <w:style w:styleId="Tekstbalonia" w:type="paragraph">
    <w:name w:val="Balloon Text"/>
    <w:basedOn w:val="Normal"/>
    <w:link w:val="TekstbaloniaChar"/>
    <w:rsid w:val="008E2B50"/>
    <w:rPr>
      <w:rFonts w:ascii="Tahoma" w:cs="Tahoma" w:hAnsi="Tahoma"/>
      <w:sz w:val="16"/>
      <w:szCs w:val="16"/>
    </w:rPr>
  </w:style>
  <w:style w:customStyle="1" w:styleId="TekstbaloniaChar" w:type="character">
    <w:name w:val="Tekst balončića Char"/>
    <w:link w:val="Tekstbalonia"/>
    <w:rsid w:val="008E2B50"/>
    <w:rPr>
      <w:rFonts w:ascii="Tahoma" w:cs="Tahoma" w:hAnsi="Tahoma"/>
      <w:sz w:val="16"/>
      <w:szCs w:val="16"/>
    </w:rPr>
  </w:style>
  <w:style w:styleId="Tekstrezerviranogmjesta" w:type="character">
    <w:name w:val="Placeholder Text"/>
    <w:basedOn w:val="Zadanifontodlomka"/>
    <w:uiPriority w:val="99"/>
    <w:semiHidden/>
    <w:rsid w:val="00342373"/>
    <w:rPr>
      <w:color w:val="808080"/>
      <w:bdr w:color="auto" w:space="0" w:sz="0" w:val="none"/>
      <w:shd w:color="auto" w:fill="auto" w:val="clear"/>
    </w:rPr>
  </w:style>
  <w:style w:customStyle="1" w:styleId="eSPISCCParagraphDefaultFont" w:type="character">
    <w:name w:val="eSPIS_CC_Paragraph Default Font"/>
    <w:basedOn w:val="Zadanifontodlomka"/>
    <w:rsid w:val="003423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2373"/>
    <w:rPr>
      <w:bdr w:color="auto" w:space="0" w:sz="0" w:val="none"/>
      <w:shd w:color="auto" w:fill="FFFFCC" w:val="clear"/>
      <w:lang w:val="hr-HR"/>
    </w:rPr>
  </w:style>
  <w:style w:customStyle="1" w:styleId="PozadinaSvijetloCrvena" w:type="character">
    <w:name w:val="Pozadina_SvijetloCrvena"/>
    <w:basedOn w:val="eSPISCCParagraphDefaultFont"/>
    <w:rsid w:val="003423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23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272651">
      <w:bodyDiv w:val="true"/>
      <w:marLeft w:val="0"/>
      <w:marRight w:val="0"/>
      <w:marTop w:val="0"/>
      <w:marBottom w:val="0"/>
      <w:divBdr>
        <w:top w:space="0" w:sz="0" w:color="auto" w:val="none"/>
        <w:left w:space="0" w:sz="0" w:color="auto" w:val="none"/>
        <w:bottom w:space="0" w:sz="0" w:color="auto" w:val="none"/>
        <w:right w:space="0" w:sz="0" w:color="auto" w:val="none"/>
      </w:divBdr>
    </w:div>
    <w:div w:id="268436233">
      <w:bodyDiv w:val="true"/>
      <w:marLeft w:val="0"/>
      <w:marRight w:val="0"/>
      <w:marTop w:val="0"/>
      <w:marBottom w:val="0"/>
      <w:divBdr>
        <w:top w:space="0" w:sz="0" w:color="auto" w:val="none"/>
        <w:left w:space="0" w:sz="0" w:color="auto" w:val="none"/>
        <w:bottom w:space="0" w:sz="0" w:color="auto" w:val="none"/>
        <w:right w:space="0" w:sz="0" w:color="auto" w:val="none"/>
      </w:divBdr>
    </w:div>
    <w:div w:id="585961974">
      <w:bodyDiv w:val="true"/>
      <w:marLeft w:val="0"/>
      <w:marRight w:val="0"/>
      <w:marTop w:val="0"/>
      <w:marBottom w:val="0"/>
      <w:divBdr>
        <w:top w:space="0" w:sz="0" w:color="auto" w:val="none"/>
        <w:left w:space="0" w:sz="0" w:color="auto" w:val="none"/>
        <w:bottom w:space="0" w:sz="0" w:color="auto" w:val="none"/>
        <w:right w:space="0" w:sz="0" w:color="auto" w:val="none"/>
      </w:divBdr>
    </w:div>
    <w:div w:id="1350986151">
      <w:bodyDiv w:val="true"/>
      <w:marLeft w:val="0"/>
      <w:marRight w:val="0"/>
      <w:marTop w:val="0"/>
      <w:marBottom w:val="0"/>
      <w:divBdr>
        <w:top w:space="0" w:sz="0" w:color="auto" w:val="none"/>
        <w:left w:space="0" w:sz="0" w:color="auto" w:val="none"/>
        <w:bottom w:space="0" w:sz="0" w:color="auto" w:val="none"/>
        <w:right w:space="0" w:sz="0" w:color="auto" w:val="none"/>
      </w:divBdr>
    </w:div>
    <w:div w:id="160414313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ODBOR VJEROVNIKA</izvorni_sadrzaj>
    <derivirana_varijabla naziv="DomainObject.Primjedba_1">ODBOR VJEROVNIKA</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587</izvorni_sadrzaj>
    <derivirana_varijabla naziv="DomainObject.Predmet.Broj_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St-587/2016</izvorni_sadrzaj>
    <derivirana_varijabla naziv="DomainObject.Predmet.OznakaBroj_1">St-587/2016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URBIS RIJEKA d.o.o.</izvorni_sadrzaj>
    <derivirana_varijabla naziv="DomainObject.Predmet.ProtustrankaFormated_1">  URBIS RIJEKA d.o.o.</derivirana_varijabla>
  </DomainObject.Predmet.ProtustrankaFormated>
  <DomainObject.Predmet.ProtustrankaFormatedOIB>
    <izvorni_sadrzaj>  URBIS RIJEKA d.o.o., OIB 23569797060</izvorni_sadrzaj>
    <derivirana_varijabla naziv="DomainObject.Predmet.ProtustrankaFormatedOIB_1">  URBIS RIJEKA d.o.o., OIB 23569797060</derivirana_varijabla>
  </DomainObject.Predmet.ProtustrankaFormatedOIB>
  <DomainObject.Predmet.ProtustrankaFormatedWithAdress>
    <izvorni_sadrzaj> URBIS RIJEKA d.o.o., Žegoti 36b, 51215 Kastav</izvorni_sadrzaj>
    <derivirana_varijabla naziv="DomainObject.Predmet.ProtustrankaFormatedWithAdress_1"> URBIS RIJEKA d.o.o., Žegoti 36b, 51215 Kastav</derivirana_varijabla>
  </DomainObject.Predmet.ProtustrankaFormatedWithAdress>
  <DomainObject.Predmet.ProtustrankaFormatedWithAdressOIB>
    <izvorni_sadrzaj> URBIS RIJEKA d.o.o., OIB 23569797060, Žegoti 36b, 51215 Kastav</izvorni_sadrzaj>
    <derivirana_varijabla naziv="DomainObject.Predmet.ProtustrankaFormatedWithAdressOIB_1"> URBIS RIJEKA d.o.o., OIB 23569797060, Žegoti 36b, 51215 Kastav</derivirana_varijabla>
  </DomainObject.Predmet.ProtustrankaFormatedWithAdressOIB>
  <DomainObject.Predmet.ProtustrankaWithAdress>
    <izvorni_sadrzaj>URBIS RIJEKA d.o.o. Žegoti 36b, 51215 Kastav</izvorni_sadrzaj>
    <derivirana_varijabla naziv="DomainObject.Predmet.ProtustrankaWithAdress_1">URBIS RIJEKA d.o.o. Žegoti 36b, 51215 Kastav</derivirana_varijabla>
  </DomainObject.Predmet.ProtustrankaWithAdress>
  <DomainObject.Predmet.ProtustrankaWithAdressOIB>
    <izvorni_sadrzaj>URBIS RIJEKA d.o.o., OIB 23569797060, Žegoti 36b, 51215 Kastav</izvorni_sadrzaj>
    <derivirana_varijabla naziv="DomainObject.Predmet.ProtustrankaWithAdressOIB_1">URBIS RIJEKA d.o.o., OIB 23569797060, Žegoti 36b, 51215 Kastav</derivirana_varijabla>
  </DomainObject.Predmet.ProtustrankaWithAdressOIB>
  <DomainObject.Predmet.ProtustrankaNazivFormated>
    <izvorni_sadrzaj>URBIS RIJEKA d.o.o.</izvorni_sadrzaj>
    <derivirana_varijabla naziv="DomainObject.Predmet.ProtustrankaNazivFormated_1">URBIS RIJEKA d.o.o.</derivirana_varijabla>
  </DomainObject.Predmet.ProtustrankaNazivFormated>
  <DomainObject.Predmet.ProtustrankaNazivFormatedOIB>
    <izvorni_sadrzaj>URBIS RIJEKA d.o.o., OIB 23569797060</izvorni_sadrzaj>
    <derivirana_varijabla naziv="DomainObject.Predmet.ProtustrankaNazivFormatedOIB_1">URBIS RIJEKA d.o.o., OIB 23569797060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URBIS RIJEKA d.o.o.</item>
    </izvorni_sadrzaj>
    <derivirana_varijabla naziv="DomainObject.Predmet.ProtuStrankaListFormated_1">
      <item>URBIS RIJEKA d.o.o.</item>
    </derivirana_varijabla>
  </DomainObject.Predmet.ProtuStrankaListFormated>
  <DomainObject.Predmet.ProtuStrankaListFormatedOIB>
    <izvorni_sadrzaj>
      <item>URBIS RIJEKA d.o.o., OIB 23569797060</item>
    </izvorni_sadrzaj>
    <derivirana_varijabla naziv="DomainObject.Predmet.ProtuStrankaListFormatedOIB_1">
      <item>URBIS RIJEKA d.o.o., OIB 23569797060</item>
    </derivirana_varijabla>
  </DomainObject.Predmet.ProtuStrankaListFormatedOIB>
  <DomainObject.Predmet.ProtuStrankaListFormatedWithAdress>
    <izvorni_sadrzaj>
      <item>URBIS RIJEKA d.o.o., Žegoti 36b, 51215 Kastav</item>
    </izvorni_sadrzaj>
    <derivirana_varijabla naziv="DomainObject.Predmet.ProtuStrankaListFormatedWithAdress_1">
      <item>URBIS RIJEKA d.o.o., Žegoti 36b, 51215 Kastav</item>
    </derivirana_varijabla>
  </DomainObject.Predmet.ProtuStrankaListFormatedWithAdress>
  <DomainObject.Predmet.ProtuStrankaListFormatedWithAdressOIB>
    <izvorni_sadrzaj>
      <item>URBIS RIJEKA d.o.o., OIB 23569797060, Žegoti 36b, 51215 Kastav</item>
    </izvorni_sadrzaj>
    <derivirana_varijabla naziv="DomainObject.Predmet.ProtuStrankaListFormatedWithAdressOIB_1">
      <item>URBIS RIJEKA d.o.o., OIB 23569797060, Žegoti 36b, 51215 Kastav</item>
    </derivirana_varijabla>
  </DomainObject.Predmet.ProtuStrankaListFormatedWithAdressOIB>
  <DomainObject.Predmet.ProtuStrankaListNazivFormated>
    <izvorni_sadrzaj>
      <item>URBIS RIJEKA d.o.o.</item>
    </izvorni_sadrzaj>
    <derivirana_varijabla naziv="DomainObject.Predmet.ProtuStrankaListNazivFormated_1">
      <item>URBIS RIJEKA d.o.o.</item>
    </derivirana_varijabla>
  </DomainObject.Predmet.ProtuStrankaListNazivFormated>
  <DomainObject.Predmet.ProtuStrankaListNazivFormatedOIB>
    <izvorni_sadrzaj>
      <item>URBIS RIJEKA d.o.o., OIB 23569797060</item>
    </izvorni_sadrzaj>
    <derivirana_varijabla naziv="DomainObject.Predmet.ProtuStrankaListNazivFormatedOIB_1">
      <item>URBIS RIJEKA d.o.o., OIB 23569797060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URBIS RIJEKA d.o.o.</izvorni_sadrzaj>
    <derivirana_varijabla naziv="DomainObject.Predmet.ProtustrankaIDrugi_1">URBIS RIJEKA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URBIS RIJEKA d.o.o., OIB 23569797060, Žegoti 36b, 51215 Kastav</izvorni_sadrzaj>
    <derivirana_varijabla naziv="DomainObject.Predmet.ProtustrankaIDrugiAdressOIB_1">URBIS RIJEKA d.o.o., OIB 23569797060, Žegoti 36b,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URBIS RIJEKA d.o.o.</item>
    </izvorni_sadrzaj>
    <derivirana_varijabla naziv="DomainObject.Predmet.SudioniciListNaziv_1">
      <item>FINA Rijeka</item>
      <item>URBIS RIJEKA d.o.o.</item>
    </derivirana_varijabla>
  </DomainObject.Predmet.SudioniciListNaziv>
  <DomainObject.Predmet.SudioniciListAdressOIB>
    <izvorni_sadrzaj>
      <item>FINA Rijeka, OIB 85821130368, Frana Kurelca 8,51000 Rijeka</item>
      <item>URBIS RIJEKA d.o.o., OIB 23569797060, Žegoti 36b,51215 Kastav</item>
    </izvorni_sadrzaj>
    <derivirana_varijabla naziv="DomainObject.Predmet.SudioniciListAdressOIB_1">
      <item>FINA Rijeka, OIB 85821130368, Frana Kurelca 8,51000 Rijeka</item>
      <item>URBIS RIJEKA d.o.o., OIB 23569797060, Žegoti 36b,51215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23569797060</item>
    </izvorni_sadrzaj>
    <derivirana_varijabla naziv="DomainObject.Predmet.SudioniciListNazivOIB_1">
      <item>, OIB 85821130368</item>
      <item>, OIB 23569797060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843</properties:Words>
  <properties:Characters>4618</properties:Characters>
  <properties:Lines>92</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5498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2018-03-22T09:42:00Z</dcterms:created>
  <dc:creator>dfumic</dc:creator>
  <cp:lastModifiedBy>Danijela Fumić</cp:lastModifiedBy>
  <cp:lastPrinted>2018-03-22T09:41:00Z</cp:lastPrinted>
  <dcterms:modified xmlns:xsi="http://www.w3.org/2001/XMLSchema-instance" xsi:type="dcterms:W3CDTF">2018-03-22T09:42:00Z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(587 16 odbor vjerovnika.docx)</vt:lpwstr>
  </prop:property>
  <prop:property name="CC_coloring" pid="4" fmtid="{D5CDD505-2E9C-101B-9397-08002B2CF9AE}">
    <vt:bool>false</vt:bool>
  </prop:property>
  <prop:property name="BrojStranica" pid="5" fmtid="{D5CDD505-2E9C-101B-9397-08002B2CF9AE}">
    <vt:i4>2</vt:i4>
  </prop:property>
</prop:Properties>
</file>