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27b5" w14:paraId="ccc27b5" w:rsidRDefault="00107F19" w:rsidP="00107F19" w:rsidR="00107F19" w:rsidRPr="002161F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2161F0">
        <w:rPr>
          <w:rFonts w:eastAsia="Calibri"/>
          <w:noProof/>
          <w:szCs w:val="24"/>
        </w:rPr>
        <w:t xml:space="preserve">                    </w:t>
      </w:r>
      <w:r w:rsidRPr="002161F0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</w:p>
    <w:p w:rsidRDefault="002161F0" w:rsidP="00EE16FD" w:rsidR="002161F0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Trgovački sud u Varaždinu po sutkinji toga suda Meliti </w:t>
      </w:r>
      <w:proofErr w:type="spellStart"/>
      <w:r w:rsidRPr="002161F0">
        <w:rPr>
          <w:szCs w:val="24"/>
        </w:rPr>
        <w:t>Poljanec</w:t>
      </w:r>
      <w:proofErr w:type="spellEnd"/>
      <w:r w:rsidRPr="002161F0">
        <w:rPr>
          <w:szCs w:val="24"/>
        </w:rPr>
        <w:t>-Bubaš, kao stečajnom sucu u predmetu u povodu zahtjeva Financijske agencije Regionalni centar Zagreb, Podružnica Varaždin, Augusta Cesarca 2, Varaždin, za pokretanje skraćenog ste</w:t>
      </w:r>
      <w:r w:rsidR="00F60ABF">
        <w:rPr>
          <w:szCs w:val="24"/>
        </w:rPr>
        <w:t xml:space="preserve">čajnog </w:t>
      </w:r>
      <w:r w:rsidR="000B6E11">
        <w:rPr>
          <w:szCs w:val="24"/>
        </w:rPr>
        <w:t>postupka protiv dužnika DOM ZA STARIJE I NEMOĆNE OSOBE SVETA BERNARDICA</w:t>
      </w:r>
      <w:r w:rsidR="000B6E11">
        <w:rPr>
          <w:color w:themeColor="text1" w:val="000000"/>
          <w:szCs w:val="24"/>
        </w:rPr>
        <w:t>, Ludbreg</w:t>
      </w:r>
      <w:r w:rsidR="00413300">
        <w:rPr>
          <w:color w:themeColor="text1" w:val="000000"/>
          <w:szCs w:val="24"/>
        </w:rPr>
        <w:t xml:space="preserve">, </w:t>
      </w:r>
      <w:r w:rsidR="000B6E11">
        <w:rPr>
          <w:color w:themeColor="text1" w:val="000000"/>
          <w:szCs w:val="24"/>
        </w:rPr>
        <w:t>Petra Zrinskog 30</w:t>
      </w:r>
      <w:r w:rsidR="002C0093">
        <w:rPr>
          <w:color w:themeColor="text1" w:val="000000"/>
          <w:szCs w:val="24"/>
        </w:rPr>
        <w:t>, OIB</w:t>
      </w:r>
      <w:r w:rsidR="00036157">
        <w:rPr>
          <w:color w:themeColor="text1" w:val="000000"/>
          <w:szCs w:val="24"/>
        </w:rPr>
        <w:t>: 84358391841</w:t>
      </w:r>
      <w:r w:rsidR="002C0093" w:rsidRPr="002161F0">
        <w:rPr>
          <w:szCs w:val="24"/>
        </w:rPr>
        <w:t xml:space="preserve">, dana </w:t>
      </w:r>
      <w:r w:rsidR="00645113">
        <w:rPr>
          <w:color w:themeColor="text1" w:val="000000"/>
          <w:szCs w:val="24"/>
        </w:rPr>
        <w:t>29</w:t>
      </w:r>
      <w:r w:rsidR="00413300">
        <w:rPr>
          <w:color w:themeColor="text1" w:val="000000"/>
          <w:szCs w:val="24"/>
        </w:rPr>
        <w:t>. ožujka 2016.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r i j e š i o  j 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I Otvara se stečajni postupak nad stečajnim</w:t>
      </w:r>
      <w:r w:rsidR="00413300">
        <w:rPr>
          <w:szCs w:val="24"/>
        </w:rPr>
        <w:t xml:space="preserve"> dužnikom</w:t>
      </w:r>
      <w:r w:rsidR="000B6E11" w:rsidRPr="000B6E11">
        <w:rPr>
          <w:szCs w:val="24"/>
        </w:rPr>
        <w:t xml:space="preserve"> </w:t>
      </w:r>
      <w:r w:rsidR="000B6E11">
        <w:rPr>
          <w:szCs w:val="24"/>
        </w:rPr>
        <w:t>DOM ZA STARIJE I NEMOĆNE OSOBE SVETA BERNARDICA</w:t>
      </w:r>
      <w:r w:rsidR="000B6E11">
        <w:rPr>
          <w:color w:themeColor="text1" w:val="000000"/>
          <w:szCs w:val="24"/>
        </w:rPr>
        <w:t>, Ludbreg, Pe</w:t>
      </w:r>
      <w:r w:rsidR="00036157">
        <w:rPr>
          <w:color w:themeColor="text1" w:val="000000"/>
          <w:szCs w:val="24"/>
        </w:rPr>
        <w:t>tra Zrinskog 30, OIB: 84358391841</w:t>
      </w:r>
      <w:r w:rsidRPr="002161F0">
        <w:rPr>
          <w:szCs w:val="24"/>
        </w:rPr>
        <w:t xml:space="preserve">, s danom 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 xml:space="preserve">. ožujka 2016. </w:t>
      </w:r>
      <w:r w:rsidR="00FA65AE">
        <w:rPr>
          <w:szCs w:val="24"/>
        </w:rPr>
        <w:t>u 13</w:t>
      </w:r>
      <w:r w:rsidR="00615C58">
        <w:rPr>
          <w:szCs w:val="24"/>
        </w:rPr>
        <w:t>,0</w:t>
      </w:r>
      <w:r w:rsidRPr="002161F0">
        <w:rPr>
          <w:szCs w:val="24"/>
        </w:rPr>
        <w:t>0</w:t>
      </w:r>
      <w:r w:rsidRPr="002161F0">
        <w:rPr>
          <w:color w:themeShade="BF" w:themeColor="accent6" w:val="E36C0A"/>
          <w:szCs w:val="24"/>
        </w:rPr>
        <w:t xml:space="preserve"> </w:t>
      </w:r>
      <w:r w:rsidRPr="002161F0">
        <w:rPr>
          <w:szCs w:val="24"/>
        </w:rPr>
        <w:t>sati.</w:t>
      </w:r>
    </w:p>
    <w:p w:rsidRDefault="00EE16FD" w:rsidP="00EE16FD" w:rsidR="00EE16FD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F60ABF" w:rsidR="00F60ABF" w:rsidRPr="002161F0">
      <w:pPr>
        <w:jc w:val="both"/>
        <w:rPr>
          <w:szCs w:val="24"/>
        </w:rPr>
      </w:pPr>
      <w:r w:rsidRPr="002161F0">
        <w:rPr>
          <w:szCs w:val="24"/>
        </w:rPr>
        <w:tab/>
        <w:t>II Zaključuje se stečajni postupak nad stečajnim dužnikom</w:t>
      </w:r>
      <w:r w:rsidR="000B6E11" w:rsidRPr="000B6E11">
        <w:rPr>
          <w:szCs w:val="24"/>
        </w:rPr>
        <w:t xml:space="preserve"> </w:t>
      </w:r>
      <w:r w:rsidR="000B6E11">
        <w:rPr>
          <w:szCs w:val="24"/>
        </w:rPr>
        <w:t>DOM ZA STARIJE I NEMOĆNE OSOBE SVETA BERNARDICA</w:t>
      </w:r>
      <w:r w:rsidR="000B6E11">
        <w:rPr>
          <w:color w:themeColor="text1" w:val="000000"/>
          <w:szCs w:val="24"/>
        </w:rPr>
        <w:t>, Ludbreg, Pe</w:t>
      </w:r>
      <w:r w:rsidR="00036157">
        <w:rPr>
          <w:color w:themeColor="text1" w:val="000000"/>
          <w:szCs w:val="24"/>
        </w:rPr>
        <w:t>tra Zrinskog 30, OIB: 84358391841</w:t>
      </w:r>
      <w:r w:rsidR="00F60ABF">
        <w:rPr>
          <w:color w:themeColor="text1" w:val="000000"/>
          <w:szCs w:val="24"/>
        </w:rPr>
        <w:t xml:space="preserve">, </w:t>
      </w:r>
      <w:r w:rsidR="00F60ABF" w:rsidRPr="002161F0">
        <w:rPr>
          <w:szCs w:val="24"/>
        </w:rPr>
        <w:t xml:space="preserve">s danom  </w:t>
      </w:r>
      <w:r w:rsidR="00645113">
        <w:rPr>
          <w:color w:themeColor="text1" w:val="000000"/>
          <w:szCs w:val="24"/>
        </w:rPr>
        <w:t>29</w:t>
      </w:r>
      <w:r w:rsidR="00F60ABF" w:rsidRPr="002161F0">
        <w:rPr>
          <w:color w:themeColor="text1" w:val="000000"/>
          <w:szCs w:val="24"/>
        </w:rPr>
        <w:t xml:space="preserve">. ožujka 2016. </w:t>
      </w:r>
      <w:r w:rsidR="00FA65AE">
        <w:rPr>
          <w:szCs w:val="24"/>
        </w:rPr>
        <w:t>u 13</w:t>
      </w:r>
      <w:r w:rsidR="00F60ABF">
        <w:rPr>
          <w:szCs w:val="24"/>
        </w:rPr>
        <w:t>,0</w:t>
      </w:r>
      <w:r w:rsidR="00F60ABF" w:rsidRPr="002161F0">
        <w:rPr>
          <w:szCs w:val="24"/>
        </w:rPr>
        <w:t>0</w:t>
      </w:r>
      <w:r w:rsidR="00F60ABF" w:rsidRPr="002161F0">
        <w:rPr>
          <w:color w:themeShade="BF" w:themeColor="accent6" w:val="E36C0A"/>
          <w:szCs w:val="24"/>
        </w:rPr>
        <w:t xml:space="preserve"> </w:t>
      </w:r>
      <w:r w:rsidR="00F60ABF" w:rsidRPr="002161F0">
        <w:rPr>
          <w:szCs w:val="24"/>
        </w:rPr>
        <w:t>sati.</w:t>
      </w:r>
    </w:p>
    <w:p w:rsidRDefault="00F60ABF" w:rsidP="00F60ABF" w:rsidR="00F60ABF" w:rsidRPr="002161F0">
      <w:pPr>
        <w:jc w:val="both"/>
        <w:rPr>
          <w:color w:themeShade="BF" w:themeColor="accent6" w:val="E36C0A"/>
          <w:szCs w:val="24"/>
        </w:rPr>
      </w:pPr>
    </w:p>
    <w:p w:rsidRDefault="00F60ABF" w:rsidP="000B6E11" w:rsidR="000B6E11">
      <w:pPr>
        <w:jc w:val="both"/>
      </w:pPr>
      <w:r>
        <w:rPr>
          <w:color w:themeColor="text1" w:val="000000"/>
          <w:szCs w:val="24"/>
        </w:rPr>
        <w:t xml:space="preserve">           </w:t>
      </w:r>
      <w:r w:rsidR="00EE16FD" w:rsidRPr="002161F0">
        <w:rPr>
          <w:szCs w:val="24"/>
        </w:rPr>
        <w:t xml:space="preserve">III Za stečajnog upravitelja imenuje se </w:t>
      </w:r>
      <w:r w:rsidR="000B6E11">
        <w:t xml:space="preserve">Ivan </w:t>
      </w:r>
      <w:proofErr w:type="spellStart"/>
      <w:r w:rsidR="000B6E11">
        <w:t>Hudoletnjak</w:t>
      </w:r>
      <w:proofErr w:type="spellEnd"/>
      <w:r w:rsidR="000B6E11">
        <w:t>, Zavojna ulica 3, Ivanec, OIB: 80924395653.</w:t>
      </w:r>
    </w:p>
    <w:p w:rsidRDefault="000B6E11" w:rsidP="000B6E11" w:rsidR="000B6E11">
      <w:pPr>
        <w:jc w:val="both"/>
      </w:pPr>
    </w:p>
    <w:p w:rsidRDefault="00EE16FD" w:rsidP="000B6E11" w:rsidR="00EE16FD" w:rsidRPr="002161F0">
      <w:pPr>
        <w:ind w:firstLine="708"/>
        <w:jc w:val="both"/>
        <w:rPr>
          <w:szCs w:val="24"/>
        </w:rPr>
      </w:pPr>
      <w:r w:rsidRPr="002161F0">
        <w:rPr>
          <w:szCs w:val="24"/>
        </w:rPr>
        <w:t>IV Ovo rješenje objavit će se na e-Oglasnoj ploči suda.</w:t>
      </w:r>
    </w:p>
    <w:p w:rsidRDefault="002161F0" w:rsidP="00EE16FD" w:rsidR="002161F0" w:rsidRPr="002161F0">
      <w:pPr>
        <w:ind w:firstLine="708"/>
        <w:jc w:val="both"/>
        <w:rPr>
          <w:szCs w:val="24"/>
        </w:rPr>
      </w:pPr>
    </w:p>
    <w:p w:rsidRDefault="00EE16FD" w:rsidP="00EE16FD" w:rsidR="00EE16FD">
      <w:pPr>
        <w:jc w:val="both"/>
        <w:rPr>
          <w:color w:themeShade="BF" w:themeColor="accent6" w:val="E36C0A"/>
          <w:szCs w:val="24"/>
        </w:rPr>
      </w:pPr>
      <w:r w:rsidRPr="002161F0">
        <w:rPr>
          <w:szCs w:val="24"/>
        </w:rPr>
        <w:tab/>
        <w:t>V Po pravomoćnosti ovoga rješenja stečajni dužnik</w:t>
      </w:r>
      <w:r w:rsidR="000B6E11" w:rsidRPr="000B6E11">
        <w:rPr>
          <w:szCs w:val="24"/>
        </w:rPr>
        <w:t xml:space="preserve"> </w:t>
      </w:r>
      <w:r w:rsidR="000B6E11">
        <w:rPr>
          <w:szCs w:val="24"/>
        </w:rPr>
        <w:t>DOM ZA STARIJE I NEMOĆNE OSOBE SVETA BERNARDICA</w:t>
      </w:r>
      <w:r w:rsidR="000B6E11">
        <w:rPr>
          <w:color w:themeColor="text1" w:val="000000"/>
          <w:szCs w:val="24"/>
        </w:rPr>
        <w:t xml:space="preserve">, Ludbreg, Petra </w:t>
      </w:r>
      <w:r w:rsidR="00036157">
        <w:rPr>
          <w:color w:themeColor="text1" w:val="000000"/>
          <w:szCs w:val="24"/>
        </w:rPr>
        <w:t>Zrinskog 30, OIB: 84358391841</w:t>
      </w:r>
      <w:r w:rsidRPr="002161F0">
        <w:rPr>
          <w:szCs w:val="24"/>
        </w:rPr>
        <w:t xml:space="preserve">, bit će brisan iz </w:t>
      </w:r>
      <w:r w:rsidRPr="002161F0">
        <w:rPr>
          <w:color w:themeColor="text1" w:val="000000"/>
          <w:szCs w:val="24"/>
        </w:rPr>
        <w:t>sudskog registra</w:t>
      </w:r>
      <w:r w:rsidRPr="002161F0">
        <w:rPr>
          <w:color w:themeShade="BF" w:themeColor="accent6" w:val="E36C0A"/>
          <w:szCs w:val="24"/>
        </w:rPr>
        <w:t>.</w:t>
      </w:r>
    </w:p>
    <w:p w:rsidRDefault="002161F0" w:rsidP="00EE16FD" w:rsidR="002161F0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</w:p>
    <w:p w:rsidRDefault="00EE16FD" w:rsidP="00EE16FD" w:rsidR="00EE16FD">
      <w:pPr>
        <w:jc w:val="center"/>
        <w:rPr>
          <w:szCs w:val="24"/>
        </w:rPr>
      </w:pPr>
      <w:r w:rsidRPr="002161F0">
        <w:rPr>
          <w:szCs w:val="24"/>
        </w:rPr>
        <w:t>Obrazloženje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Predlagatelj je dana </w:t>
      </w:r>
      <w:r w:rsidR="000B6E11">
        <w:rPr>
          <w:color w:themeColor="text1" w:val="000000"/>
          <w:szCs w:val="24"/>
        </w:rPr>
        <w:t>21</w:t>
      </w:r>
      <w:r w:rsidRPr="002161F0">
        <w:rPr>
          <w:color w:themeColor="text1" w:val="000000"/>
          <w:szCs w:val="24"/>
        </w:rPr>
        <w:t xml:space="preserve">. prosinca 2015. </w:t>
      </w:r>
      <w:r w:rsidRPr="002161F0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2161F0">
        <w:rPr>
          <w:szCs w:val="24"/>
        </w:rPr>
        <w:t>prokazni</w:t>
      </w:r>
      <w:proofErr w:type="spellEnd"/>
      <w:r w:rsidRPr="002161F0">
        <w:rPr>
          <w:szCs w:val="24"/>
        </w:rPr>
        <w:t xml:space="preserve"> popis imovine i obveza dužnika na propisanom obrascu i kojim je </w:t>
      </w:r>
      <w:r w:rsidRPr="002161F0">
        <w:rPr>
          <w:szCs w:val="24"/>
        </w:rPr>
        <w:lastRenderedPageBreak/>
        <w:t>pozvao vjerovnike da najkasnije u roku od 45 dana od objave oglasa predlože otvaranje stečajnoga postupka.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Kako osoba ovlaštena za zastupanje pravne osobe u roku od 15 dana nije podnijela javnobilježnički ovjerovljeni </w:t>
      </w:r>
      <w:proofErr w:type="spellStart"/>
      <w:r w:rsidRPr="002161F0">
        <w:rPr>
          <w:szCs w:val="24"/>
        </w:rPr>
        <w:t>prokazni</w:t>
      </w:r>
      <w:proofErr w:type="spellEnd"/>
      <w:r w:rsidRPr="002161F0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U Varaždinu</w:t>
      </w:r>
      <w:r w:rsidR="00413300">
        <w:rPr>
          <w:szCs w:val="24"/>
        </w:rPr>
        <w:t>,</w:t>
      </w:r>
      <w:r w:rsidRPr="002161F0">
        <w:rPr>
          <w:szCs w:val="24"/>
        </w:rPr>
        <w:t xml:space="preserve">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>. ožujka 2016</w:t>
      </w:r>
      <w:r w:rsidR="00BD4179">
        <w:rPr>
          <w:color w:themeColor="text1" w:val="000000"/>
          <w:szCs w:val="24"/>
        </w:rPr>
        <w:t>.</w:t>
      </w:r>
    </w:p>
    <w:p w:rsidRDefault="00EE16FD" w:rsidP="00EE16FD" w:rsid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</w:p>
    <w:p w:rsidRDefault="002161F0" w:rsidP="00EE16FD" w:rsidR="00EE16FD" w:rsidRPr="002161F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EE16FD" w:rsidRPr="002161F0">
        <w:rPr>
          <w:szCs w:val="24"/>
        </w:rPr>
        <w:t xml:space="preserve"> </w:t>
      </w:r>
      <w:r w:rsidR="00F60ABF">
        <w:rPr>
          <w:szCs w:val="24"/>
        </w:rPr>
        <w:t xml:space="preserve">                </w:t>
      </w:r>
      <w:r w:rsidR="00EE16FD" w:rsidRPr="002161F0">
        <w:rPr>
          <w:szCs w:val="24"/>
        </w:rPr>
        <w:t>Sutkinja</w:t>
      </w:r>
    </w:p>
    <w:p w:rsidRDefault="00EE16FD" w:rsidP="00EE16FD" w:rsidR="00EE16FD" w:rsidRPr="002161F0">
      <w:pPr>
        <w:rPr>
          <w:szCs w:val="24"/>
        </w:rPr>
      </w:pPr>
    </w:p>
    <w:p w:rsidRDefault="00F60ABF" w:rsidP="00F60ABF" w:rsidR="00EE16FD">
      <w:pPr>
        <w:jc w:val="righ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EE16FD" w:rsidRPr="002161F0">
        <w:rPr>
          <w:szCs w:val="24"/>
        </w:rPr>
        <w:t xml:space="preserve">Melita </w:t>
      </w:r>
      <w:proofErr w:type="spellStart"/>
      <w:r w:rsidR="00EE16FD" w:rsidRPr="002161F0">
        <w:rPr>
          <w:szCs w:val="24"/>
        </w:rPr>
        <w:t>Poljanec</w:t>
      </w:r>
      <w:proofErr w:type="spellEnd"/>
      <w:r w:rsidR="00EE16FD" w:rsidRPr="002161F0">
        <w:rPr>
          <w:szCs w:val="24"/>
        </w:rPr>
        <w:t>-Bubaš</w:t>
      </w:r>
    </w:p>
    <w:p w:rsidRDefault="00413300" w:rsidP="00EE16FD" w:rsidR="00413300">
      <w:pPr>
        <w:rPr>
          <w:szCs w:val="24"/>
        </w:rPr>
      </w:pPr>
    </w:p>
    <w:p w:rsidRDefault="00413300" w:rsidP="00EE16FD" w:rsidR="00413300">
      <w:pPr>
        <w:rPr>
          <w:szCs w:val="24"/>
        </w:rPr>
      </w:pPr>
    </w:p>
    <w:p w:rsidRDefault="00413300" w:rsidP="00EE16FD" w:rsidR="00413300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 xml:space="preserve">           Uputa o pravnom lijeku: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>DNA: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Županijsko državno odvjetništvo u Varaždinu, Braće Radića 2</w:t>
      </w:r>
    </w:p>
    <w:p w:rsidRDefault="00EE16FD" w:rsidP="00EE16FD" w:rsid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 xml:space="preserve">Dužnik </w:t>
      </w:r>
      <w:r w:rsidR="000B6E11">
        <w:rPr>
          <w:szCs w:val="24"/>
        </w:rPr>
        <w:t>DOM ZA STARIJE I NEMOĆNE OSOBE SVETA BERNARDICA</w:t>
      </w:r>
      <w:r w:rsidR="000B6E11">
        <w:rPr>
          <w:color w:themeColor="text1" w:val="000000"/>
          <w:szCs w:val="24"/>
        </w:rPr>
        <w:t>, Ludbreg, Petra Zrinskog 30</w:t>
      </w:r>
    </w:p>
    <w:p w:rsidRDefault="000B6E11" w:rsidP="00F60ABF" w:rsidR="003B3CC8" w:rsidRPr="00F60ABF">
      <w:pPr>
        <w:numPr>
          <w:ilvl w:val="0"/>
          <w:numId w:val="2"/>
        </w:numPr>
        <w:ind w:left="360"/>
        <w:rPr>
          <w:szCs w:val="24"/>
        </w:rPr>
      </w:pPr>
      <w:proofErr w:type="spellStart"/>
      <w:r>
        <w:rPr>
          <w:szCs w:val="24"/>
        </w:rPr>
        <w:t>Obnašatelj</w:t>
      </w:r>
      <w:proofErr w:type="spellEnd"/>
      <w:r>
        <w:rPr>
          <w:szCs w:val="24"/>
        </w:rPr>
        <w:t xml:space="preserve"> dužnosti ravnatelja</w:t>
      </w:r>
      <w:r w:rsidR="002C0093" w:rsidRPr="00F60ABF">
        <w:rPr>
          <w:szCs w:val="24"/>
        </w:rPr>
        <w:t xml:space="preserve"> dužnika </w:t>
      </w:r>
      <w:r>
        <w:rPr>
          <w:szCs w:val="24"/>
        </w:rPr>
        <w:t xml:space="preserve">Željko </w:t>
      </w:r>
      <w:proofErr w:type="spellStart"/>
      <w:r>
        <w:rPr>
          <w:szCs w:val="24"/>
        </w:rPr>
        <w:t>Lovaković</w:t>
      </w:r>
      <w:proofErr w:type="spellEnd"/>
      <w:r>
        <w:rPr>
          <w:szCs w:val="24"/>
        </w:rPr>
        <w:t>, Slavonski Brod, Zagorska 37</w:t>
      </w:r>
    </w:p>
    <w:p w:rsidRDefault="00EE16FD" w:rsidP="00EE16FD" w:rsidR="00EE16FD" w:rsidRPr="003B3CC8">
      <w:pPr>
        <w:numPr>
          <w:ilvl w:val="0"/>
          <w:numId w:val="2"/>
        </w:numPr>
        <w:ind w:left="360"/>
        <w:rPr>
          <w:szCs w:val="24"/>
        </w:rPr>
      </w:pPr>
      <w:r w:rsidRPr="003B3CC8">
        <w:rPr>
          <w:color w:themeColor="text1" w:val="000000"/>
          <w:szCs w:val="24"/>
        </w:rPr>
        <w:t xml:space="preserve">Sudski registar </w:t>
      </w:r>
      <w:r w:rsidRPr="003B3CC8">
        <w:rPr>
          <w:szCs w:val="24"/>
        </w:rPr>
        <w:t>ovog suda radi zabilježbe (odmah i nakon pravomoćnosti)</w:t>
      </w:r>
      <w:r w:rsidRPr="003B3CC8">
        <w:rPr>
          <w:rFonts w:eastAsia="Calibri"/>
          <w:szCs w:val="24"/>
        </w:rPr>
        <w:t xml:space="preserve"> 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Ministarstvo financija, Porezna uprava, Područni ured Sjeverna Hrvatska, Ispostava </w:t>
      </w:r>
      <w:r w:rsidR="000B6E11">
        <w:rPr>
          <w:color w:themeColor="text1" w:val="000000"/>
          <w:szCs w:val="24"/>
        </w:rPr>
        <w:t xml:space="preserve">Varaždin, </w:t>
      </w:r>
      <w:proofErr w:type="spellStart"/>
      <w:r w:rsidR="000B6E11">
        <w:rPr>
          <w:color w:themeColor="text1" w:val="000000"/>
          <w:szCs w:val="24"/>
        </w:rPr>
        <w:t>Graberje</w:t>
      </w:r>
      <w:proofErr w:type="spellEnd"/>
      <w:r w:rsidR="000B6E11">
        <w:rPr>
          <w:color w:themeColor="text1" w:val="000000"/>
          <w:szCs w:val="24"/>
        </w:rPr>
        <w:t xml:space="preserve"> 1</w:t>
      </w:r>
    </w:p>
    <w:p w:rsidRDefault="00EE16FD" w:rsidP="00EE16FD" w:rsid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 xml:space="preserve">Stečajni upravitelj </w:t>
      </w:r>
      <w:r w:rsidR="000B6E11">
        <w:t xml:space="preserve">Ivan </w:t>
      </w:r>
      <w:proofErr w:type="spellStart"/>
      <w:r w:rsidR="000B6E11">
        <w:t>Hudoletnjak</w:t>
      </w:r>
      <w:proofErr w:type="spellEnd"/>
      <w:r w:rsidR="000B6E11">
        <w:t>, Zavojna ulica 3, Ivanec</w:t>
      </w:r>
    </w:p>
    <w:p w:rsidRDefault="00EE16FD" w:rsidP="00EE16FD" w:rsidR="00EE16FD" w:rsidRP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>e-Oglasna ploča suda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Kal. 20 dana </w:t>
      </w:r>
    </w:p>
    <w:p w:rsidRDefault="00107F19" w:rsidP="00107F19" w:rsidR="00107F19" w:rsidRPr="002161F0">
      <w:pPr>
        <w:rPr>
          <w:szCs w:val="24"/>
        </w:rPr>
      </w:pPr>
    </w:p>
    <w:sectPr w:rsidSect="00E6141D" w:rsidR="00107F19" w:rsidRPr="002161F0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E45" w:rsidP="00EE16FD" w:rsidR="00AB2E45">
      <w:r>
        <w:separator/>
      </w:r>
    </w:p>
  </w:endnote>
  <w:endnote w:id="0" w:type="continuationSeparator">
    <w:p w:rsidRDefault="00AB2E45" w:rsidP="00EE16FD" w:rsidR="00AB2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E45" w:rsidP="00EE16FD" w:rsidR="00AB2E45">
      <w:r>
        <w:separator/>
      </w:r>
    </w:p>
  </w:footnote>
  <w:footnote w:id="0" w:type="continuationSeparator">
    <w:p w:rsidRDefault="00AB2E45" w:rsidP="00EE16FD" w:rsidR="00AB2E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ABF" w:rsidP="00EE16FD" w:rsidR="00EE16FD">
    <w:pPr>
      <w:pStyle w:val="Zaglavlje"/>
      <w:jc w:val="right"/>
    </w:pPr>
    <w:r>
      <w:t xml:space="preserve">Poslovni broj: 2 </w:t>
    </w:r>
    <w:r w:rsidR="000B6E11">
      <w:t>St-1128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36157"/>
    <w:rsid w:val="000B6E11"/>
    <w:rsid w:val="000D3B33"/>
    <w:rsid w:val="00107F19"/>
    <w:rsid w:val="002161F0"/>
    <w:rsid w:val="00292CE8"/>
    <w:rsid w:val="002B3097"/>
    <w:rsid w:val="002C0093"/>
    <w:rsid w:val="00317457"/>
    <w:rsid w:val="00351255"/>
    <w:rsid w:val="003802A0"/>
    <w:rsid w:val="003B3CC8"/>
    <w:rsid w:val="00413300"/>
    <w:rsid w:val="00615C58"/>
    <w:rsid w:val="00637E26"/>
    <w:rsid w:val="00645113"/>
    <w:rsid w:val="006973D6"/>
    <w:rsid w:val="00770C81"/>
    <w:rsid w:val="0078635F"/>
    <w:rsid w:val="0079610A"/>
    <w:rsid w:val="007D0B88"/>
    <w:rsid w:val="00860EE3"/>
    <w:rsid w:val="00927BC6"/>
    <w:rsid w:val="009A12C5"/>
    <w:rsid w:val="00AB2E45"/>
    <w:rsid w:val="00BD4179"/>
    <w:rsid w:val="00DA23AB"/>
    <w:rsid w:val="00DA3493"/>
    <w:rsid w:val="00E6141D"/>
    <w:rsid w:val="00EE16FD"/>
    <w:rsid w:val="00F116FA"/>
    <w:rsid w:val="00F60ABF"/>
    <w:rsid w:val="00FA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C8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C81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C8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C8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C8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C81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C8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C8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54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St-1128/2015</izvorni_sadrzaj>
    <derivirana_varijabla naziv="DomainObject.Predmet.OznakaBroj_1">St-1128/2015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SVETA BERNARDICA</izvorni_sadrzaj>
    <derivirana_varijabla naziv="DomainObject.Predmet.ProtustrankaFormated_1">  DOM ZA STARIJE I NEMOĆNE OSOBE SVETA BERNARDICA</derivirana_varijabla>
  </DomainObject.Predmet.ProtustrankaFormated>
  <DomainObject.Predmet.ProtustrankaFormatedOIB>
    <izvorni_sadrzaj>  DOM ZA STARIJE I NEMOĆNE OSOBE SVETA BERNARDICA, OIB 84358391841</izvorni_sadrzaj>
    <derivirana_varijabla naziv="DomainObject.Predmet.ProtustrankaFormatedOIB_1">  DOM ZA STARIJE I NEMOĆNE OSOBE SVETA BERNARDICA, OIB 84358391841</derivirana_varijabla>
  </DomainObject.Predmet.ProtustrankaFormatedOIB>
  <DomainObject.Predmet.ProtustrankaFormatedWithAdress>
    <izvorni_sadrzaj> DOM ZA STARIJE I NEMOĆNE OSOBE SVETA BERNARDICA, Petra Zrinskog 30, 42230 Ludbreg</izvorni_sadrzaj>
    <derivirana_varijabla naziv="DomainObject.Predmet.ProtustrankaFormatedWithAdress_1"> DOM ZA STARIJE I NEMOĆNE OSOBE SVETA BERNARDICA, Petra Zrinskog 30, 42230 Ludbreg</derivirana_varijabla>
  </DomainObject.Predmet.ProtustrankaFormatedWithAdress>
  <DomainObject.Predmet.ProtustrankaFormatedWithAdressOIB>
    <izvorni_sadrzaj> DOM ZA STARIJE I NEMOĆNE OSOBE SVETA BERNARDICA, OIB 84358391841, Petra Zrinskog 30, 42230 Ludbreg</izvorni_sadrzaj>
    <derivirana_varijabla naziv="DomainObject.Predmet.ProtustrankaFormatedWithAdressOIB_1"> DOM ZA STARIJE I NEMOĆNE OSOBE SVETA BERNARDICA, OIB 84358391841, Petra Zrinskog 30, 42230 Ludbreg</derivirana_varijabla>
  </DomainObject.Predmet.ProtustrankaFormatedWithAdressOIB>
  <DomainObject.Predmet.ProtustrankaWithAdress>
    <izvorni_sadrzaj>DOM ZA STARIJE I NEMOĆNE OSOBE SVETA BERNARDICA Petra Zrinskog 30, 42230 Ludbreg</izvorni_sadrzaj>
    <derivirana_varijabla naziv="DomainObject.Predmet.ProtustrankaWithAdress_1">DOM ZA STARIJE I NEMOĆNE OSOBE SVETA BERNARDICA Petra Zrinskog 30, 42230 Ludbreg</derivirana_varijabla>
  </DomainObject.Predmet.ProtustrankaWithAdress>
  <DomainObject.Predmet.ProtustrankaWithAdressOIB>
    <izvorni_sadrzaj>DOM ZA STARIJE I NEMOĆNE OSOBE SVETA BERNARDICA, OIB 84358391841, Petra Zrinskog 30, 42230 Ludbreg</izvorni_sadrzaj>
    <derivirana_varijabla naziv="DomainObject.Predmet.ProtustrankaWithAdressOIB_1">DOM ZA STARIJE I NEMOĆNE OSOBE SVETA BERNARDICA, OIB 84358391841, Petra Zrinskog 30, 42230 Ludbreg</derivirana_varijabla>
  </DomainObject.Predmet.ProtustrankaWithAdressOIB>
  <DomainObject.Predmet.ProtustrankaNazivFormated>
    <izvorni_sadrzaj>DOM ZA STARIJE I NEMOĆNE OSOBE SVETA BERNARDICA</izvorni_sadrzaj>
    <derivirana_varijabla naziv="DomainObject.Predmet.ProtustrankaNazivFormated_1">DOM ZA STARIJE I NEMOĆNE OSOBE SVETA BERNARDICA</derivirana_varijabla>
  </DomainObject.Predmet.ProtustrankaNazivFormated>
  <DomainObject.Predmet.ProtustrankaNazivFormatedOIB>
    <izvorni_sadrzaj>DOM ZA STARIJE I NEMOĆNE OSOBE SVETA BERNARDICA, OIB 84358391841</izvorni_sadrzaj>
    <derivirana_varijabla naziv="DomainObject.Predmet.ProtustrankaNazivFormatedOIB_1">DOM ZA STARIJE I NEMOĆNE OSOBE SVETA BERNARDICA, OIB 84358391841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28924.37</izvorni_sadrzaj>
    <derivirana_varijabla naziv="DomainObject.Predmet.TrenutnaVrijednost_1">28924.37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 ZA STARIJE I NEMOĆNE OSOBE SVETA BERNARDICA</item>
    </izvorni_sadrzaj>
    <derivirana_varijabla naziv="DomainObject.Predmet.ProtuStrankaListFormated_1">
      <item>DOM ZA STARIJE I NEMOĆNE OSOBE SVETA BERNARDICA</item>
    </derivirana_varijabla>
  </DomainObject.Predmet.ProtuStrankaListFormated>
  <DomainObject.Predmet.ProtuStrankaListFormatedOIB>
    <izvorni_sadrzaj>
      <item>DOM ZA STARIJE I NEMOĆNE OSOBE SVETA BERNARDICA, OIB 84358391841</item>
    </izvorni_sadrzaj>
    <derivirana_varijabla naziv="DomainObject.Predmet.ProtuStrankaListFormatedOIB_1">
      <item>DOM ZA STARIJE I NEMOĆNE OSOBE SVETA BERNARDICA, OIB 84358391841</item>
    </derivirana_varijabla>
  </DomainObject.Predmet.ProtuStrankaListFormatedOIB>
  <DomainObject.Predmet.ProtuStrankaListFormatedWithAdress>
    <izvorni_sadrzaj>
      <item>DOM ZA STARIJE I NEMOĆNE OSOBE SVETA BERNARDICA, Petra Zrinskog 30, 42230 Ludbreg</item>
    </izvorni_sadrzaj>
    <derivirana_varijabla naziv="DomainObject.Predmet.ProtuStrankaListFormatedWithAdress_1">
      <item>DOM ZA STARIJE I NEMOĆNE OSOBE SVETA BERNARDICA, Petra Zrinskog 30, 42230 Ludbreg</item>
    </derivirana_varijabla>
  </DomainObject.Predmet.ProtuStrankaListFormatedWithAdress>
  <DomainObject.Predmet.ProtuStrankaListFormatedWithAdressOIB>
    <izvorni_sadrzaj>
      <item>DOM ZA STARIJE I NEMOĆNE OSOBE SVETA BERNARDICA, OIB 84358391841, Petra Zrinskog 30, 42230 Ludbreg</item>
    </izvorni_sadrzaj>
    <derivirana_varijabla naziv="DomainObject.Predmet.ProtuStrankaListFormatedWithAdressOIB_1">
      <item>DOM ZA STARIJE I NEMOĆNE OSOBE SVETA BERNARDICA, OIB 84358391841, Petra Zrinskog 30, 42230 Ludbreg</item>
    </derivirana_varijabla>
  </DomainObject.Predmet.ProtuStrankaListFormatedWithAdressOIB>
  <DomainObject.Predmet.ProtuStrankaListNazivFormated>
    <izvorni_sadrzaj>
      <item>DOM ZA STARIJE I NEMOĆNE OSOBE SVETA BERNARDICA</item>
    </izvorni_sadrzaj>
    <derivirana_varijabla naziv="DomainObject.Predmet.ProtuStrankaListNazivFormated_1">
      <item>DOM ZA STARIJE I NEMOĆNE OSOBE SVETA BERNARDICA</item>
    </derivirana_varijabla>
  </DomainObject.Predmet.ProtuStrankaListNazivFormated>
  <DomainObject.Predmet.ProtuStrankaListNazivFormatedOIB>
    <izvorni_sadrzaj>
      <item>DOM ZA STARIJE I NEMOĆNE OSOBE SVETA BERNARDICA, OIB 84358391841</item>
    </izvorni_sadrzaj>
    <derivirana_varijabla naziv="DomainObject.Predmet.ProtuStrankaListNazivFormatedOIB_1">
      <item>DOM ZA STARIJE I NEMOĆNE OSOBE SVETA BERNARDICA, OIB 84358391841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 ZA STARIJE I NEMOĆNE OSOBE SVETA BERNARDICA</izvorni_sadrzaj>
    <derivirana_varijabla naziv="DomainObject.Predmet.ProtustrankaIDrugi_1">DOM ZA STARIJE I NEMOĆNE OSOBE SVETA BERNARDICA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 ZA STARIJE I NEMOĆNE OSOBE SVETA BERNARDICA, OIB 84358391841, Petra Zrinskog 30, 42230 Ludbreg</izvorni_sadrzaj>
    <derivirana_varijabla naziv="DomainObject.Predmet.ProtustrankaIDrugiAdressOIB_1">DOM ZA STARIJE I NEMOĆNE OSOBE SVETA BERNARDICA, OIB 84358391841, Petra Zrinskog 30,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 ZA STARIJE I NEMOĆNE OSOBE SVETA BERNARDICA</item>
      <item>E-oglasna ploča</item>
      <item>Sudski registar, Trgovački sud u Varaždinu</item>
    </izvorni_sadrzaj>
    <derivirana_varijabla naziv="DomainObject.Predmet.SudioniciListNaziv_1">
      <item>Financijska agencija</item>
      <item>DOM ZA STARIJE I NEMOĆNE OSOBE SVETA BERNARDICA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DOM ZA STARIJE I NEMOĆNE OSOBE SVETA BERNARDICA, OIB 84358391841, Petra Zrinskog 30,42230 Ludbreg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DOM ZA STARIJE I NEMOĆNE OSOBE SVETA BERNARDICA, OIB 84358391841, Petra Zrinskog 30,42230 Ludbreg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84358391841</item>
      <item>, OIB null</item>
      <item>, OIB null</item>
    </izvorni_sadrzaj>
    <derivirana_varijabla naziv="DomainObject.Predmet.SudioniciListNazivOIB_1">
      <item>, OIB 85821130368</item>
      <item>, OIB 84358391841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2859</properties:Characters>
  <properties:Lines>86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2016-03-25T09:49:00Z</dcterms:created>
  <dc:creator>Maja Kovačić</dc:creator>
  <cp:lastModifiedBy>Maja Marčec</cp:lastModifiedBy>
  <cp:lastPrinted>2016-03-29T07:39:00Z</cp:lastPrinted>
  <dcterms:modified xmlns:xsi="http://www.w3.org/2001/XMLSchema-instance" xsi:type="dcterms:W3CDTF">2016-03-29T07:40:00Z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