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159e" w14:paraId="f73159e" w:rsidRDefault="001104B9" w:rsidP="00910611" w:rsidR="001104B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04B9" w:rsidP="00910611" w:rsidR="001104B9">
      <w:r>
        <w:rPr>
          <w:rFonts w:eastAsia="MS Mincho"/>
        </w:rPr>
        <w:t>REPUBLIKA HRVATSKA</w:t>
      </w:r>
    </w:p>
    <w:p w:rsidRDefault="001104B9" w:rsidP="00910611" w:rsidR="001104B9">
      <w:r>
        <w:rPr>
          <w:rFonts w:eastAsia="MS Mincho"/>
        </w:rPr>
        <w:t>TRGOVAČKI SUD U RIJECI</w:t>
      </w:r>
    </w:p>
    <w:p w:rsidRDefault="001104B9" w:rsidR="001104B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104B9" w:rsidP="00910611" w:rsidR="001104B9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2460F">
        <w:t>345</w:t>
      </w:r>
      <w:r w:rsidR="00B416A5">
        <w:t>/15, temeljem odredbe čl.430. Stečajnog zakona (NN 71/15), dana</w:t>
      </w:r>
      <w:r w:rsidR="00446F8B">
        <w:t xml:space="preserve"> </w:t>
      </w:r>
      <w:r w:rsidR="0072460F">
        <w:t>14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F759B5">
        <w:rPr>
          <w:b/>
          <w:bCs/>
        </w:rPr>
        <w:t>KRUNT d.o.o. za trgovinu Rab, Kampor 18, OIB 28980514986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F759B5">
        <w:rPr>
          <w:b/>
        </w:rPr>
        <w:t>1</w:t>
      </w:r>
      <w:r w:rsidR="00ED2DCC">
        <w:rPr>
          <w:b/>
        </w:rPr>
        <w:t>.</w:t>
      </w:r>
      <w:r w:rsidR="00F759B5">
        <w:rPr>
          <w:b/>
        </w:rPr>
        <w:t>952.620,23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2460F">
        <w:t>14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2460F">
        <w:rPr>
          <w:sz w:val="20"/>
          <w:szCs w:val="20"/>
        </w:rPr>
        <w:t>14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4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2460F">
      <w:t>345</w:t>
    </w:r>
    <w:r w:rsidR="00750ABE">
      <w:t>/15-</w:t>
    </w:r>
    <w:r w:rsidR="00DF072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04B9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0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4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4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4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4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0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4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4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4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4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KRUNT d.o.o.  Rab</izvorni_sadrzaj>
    <derivirana_varijabla naziv="DomainObject.Predmet.ProtustrankaFormated_1">  KRUNT d.o.o.  Rab</derivirana_varijabla>
  </DomainObject.Predmet.ProtustrankaFormated>
  <DomainObject.Predmet.ProtustrankaFormatedOIB>
    <izvorni_sadrzaj>  KRUNT d.o.o.  Rab, OIB 28980514986</izvorni_sadrzaj>
    <derivirana_varijabla naziv="DomainObject.Predmet.ProtustrankaFormatedOIB_1">  KRUNT d.o.o.  Rab, OIB 28980514986</derivirana_varijabla>
  </DomainObject.Predmet.ProtustrankaFormatedOIB>
  <DomainObject.Predmet.ProtustrankaFormatedWithAdress>
    <izvorni_sadrzaj> KRUNT d.o.o.  Rab, Kampor 18, 51280 Rab</izvorni_sadrzaj>
    <derivirana_varijabla naziv="DomainObject.Predmet.ProtustrankaFormatedWithAdress_1"> KRUNT d.o.o.  Rab, Kampor 18, 51280 Rab</derivirana_varijabla>
  </DomainObject.Predmet.ProtustrankaFormatedWithAdress>
  <DomainObject.Predmet.ProtustrankaFormatedWithAdressOIB>
    <izvorni_sadrzaj> KRUNT d.o.o.  Rab, OIB 28980514986, Kampor 18, 51280 Rab</izvorni_sadrzaj>
    <derivirana_varijabla naziv="DomainObject.Predmet.ProtustrankaFormatedWithAdressOIB_1"> KRUNT d.o.o.  Rab, OIB 28980514986, Kampor 18, 51280 Rab</derivirana_varijabla>
  </DomainObject.Predmet.ProtustrankaFormatedWithAdressOIB>
  <DomainObject.Predmet.ProtustrankaWithAdress>
    <izvorni_sadrzaj>KRUNT d.o.o.  Rab Kampor 18, 51280 Rab</izvorni_sadrzaj>
    <derivirana_varijabla naziv="DomainObject.Predmet.ProtustrankaWithAdress_1">KRUNT d.o.o.  Rab Kampor 18, 51280 Rab</derivirana_varijabla>
  </DomainObject.Predmet.ProtustrankaWithAdress>
  <DomainObject.Predmet.ProtustrankaWithAdressOIB>
    <izvorni_sadrzaj>KRUNT d.o.o.  Rab, OIB 28980514986, Kampor 18, 51280 Rab</izvorni_sadrzaj>
    <derivirana_varijabla naziv="DomainObject.Predmet.ProtustrankaWithAdressOIB_1">KRUNT d.o.o.  Rab, OIB 28980514986, Kampor 18, 51280 Rab</derivirana_varijabla>
  </DomainObject.Predmet.ProtustrankaWithAdressOIB>
  <DomainObject.Predmet.ProtustrankaNazivFormated>
    <izvorni_sadrzaj>KRUNT d.o.o.  Rab</izvorni_sadrzaj>
    <derivirana_varijabla naziv="DomainObject.Predmet.ProtustrankaNazivFormated_1">KRUNT d.o.o.  Rab</derivirana_varijabla>
  </DomainObject.Predmet.ProtustrankaNazivFormated>
  <DomainObject.Predmet.ProtustrankaNazivFormatedOIB>
    <izvorni_sadrzaj>KRUNT d.o.o.  Rab, OIB 28980514986</izvorni_sadrzaj>
    <derivirana_varijabla naziv="DomainObject.Predmet.ProtustrankaNazivFormatedOIB_1">KRUNT d.o.o.  Rab, OIB 28980514986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KRUNT d.o.o.  Rab</item>
    </izvorni_sadrzaj>
    <derivirana_varijabla naziv="DomainObject.Predmet.ProtuStrankaListFormated_1">
      <item>KRUNT d.o.o.  Rab</item>
    </derivirana_varijabla>
  </DomainObject.Predmet.ProtuStrankaListFormated>
  <DomainObject.Predmet.ProtuStrankaListFormatedOIB>
    <izvorni_sadrzaj>
      <item>KRUNT d.o.o.  Rab, OIB 28980514986</item>
    </izvorni_sadrzaj>
    <derivirana_varijabla naziv="DomainObject.Predmet.ProtuStrankaListFormatedOIB_1">
      <item>KRUNT d.o.o.  Rab, OIB 28980514986</item>
    </derivirana_varijabla>
  </DomainObject.Predmet.ProtuStrankaListFormatedOIB>
  <DomainObject.Predmet.ProtuStrankaListFormatedWithAdress>
    <izvorni_sadrzaj>
      <item>KRUNT d.o.o.  Rab, Kampor 18, 51280 Rab</item>
    </izvorni_sadrzaj>
    <derivirana_varijabla naziv="DomainObject.Predmet.ProtuStrankaListFormatedWithAdress_1">
      <item>KRUNT d.o.o.  Rab, Kampor 18, 51280 Rab</item>
    </derivirana_varijabla>
  </DomainObject.Predmet.ProtuStrankaListFormatedWithAdress>
  <DomainObject.Predmet.ProtuStrankaListFormatedWithAdressOIB>
    <izvorni_sadrzaj>
      <item>KRUNT d.o.o.  Rab, OIB 28980514986, Kampor 18, 51280 Rab</item>
    </izvorni_sadrzaj>
    <derivirana_varijabla naziv="DomainObject.Predmet.ProtuStrankaListFormatedWithAdressOIB_1">
      <item>KRUNT d.o.o.  Rab, OIB 28980514986, Kampor 18, 51280 Rab</item>
    </derivirana_varijabla>
  </DomainObject.Predmet.ProtuStrankaListFormatedWithAdressOIB>
  <DomainObject.Predmet.ProtuStrankaListNazivFormated>
    <izvorni_sadrzaj>
      <item>KRUNT d.o.o.  Rab</item>
    </izvorni_sadrzaj>
    <derivirana_varijabla naziv="DomainObject.Predmet.ProtuStrankaListNazivFormated_1">
      <item>KRUNT d.o.o.  Rab</item>
    </derivirana_varijabla>
  </DomainObject.Predmet.ProtuStrankaListNazivFormated>
  <DomainObject.Predmet.ProtuStrankaListNazivFormatedOIB>
    <izvorni_sadrzaj>
      <item>KRUNT d.o.o.  Rab, OIB 28980514986</item>
    </izvorni_sadrzaj>
    <derivirana_varijabla naziv="DomainObject.Predmet.ProtuStrankaListNazivFormatedOIB_1">
      <item>KRUNT d.o.o.  Rab, OIB 28980514986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KRUNT d.o.o.  Rab</izvorni_sadrzaj>
    <derivirana_varijabla naziv="DomainObject.Predmet.ProtustrankaIDrugi_1">KRUNT d.o.o.  Rab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KRUNT d.o.o.  Rab, OIB 28980514986, Kampor 18, 51280 Rab</izvorni_sadrzaj>
    <derivirana_varijabla naziv="DomainObject.Predmet.ProtustrankaIDrugiAdressOIB_1">KRUNT d.o.o.  Rab, OIB 28980514986, Kampor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KRUNT d.o.o.  Rab</item>
    </izvorni_sadrzaj>
    <derivirana_varijabla naziv="DomainObject.Predmet.SudioniciListNaziv_1">
      <item>FINA  Rijeka</item>
      <item>KRUNT d.o.o.  Rab</item>
    </derivirana_varijabla>
  </DomainObject.Predmet.SudioniciListNaziv>
  <DomainObject.Predmet.SudioniciListAdressOIB>
    <izvorni_sadrzaj>
      <item>FINA  Rijeka, OIB 85821130368, Frana Kurelca 8,51000 Rijeka</item>
      <item>KRUNT d.o.o.  Rab, OIB 28980514986, Kampor 18,51280 Rab</item>
    </izvorni_sadrzaj>
    <derivirana_varijabla naziv="DomainObject.Predmet.SudioniciListAdressOIB_1">
      <item>FINA  Rijeka, OIB 85821130368, Frana Kurelca 8,51000 Rijeka</item>
      <item>KRUNT d.o.o.  Rab, OIB 28980514986, Kampor 18,51280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28980514986</item>
    </izvorni_sadrzaj>
    <derivirana_varijabla naziv="DomainObject.Predmet.SudioniciListNazivOIB_1">
      <item>, OIB 85821130368</item>
      <item>, OIB 28980514986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FD412-CDCA-409D-AABE-C93ED3983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1391</properties:Characters>
  <properties:Lines>60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2015-12-14T07:54:00Z</cp:lastPrinted>
  <dcterms:modified xmlns:xsi="http://www.w3.org/2001/XMLSchema-instance" xsi:type="dcterms:W3CDTF">2015-12-14T07:57:00Z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